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357C6" w14:textId="54922AAE" w:rsidR="0075396A" w:rsidRPr="0075396A" w:rsidRDefault="0075396A">
      <w:pPr>
        <w:rPr>
          <w:rFonts w:ascii="Arial" w:hAnsi="Arial" w:cs="Arial"/>
          <w:b/>
          <w:bCs/>
          <w:sz w:val="32"/>
          <w:szCs w:val="32"/>
        </w:rPr>
      </w:pPr>
      <w:r>
        <w:rPr>
          <w:rFonts w:ascii="Arial" w:hAnsi="Arial" w:cs="Arial"/>
          <w:b/>
          <w:bCs/>
          <w:sz w:val="32"/>
          <w:szCs w:val="32"/>
        </w:rPr>
        <w:t>Attachment 3 – Assessment against ADG, LLUDG &amp; DCP</w:t>
      </w:r>
    </w:p>
    <w:p w14:paraId="6FB3F854" w14:textId="77777777" w:rsidR="0075396A" w:rsidRDefault="0075396A"/>
    <w:tbl>
      <w:tblPr>
        <w:tblStyle w:val="TableGrid"/>
        <w:tblW w:w="0" w:type="auto"/>
        <w:tblLook w:val="04A0" w:firstRow="1" w:lastRow="0" w:firstColumn="1" w:lastColumn="0" w:noHBand="0" w:noVBand="1"/>
      </w:tblPr>
      <w:tblGrid>
        <w:gridCol w:w="1301"/>
        <w:gridCol w:w="3728"/>
        <w:gridCol w:w="2940"/>
        <w:gridCol w:w="1041"/>
      </w:tblGrid>
      <w:tr w:rsidR="000B57E0" w14:paraId="0A622211" w14:textId="77777777" w:rsidTr="003067FB">
        <w:tc>
          <w:tcPr>
            <w:tcW w:w="9010" w:type="dxa"/>
            <w:gridSpan w:val="4"/>
            <w:shd w:val="clear" w:color="auto" w:fill="385623" w:themeFill="accent6" w:themeFillShade="80"/>
          </w:tcPr>
          <w:p w14:paraId="67357F51" w14:textId="77777777" w:rsidR="000B57E0" w:rsidRPr="00F12211" w:rsidRDefault="000B57E0" w:rsidP="00181308">
            <w:pPr>
              <w:rPr>
                <w:rFonts w:ascii="Century Gothic" w:hAnsi="Century Gothic" w:cs="Arial"/>
                <w:b/>
                <w:color w:val="FFFFFF" w:themeColor="background1"/>
                <w:sz w:val="21"/>
                <w:szCs w:val="21"/>
                <w14:textOutline w14:w="3175" w14:cap="rnd" w14:cmpd="sng" w14:algn="ctr">
                  <w14:noFill/>
                  <w14:prstDash w14:val="solid"/>
                  <w14:bevel/>
                </w14:textOutline>
              </w:rPr>
            </w:pPr>
            <w:r w:rsidRPr="00F12211">
              <w:rPr>
                <w:rFonts w:ascii="Century Gothic" w:hAnsi="Century Gothic" w:cs="Arial"/>
                <w:b/>
                <w:color w:val="FFFFFF" w:themeColor="background1"/>
                <w:sz w:val="21"/>
                <w:szCs w:val="21"/>
                <w14:textOutline w14:w="3175" w14:cap="rnd" w14:cmpd="sng" w14:algn="ctr">
                  <w14:noFill/>
                  <w14:prstDash w14:val="solid"/>
                  <w14:bevel/>
                </w14:textOutline>
              </w:rPr>
              <w:t>APARTMENT DESIGN GUIDE ASSESSMENT</w:t>
            </w:r>
          </w:p>
        </w:tc>
      </w:tr>
      <w:tr w:rsidR="00462FAA" w:rsidRPr="00F12211" w14:paraId="73FA739A" w14:textId="77777777" w:rsidTr="008A55EF">
        <w:tc>
          <w:tcPr>
            <w:tcW w:w="1301" w:type="dxa"/>
            <w:shd w:val="clear" w:color="auto" w:fill="E2EFD9" w:themeFill="accent6" w:themeFillTint="33"/>
          </w:tcPr>
          <w:p w14:paraId="71C19F45" w14:textId="77777777" w:rsidR="000B57E0" w:rsidRPr="00F12211" w:rsidRDefault="000B57E0" w:rsidP="00181308">
            <w:pPr>
              <w:rPr>
                <w:rFonts w:ascii="Century Gothic" w:hAnsi="Century Gothic" w:cs="Arial"/>
                <w:b/>
                <w:color w:val="000000" w:themeColor="text1"/>
                <w:sz w:val="18"/>
                <w:szCs w:val="18"/>
                <w14:textOutline w14:w="3175" w14:cap="rnd" w14:cmpd="sng" w14:algn="ctr">
                  <w14:noFill/>
                  <w14:prstDash w14:val="solid"/>
                  <w14:bevel/>
                </w14:textOutline>
              </w:rPr>
            </w:pPr>
            <w:r w:rsidRPr="00F12211">
              <w:rPr>
                <w:rFonts w:ascii="Century Gothic" w:hAnsi="Century Gothic" w:cs="Arial"/>
                <w:b/>
                <w:color w:val="000000" w:themeColor="text1"/>
                <w:sz w:val="18"/>
                <w:szCs w:val="18"/>
                <w14:textOutline w14:w="3175" w14:cap="rnd" w14:cmpd="sng" w14:algn="ctr">
                  <w14:noFill/>
                  <w14:prstDash w14:val="solid"/>
                  <w14:bevel/>
                </w14:textOutline>
              </w:rPr>
              <w:t>Control</w:t>
            </w:r>
          </w:p>
        </w:tc>
        <w:tc>
          <w:tcPr>
            <w:tcW w:w="3728" w:type="dxa"/>
            <w:shd w:val="clear" w:color="auto" w:fill="E2EFD9" w:themeFill="accent6" w:themeFillTint="33"/>
          </w:tcPr>
          <w:p w14:paraId="2C0803A4" w14:textId="77777777" w:rsidR="000B57E0" w:rsidRPr="00F12211" w:rsidRDefault="000B57E0" w:rsidP="00181308">
            <w:pPr>
              <w:rPr>
                <w:rFonts w:ascii="Century Gothic" w:hAnsi="Century Gothic" w:cs="Arial"/>
                <w:b/>
                <w:color w:val="000000" w:themeColor="text1"/>
                <w:sz w:val="18"/>
                <w:szCs w:val="18"/>
                <w14:textOutline w14:w="3175" w14:cap="rnd" w14:cmpd="sng" w14:algn="ctr">
                  <w14:noFill/>
                  <w14:prstDash w14:val="solid"/>
                  <w14:bevel/>
                </w14:textOutline>
              </w:rPr>
            </w:pPr>
            <w:r w:rsidRPr="00F12211">
              <w:rPr>
                <w:rFonts w:ascii="Century Gothic" w:hAnsi="Century Gothic" w:cs="Arial"/>
                <w:b/>
                <w:color w:val="000000" w:themeColor="text1"/>
                <w:sz w:val="18"/>
                <w:szCs w:val="18"/>
                <w14:textOutline w14:w="3175" w14:cap="rnd" w14:cmpd="sng" w14:algn="ctr">
                  <w14:noFill/>
                  <w14:prstDash w14:val="solid"/>
                  <w14:bevel/>
                </w14:textOutline>
              </w:rPr>
              <w:t>Requirement</w:t>
            </w:r>
          </w:p>
        </w:tc>
        <w:tc>
          <w:tcPr>
            <w:tcW w:w="2940" w:type="dxa"/>
            <w:shd w:val="clear" w:color="auto" w:fill="E2EFD9" w:themeFill="accent6" w:themeFillTint="33"/>
          </w:tcPr>
          <w:p w14:paraId="4A8081DF" w14:textId="77777777" w:rsidR="000B57E0" w:rsidRPr="00F12211" w:rsidRDefault="000B57E0" w:rsidP="00181308">
            <w:pPr>
              <w:rPr>
                <w:rFonts w:ascii="Century Gothic" w:hAnsi="Century Gothic" w:cs="Arial"/>
                <w:b/>
                <w:color w:val="000000" w:themeColor="text1"/>
                <w:sz w:val="18"/>
                <w:szCs w:val="18"/>
                <w14:textOutline w14:w="3175" w14:cap="rnd" w14:cmpd="sng" w14:algn="ctr">
                  <w14:noFill/>
                  <w14:prstDash w14:val="solid"/>
                  <w14:bevel/>
                </w14:textOutline>
              </w:rPr>
            </w:pPr>
            <w:r w:rsidRPr="00F12211">
              <w:rPr>
                <w:rFonts w:ascii="Century Gothic" w:hAnsi="Century Gothic" w:cs="Arial"/>
                <w:b/>
                <w:color w:val="000000" w:themeColor="text1"/>
                <w:sz w:val="18"/>
                <w:szCs w:val="18"/>
                <w14:textOutline w14:w="3175" w14:cap="rnd" w14:cmpd="sng" w14:algn="ctr">
                  <w14:noFill/>
                  <w14:prstDash w14:val="solid"/>
                  <w14:bevel/>
                </w14:textOutline>
              </w:rPr>
              <w:t>Proposed</w:t>
            </w:r>
          </w:p>
        </w:tc>
        <w:tc>
          <w:tcPr>
            <w:tcW w:w="1041" w:type="dxa"/>
            <w:shd w:val="clear" w:color="auto" w:fill="E2EFD9" w:themeFill="accent6" w:themeFillTint="33"/>
          </w:tcPr>
          <w:p w14:paraId="3F0312F1" w14:textId="77777777" w:rsidR="000B57E0" w:rsidRPr="00F12211" w:rsidRDefault="000B57E0" w:rsidP="00181308">
            <w:pPr>
              <w:rPr>
                <w:rFonts w:ascii="Century Gothic" w:hAnsi="Century Gothic" w:cs="Arial"/>
                <w:b/>
                <w:color w:val="000000" w:themeColor="text1"/>
                <w:sz w:val="18"/>
                <w:szCs w:val="18"/>
                <w14:textOutline w14:w="3175" w14:cap="rnd" w14:cmpd="sng" w14:algn="ctr">
                  <w14:noFill/>
                  <w14:prstDash w14:val="solid"/>
                  <w14:bevel/>
                </w14:textOutline>
              </w:rPr>
            </w:pPr>
            <w:r w:rsidRPr="00F12211">
              <w:rPr>
                <w:rFonts w:ascii="Century Gothic" w:hAnsi="Century Gothic" w:cs="Arial"/>
                <w:b/>
                <w:color w:val="000000" w:themeColor="text1"/>
                <w:sz w:val="18"/>
                <w:szCs w:val="18"/>
                <w14:textOutline w14:w="3175" w14:cap="rnd" w14:cmpd="sng" w14:algn="ctr">
                  <w14:noFill/>
                  <w14:prstDash w14:val="solid"/>
                  <w14:bevel/>
                </w14:textOutline>
              </w:rPr>
              <w:t>Complies</w:t>
            </w:r>
          </w:p>
        </w:tc>
      </w:tr>
      <w:tr w:rsidR="00462FAA" w:rsidRPr="00F12211" w14:paraId="4407BDF8" w14:textId="77777777" w:rsidTr="008A55EF">
        <w:tc>
          <w:tcPr>
            <w:tcW w:w="1301" w:type="dxa"/>
          </w:tcPr>
          <w:p w14:paraId="6A31C2CB" w14:textId="77777777" w:rsidR="000B57E0" w:rsidRPr="008A55EF" w:rsidRDefault="000B57E0" w:rsidP="00181308">
            <w:pPr>
              <w:rPr>
                <w:rFonts w:ascii="Century Gothic" w:hAnsi="Century Gothic" w:cs="Arial"/>
                <w:b/>
                <w:color w:val="000000" w:themeColor="text1"/>
                <w:sz w:val="18"/>
                <w:szCs w:val="18"/>
                <w14:textOutline w14:w="3175" w14:cap="rnd" w14:cmpd="sng" w14:algn="ctr">
                  <w14:noFill/>
                  <w14:prstDash w14:val="solid"/>
                  <w14:bevel/>
                </w14:textOutline>
              </w:rPr>
            </w:pPr>
            <w:r w:rsidRPr="008A55EF">
              <w:rPr>
                <w:rFonts w:ascii="Century Gothic" w:hAnsi="Century Gothic" w:cs="Arial"/>
                <w:b/>
                <w:color w:val="000000" w:themeColor="text1"/>
                <w:sz w:val="18"/>
                <w:szCs w:val="18"/>
                <w14:textOutline w14:w="3175" w14:cap="rnd" w14:cmpd="sng" w14:algn="ctr">
                  <w14:noFill/>
                  <w14:prstDash w14:val="solid"/>
                  <w14:bevel/>
                </w14:textOutline>
              </w:rPr>
              <w:t xml:space="preserve">Communal and Public Open Space </w:t>
            </w:r>
          </w:p>
          <w:p w14:paraId="120ADCA9" w14:textId="77777777" w:rsidR="000B57E0" w:rsidRPr="008A55EF" w:rsidRDefault="000B57E0" w:rsidP="00181308">
            <w:pPr>
              <w:rPr>
                <w:rFonts w:ascii="Century Gothic" w:hAnsi="Century Gothic" w:cs="Arial"/>
                <w:b/>
                <w:color w:val="000000" w:themeColor="text1"/>
                <w:sz w:val="18"/>
                <w:szCs w:val="18"/>
                <w14:textOutline w14:w="3175" w14:cap="rnd" w14:cmpd="sng" w14:algn="ctr">
                  <w14:noFill/>
                  <w14:prstDash w14:val="solid"/>
                  <w14:bevel/>
                </w14:textOutline>
              </w:rPr>
            </w:pPr>
          </w:p>
        </w:tc>
        <w:tc>
          <w:tcPr>
            <w:tcW w:w="3728" w:type="dxa"/>
          </w:tcPr>
          <w:p w14:paraId="45BFFCFC"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Communal open space has a minimum area equal to 25% of the site</w:t>
            </w:r>
            <w:r>
              <w:rPr>
                <w:rFonts w:ascii="Century Gothic" w:hAnsi="Century Gothic" w:cs="Arial"/>
                <w:bCs/>
                <w:color w:val="000000" w:themeColor="text1"/>
                <w:sz w:val="18"/>
                <w:szCs w:val="18"/>
                <w14:textOutline w14:w="3175" w14:cap="rnd" w14:cmpd="sng" w14:algn="ctr">
                  <w14:noFill/>
                  <w14:prstDash w14:val="solid"/>
                  <w14:bevel/>
                </w14:textOutline>
              </w:rPr>
              <w:t>.</w:t>
            </w:r>
          </w:p>
          <w:p w14:paraId="71593539"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065BB835"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07B67D55"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7EF2E291"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46EAD9D3"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3AB344F3" w14:textId="77777777" w:rsidR="000B57E0" w:rsidRPr="008A1F9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0A68FB31" w14:textId="77777777" w:rsidR="000B57E0" w:rsidRPr="008A1F9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Developments achieve a minimum of 50% direct sunlight to the principal usable part of the communal open space for a minimum of 2 hours between 9 am and 3 pm on 21 June (mid-winter) </w:t>
            </w:r>
          </w:p>
          <w:p w14:paraId="78794344" w14:textId="77777777" w:rsidR="000B57E0" w:rsidRPr="00F1221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tc>
        <w:tc>
          <w:tcPr>
            <w:tcW w:w="2940" w:type="dxa"/>
          </w:tcPr>
          <w:p w14:paraId="5F1677F2" w14:textId="35B3E069" w:rsidR="000B57E0" w:rsidRDefault="006B7E53"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6B7E53">
              <w:rPr>
                <w:rFonts w:ascii="Century Gothic" w:hAnsi="Century Gothic" w:cs="Arial"/>
                <w:bCs/>
                <w:color w:val="000000" w:themeColor="text1"/>
                <w:sz w:val="18"/>
                <w:szCs w:val="18"/>
                <w14:textOutline w14:w="3175" w14:cap="rnd" w14:cmpd="sng" w14:algn="ctr">
                  <w14:noFill/>
                  <w14:prstDash w14:val="solid"/>
                  <w14:bevel/>
                </w14:textOutline>
              </w:rPr>
              <w:t xml:space="preserve">The available site area is </w:t>
            </w:r>
            <w:r w:rsidR="00394F50">
              <w:rPr>
                <w:rFonts w:ascii="Century Gothic" w:hAnsi="Century Gothic" w:cs="Arial"/>
                <w:bCs/>
                <w:color w:val="000000" w:themeColor="text1"/>
                <w:sz w:val="18"/>
                <w:szCs w:val="18"/>
                <w14:textOutline w14:w="3175" w14:cap="rnd" w14:cmpd="sng" w14:algn="ctr">
                  <w14:noFill/>
                  <w14:prstDash w14:val="solid"/>
                  <w14:bevel/>
                </w14:textOutline>
              </w:rPr>
              <w:t>3,786</w:t>
            </w:r>
            <w:r w:rsidRPr="006B7E53">
              <w:rPr>
                <w:rFonts w:ascii="Century Gothic" w:hAnsi="Century Gothic" w:cs="Arial"/>
                <w:bCs/>
                <w:color w:val="000000" w:themeColor="text1"/>
                <w:sz w:val="18"/>
                <w:szCs w:val="18"/>
                <w14:textOutline w14:w="3175" w14:cap="rnd" w14:cmpd="sng" w14:algn="ctr">
                  <w14:noFill/>
                  <w14:prstDash w14:val="solid"/>
                  <w14:bevel/>
                </w14:textOutline>
              </w:rPr>
              <w:t>m</w:t>
            </w:r>
            <w:r w:rsidRPr="006B7E53">
              <w:rPr>
                <w:rFonts w:ascii="Century Gothic" w:hAnsi="Century Gothic" w:cs="Arial"/>
                <w:bCs/>
                <w:color w:val="000000" w:themeColor="text1"/>
                <w:sz w:val="18"/>
                <w:szCs w:val="18"/>
                <w:vertAlign w:val="superscript"/>
                <w14:textOutline w14:w="3175" w14:cap="rnd" w14:cmpd="sng" w14:algn="ctr">
                  <w14:noFill/>
                  <w14:prstDash w14:val="solid"/>
                  <w14:bevel/>
                </w14:textOutline>
              </w:rPr>
              <w:t>2</w:t>
            </w:r>
            <w:r w:rsidRPr="006B7E53">
              <w:rPr>
                <w:rFonts w:ascii="Century Gothic" w:hAnsi="Century Gothic" w:cs="Arial"/>
                <w:bCs/>
                <w:color w:val="000000" w:themeColor="text1"/>
                <w:sz w:val="18"/>
                <w:szCs w:val="18"/>
                <w14:textOutline w14:w="3175" w14:cap="rnd" w14:cmpd="sng" w14:algn="ctr">
                  <w14:noFill/>
                  <w14:prstDash w14:val="solid"/>
                  <w14:bevel/>
                </w14:textOutline>
              </w:rPr>
              <w:t xml:space="preserve"> and </w:t>
            </w:r>
            <w:r>
              <w:rPr>
                <w:rFonts w:ascii="Century Gothic" w:hAnsi="Century Gothic" w:cs="Arial"/>
                <w:bCs/>
                <w:color w:val="000000" w:themeColor="text1"/>
                <w:sz w:val="18"/>
                <w:szCs w:val="18"/>
                <w14:textOutline w14:w="3175" w14:cap="rnd" w14:cmpd="sng" w14:algn="ctr">
                  <w14:noFill/>
                  <w14:prstDash w14:val="solid"/>
                  <w14:bevel/>
                </w14:textOutline>
              </w:rPr>
              <w:t xml:space="preserve">common open space areas of </w:t>
            </w:r>
            <w:r w:rsidR="00394F50">
              <w:rPr>
                <w:rFonts w:ascii="Century Gothic" w:hAnsi="Century Gothic" w:cs="Arial"/>
                <w:bCs/>
                <w:color w:val="000000" w:themeColor="text1"/>
                <w:sz w:val="18"/>
                <w:szCs w:val="18"/>
                <w14:textOutline w14:w="3175" w14:cap="rnd" w14:cmpd="sng" w14:algn="ctr">
                  <w14:noFill/>
                  <w14:prstDash w14:val="solid"/>
                  <w14:bevel/>
                </w14:textOutline>
              </w:rPr>
              <w:t>946</w:t>
            </w:r>
            <w:r w:rsidRPr="006B7E53">
              <w:rPr>
                <w:rFonts w:ascii="Century Gothic" w:hAnsi="Century Gothic" w:cs="Arial"/>
                <w:bCs/>
                <w:color w:val="000000" w:themeColor="text1"/>
                <w:sz w:val="18"/>
                <w:szCs w:val="18"/>
                <w14:textOutline w14:w="3175" w14:cap="rnd" w14:cmpd="sng" w14:algn="ctr">
                  <w14:noFill/>
                  <w14:prstDash w14:val="solid"/>
                  <w14:bevel/>
                </w14:textOutline>
              </w:rPr>
              <w:t>m</w:t>
            </w:r>
            <w:r w:rsidRPr="006B7E53">
              <w:rPr>
                <w:rFonts w:ascii="Century Gothic" w:hAnsi="Century Gothic" w:cs="Arial"/>
                <w:bCs/>
                <w:color w:val="000000" w:themeColor="text1"/>
                <w:sz w:val="18"/>
                <w:szCs w:val="18"/>
                <w:vertAlign w:val="superscript"/>
                <w14:textOutline w14:w="3175" w14:cap="rnd" w14:cmpd="sng" w14:algn="ctr">
                  <w14:noFill/>
                  <w14:prstDash w14:val="solid"/>
                  <w14:bevel/>
                </w14:textOutline>
              </w:rPr>
              <w:t>2</w:t>
            </w:r>
            <w:r>
              <w:rPr>
                <w:rFonts w:ascii="Century Gothic" w:hAnsi="Century Gothic" w:cs="Arial"/>
                <w:bCs/>
                <w:color w:val="000000" w:themeColor="text1"/>
                <w:sz w:val="18"/>
                <w:szCs w:val="18"/>
                <w:vertAlign w:val="superscript"/>
                <w14:textOutline w14:w="3175" w14:cap="rnd" w14:cmpd="sng" w14:algn="ctr">
                  <w14:noFill/>
                  <w14:prstDash w14:val="solid"/>
                  <w14:bevel/>
                </w14:textOutline>
              </w:rPr>
              <w:t xml:space="preserve"> </w:t>
            </w:r>
            <w:r>
              <w:rPr>
                <w:rFonts w:ascii="Century Gothic" w:hAnsi="Century Gothic" w:cs="Arial"/>
                <w:bCs/>
                <w:color w:val="000000" w:themeColor="text1"/>
                <w:sz w:val="18"/>
                <w:szCs w:val="18"/>
                <w14:textOutline w14:w="3175" w14:cap="rnd" w14:cmpd="sng" w14:algn="ctr">
                  <w14:noFill/>
                  <w14:prstDash w14:val="solid"/>
                  <w14:bevel/>
                </w14:textOutline>
              </w:rPr>
              <w:t>are required.</w:t>
            </w:r>
          </w:p>
          <w:p w14:paraId="77B828A8" w14:textId="77777777" w:rsidR="006B7E53" w:rsidRDefault="006B7E53"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6BE1DD3C" w14:textId="5DAE99CF" w:rsidR="006B7E53" w:rsidRDefault="006B7E53" w:rsidP="00181308">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 xml:space="preserve">A total of </w:t>
            </w:r>
            <w:r w:rsidR="00394F50">
              <w:rPr>
                <w:rFonts w:ascii="Century Gothic" w:hAnsi="Century Gothic" w:cs="Arial"/>
                <w:bCs/>
                <w:color w:val="000000" w:themeColor="text1"/>
                <w:sz w:val="18"/>
                <w:szCs w:val="18"/>
                <w14:textOutline w14:w="3175" w14:cap="rnd" w14:cmpd="sng" w14:algn="ctr">
                  <w14:noFill/>
                  <w14:prstDash w14:val="solid"/>
                  <w14:bevel/>
                </w14:textOutline>
              </w:rPr>
              <w:t>1,425</w:t>
            </w:r>
            <w:r w:rsidR="009D42AC">
              <w:rPr>
                <w:rFonts w:ascii="Century Gothic" w:hAnsi="Century Gothic" w:cs="Arial"/>
                <w:bCs/>
                <w:color w:val="000000" w:themeColor="text1"/>
                <w:sz w:val="18"/>
                <w:szCs w:val="18"/>
                <w14:textOutline w14:w="3175" w14:cap="rnd" w14:cmpd="sng" w14:algn="ctr">
                  <w14:noFill/>
                  <w14:prstDash w14:val="solid"/>
                  <w14:bevel/>
                </w14:textOutline>
              </w:rPr>
              <w:t>2</w:t>
            </w:r>
            <w:r>
              <w:rPr>
                <w:rFonts w:ascii="Century Gothic" w:hAnsi="Century Gothic" w:cs="Arial"/>
                <w:bCs/>
                <w:color w:val="000000" w:themeColor="text1"/>
                <w:sz w:val="18"/>
                <w:szCs w:val="18"/>
                <w14:textOutline w14:w="3175" w14:cap="rnd" w14:cmpd="sng" w14:algn="ctr">
                  <w14:noFill/>
                  <w14:prstDash w14:val="solid"/>
                  <w14:bevel/>
                </w14:textOutline>
              </w:rPr>
              <w:t>m</w:t>
            </w:r>
            <w:r w:rsidRPr="006B7E53">
              <w:rPr>
                <w:rFonts w:ascii="Century Gothic" w:hAnsi="Century Gothic" w:cs="Arial"/>
                <w:bCs/>
                <w:color w:val="000000" w:themeColor="text1"/>
                <w:sz w:val="18"/>
                <w:szCs w:val="18"/>
                <w:vertAlign w:val="superscript"/>
                <w14:textOutline w14:w="3175" w14:cap="rnd" w14:cmpd="sng" w14:algn="ctr">
                  <w14:noFill/>
                  <w14:prstDash w14:val="solid"/>
                  <w14:bevel/>
                </w14:textOutline>
              </w:rPr>
              <w:t>2</w:t>
            </w:r>
            <w:r>
              <w:rPr>
                <w:rFonts w:ascii="Century Gothic" w:hAnsi="Century Gothic" w:cs="Arial"/>
                <w:bCs/>
                <w:color w:val="000000" w:themeColor="text1"/>
                <w:sz w:val="18"/>
                <w:szCs w:val="18"/>
                <w14:textOutline w14:w="3175" w14:cap="rnd" w14:cmpd="sng" w14:algn="ctr">
                  <w14:noFill/>
                  <w14:prstDash w14:val="solid"/>
                  <w14:bevel/>
                </w14:textOutline>
              </w:rPr>
              <w:t xml:space="preserve"> is provided.</w:t>
            </w:r>
          </w:p>
          <w:p w14:paraId="68B71591" w14:textId="77777777" w:rsidR="006B7E53" w:rsidRDefault="006B7E53" w:rsidP="00181308">
            <w:pPr>
              <w:rPr>
                <w:rFonts w:ascii="Century Gothic" w:hAnsi="Century Gothic" w:cs="Arial"/>
                <w:b/>
                <w:color w:val="000000" w:themeColor="text1"/>
                <w:sz w:val="18"/>
                <w:szCs w:val="18"/>
                <w14:textOutline w14:w="3175" w14:cap="rnd" w14:cmpd="sng" w14:algn="ctr">
                  <w14:noFill/>
                  <w14:prstDash w14:val="solid"/>
                  <w14:bevel/>
                </w14:textOutline>
              </w:rPr>
            </w:pPr>
          </w:p>
          <w:p w14:paraId="70BB7AA3" w14:textId="77777777" w:rsidR="009D42AC" w:rsidRDefault="009D42AC" w:rsidP="00181308">
            <w:pPr>
              <w:rPr>
                <w:rFonts w:ascii="Century Gothic" w:hAnsi="Century Gothic" w:cs="Arial"/>
                <w:b/>
                <w:color w:val="000000" w:themeColor="text1"/>
                <w:sz w:val="18"/>
                <w:szCs w:val="18"/>
                <w14:textOutline w14:w="3175" w14:cap="rnd" w14:cmpd="sng" w14:algn="ctr">
                  <w14:noFill/>
                  <w14:prstDash w14:val="solid"/>
                  <w14:bevel/>
                </w14:textOutline>
              </w:rPr>
            </w:pPr>
          </w:p>
          <w:p w14:paraId="0B6F3D0D" w14:textId="4B591CD2" w:rsidR="003067FB" w:rsidRPr="008A1F91" w:rsidRDefault="003067FB" w:rsidP="003067FB">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 xml:space="preserve">Over </w:t>
            </w: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50% direct sunlight to the </w:t>
            </w:r>
            <w:r w:rsidR="009D42AC">
              <w:rPr>
                <w:rFonts w:ascii="Century Gothic" w:hAnsi="Century Gothic" w:cs="Arial"/>
                <w:bCs/>
                <w:color w:val="000000" w:themeColor="text1"/>
                <w:sz w:val="18"/>
                <w:szCs w:val="18"/>
                <w14:textOutline w14:w="3175" w14:cap="rnd" w14:cmpd="sng" w14:algn="ctr">
                  <w14:noFill/>
                  <w14:prstDash w14:val="solid"/>
                  <w14:bevel/>
                </w14:textOutline>
              </w:rPr>
              <w:t xml:space="preserve">north facing </w:t>
            </w: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communal open space </w:t>
            </w:r>
            <w:r>
              <w:rPr>
                <w:rFonts w:ascii="Century Gothic" w:hAnsi="Century Gothic" w:cs="Arial"/>
                <w:bCs/>
                <w:color w:val="000000" w:themeColor="text1"/>
                <w:sz w:val="18"/>
                <w:szCs w:val="18"/>
                <w14:textOutline w14:w="3175" w14:cap="rnd" w14:cmpd="sng" w14:algn="ctr">
                  <w14:noFill/>
                  <w14:prstDash w14:val="solid"/>
                  <w14:bevel/>
                </w14:textOutline>
              </w:rPr>
              <w:t xml:space="preserve">areas is achieved </w:t>
            </w:r>
            <w:r w:rsidRPr="008A1F91">
              <w:rPr>
                <w:rFonts w:ascii="Century Gothic" w:hAnsi="Century Gothic" w:cs="Arial"/>
                <w:bCs/>
                <w:color w:val="000000" w:themeColor="text1"/>
                <w:sz w:val="18"/>
                <w:szCs w:val="18"/>
                <w14:textOutline w14:w="3175" w14:cap="rnd" w14:cmpd="sng" w14:algn="ctr">
                  <w14:noFill/>
                  <w14:prstDash w14:val="solid"/>
                  <w14:bevel/>
                </w14:textOutline>
              </w:rPr>
              <w:t>for a minimum of 2 hours between 9 am and 3 pm on 21 June</w:t>
            </w:r>
            <w:r>
              <w:rPr>
                <w:rFonts w:ascii="Century Gothic" w:hAnsi="Century Gothic" w:cs="Arial"/>
                <w:bCs/>
                <w:color w:val="000000" w:themeColor="text1"/>
                <w:sz w:val="18"/>
                <w:szCs w:val="18"/>
                <w14:textOutline w14:w="3175" w14:cap="rnd" w14:cmpd="sng" w14:algn="ctr">
                  <w14:noFill/>
                  <w14:prstDash w14:val="solid"/>
                  <w14:bevel/>
                </w14:textOutline>
              </w:rPr>
              <w:t>.</w:t>
            </w:r>
          </w:p>
          <w:p w14:paraId="1D3EB2FF" w14:textId="77777777" w:rsidR="000B57E0" w:rsidRPr="00F1221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tc>
        <w:tc>
          <w:tcPr>
            <w:tcW w:w="1041" w:type="dxa"/>
          </w:tcPr>
          <w:p w14:paraId="0965A786" w14:textId="77777777" w:rsidR="000B57E0"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Yes</w:t>
            </w:r>
          </w:p>
          <w:p w14:paraId="1BD86CB7" w14:textId="77777777" w:rsidR="000B57E0"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58CF6253" w14:textId="77777777" w:rsidR="000B57E0"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26FBECAF" w14:textId="77777777" w:rsidR="000B57E0"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29B3C9F2" w14:textId="77777777" w:rsidR="000B57E0"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7157109E" w14:textId="77777777" w:rsidR="000B57E0"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34257715" w14:textId="77777777" w:rsidR="000B57E0"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1C5639DF" w14:textId="77777777" w:rsidR="000B57E0"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32F6E04D" w14:textId="77777777" w:rsidR="000B57E0" w:rsidRPr="00F12211"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Yes</w:t>
            </w:r>
          </w:p>
        </w:tc>
      </w:tr>
      <w:tr w:rsidR="00462FAA" w:rsidRPr="00F12211" w14:paraId="21FA873C" w14:textId="77777777" w:rsidTr="008A55EF">
        <w:tc>
          <w:tcPr>
            <w:tcW w:w="1301" w:type="dxa"/>
          </w:tcPr>
          <w:p w14:paraId="780F9E52" w14:textId="77777777" w:rsidR="000B57E0" w:rsidRPr="008A55EF" w:rsidRDefault="000B57E0" w:rsidP="00181308">
            <w:pPr>
              <w:rPr>
                <w:rFonts w:ascii="Century Gothic" w:hAnsi="Century Gothic" w:cs="Arial"/>
                <w:b/>
                <w:color w:val="000000" w:themeColor="text1"/>
                <w:sz w:val="18"/>
                <w:szCs w:val="18"/>
                <w14:textOutline w14:w="3175" w14:cap="rnd" w14:cmpd="sng" w14:algn="ctr">
                  <w14:noFill/>
                  <w14:prstDash w14:val="solid"/>
                  <w14:bevel/>
                </w14:textOutline>
              </w:rPr>
            </w:pPr>
            <w:r w:rsidRPr="008A55EF">
              <w:rPr>
                <w:rFonts w:ascii="Century Gothic" w:hAnsi="Century Gothic" w:cs="Arial"/>
                <w:b/>
                <w:color w:val="000000" w:themeColor="text1"/>
                <w:sz w:val="18"/>
                <w:szCs w:val="18"/>
                <w14:textOutline w14:w="3175" w14:cap="rnd" w14:cmpd="sng" w14:algn="ctr">
                  <w14:noFill/>
                  <w14:prstDash w14:val="solid"/>
                  <w14:bevel/>
                </w14:textOutline>
              </w:rPr>
              <w:t xml:space="preserve">Deep Soil Zones </w:t>
            </w:r>
          </w:p>
          <w:p w14:paraId="0A3997B8" w14:textId="77777777" w:rsidR="000B57E0" w:rsidRPr="008A55EF" w:rsidRDefault="000B57E0" w:rsidP="00181308">
            <w:pPr>
              <w:rPr>
                <w:rFonts w:ascii="Century Gothic" w:hAnsi="Century Gothic" w:cs="Arial"/>
                <w:b/>
                <w:color w:val="000000" w:themeColor="text1"/>
                <w:sz w:val="18"/>
                <w:szCs w:val="18"/>
                <w14:textOutline w14:w="3175" w14:cap="rnd" w14:cmpd="sng" w14:algn="ctr">
                  <w14:noFill/>
                  <w14:prstDash w14:val="solid"/>
                  <w14:bevel/>
                </w14:textOutline>
              </w:rPr>
            </w:pPr>
          </w:p>
        </w:tc>
        <w:tc>
          <w:tcPr>
            <w:tcW w:w="3728" w:type="dxa"/>
          </w:tcPr>
          <w:p w14:paraId="5E7E1EEC"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Deep soil zones are to meet the following minimum requirements: </w:t>
            </w:r>
          </w:p>
          <w:p w14:paraId="27751C9A"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tbl>
            <w:tblPr>
              <w:tblStyle w:val="TableGrid"/>
              <w:tblW w:w="0" w:type="auto"/>
              <w:tblLook w:val="04A0" w:firstRow="1" w:lastRow="0" w:firstColumn="1" w:lastColumn="0" w:noHBand="0" w:noVBand="1"/>
            </w:tblPr>
            <w:tblGrid>
              <w:gridCol w:w="1341"/>
              <w:gridCol w:w="1196"/>
              <w:gridCol w:w="965"/>
            </w:tblGrid>
            <w:tr w:rsidR="000B57E0" w14:paraId="2638E450" w14:textId="77777777" w:rsidTr="009D42AC">
              <w:tc>
                <w:tcPr>
                  <w:tcW w:w="1341" w:type="dxa"/>
                  <w:shd w:val="clear" w:color="auto" w:fill="E2EFD9" w:themeFill="accent6" w:themeFillTint="33"/>
                </w:tcPr>
                <w:p w14:paraId="52D703C1" w14:textId="77777777" w:rsidR="000B57E0" w:rsidRPr="0065660F" w:rsidRDefault="000B57E0" w:rsidP="00181308">
                  <w:pPr>
                    <w:jc w:val="center"/>
                    <w:rPr>
                      <w:rFonts w:ascii="Century Gothic" w:hAnsi="Century Gothic" w:cs="Arial"/>
                      <w:b/>
                      <w:color w:val="000000" w:themeColor="text1"/>
                      <w:sz w:val="18"/>
                      <w:szCs w:val="18"/>
                      <w14:textOutline w14:w="3175" w14:cap="rnd" w14:cmpd="sng" w14:algn="ctr">
                        <w14:noFill/>
                        <w14:prstDash w14:val="solid"/>
                        <w14:bevel/>
                      </w14:textOutline>
                    </w:rPr>
                  </w:pPr>
                  <w:r w:rsidRPr="0065660F">
                    <w:rPr>
                      <w:rFonts w:ascii="Century Gothic" w:hAnsi="Century Gothic" w:cs="Arial"/>
                      <w:b/>
                      <w:color w:val="000000" w:themeColor="text1"/>
                      <w:sz w:val="18"/>
                      <w:szCs w:val="18"/>
                      <w14:textOutline w14:w="3175" w14:cap="rnd" w14:cmpd="sng" w14:algn="ctr">
                        <w14:noFill/>
                        <w14:prstDash w14:val="solid"/>
                        <w14:bevel/>
                      </w14:textOutline>
                    </w:rPr>
                    <w:t>Site area</w:t>
                  </w:r>
                </w:p>
              </w:tc>
              <w:tc>
                <w:tcPr>
                  <w:tcW w:w="1196" w:type="dxa"/>
                  <w:shd w:val="clear" w:color="auto" w:fill="E2EFD9" w:themeFill="accent6" w:themeFillTint="33"/>
                </w:tcPr>
                <w:p w14:paraId="1DB7EBB7" w14:textId="77777777" w:rsidR="000B57E0" w:rsidRPr="0065660F" w:rsidRDefault="000B57E0" w:rsidP="00181308">
                  <w:pPr>
                    <w:jc w:val="center"/>
                    <w:rPr>
                      <w:rFonts w:ascii="Century Gothic" w:hAnsi="Century Gothic" w:cs="Arial"/>
                      <w:b/>
                      <w:color w:val="000000" w:themeColor="text1"/>
                      <w:sz w:val="18"/>
                      <w:szCs w:val="18"/>
                      <w14:textOutline w14:w="3175" w14:cap="rnd" w14:cmpd="sng" w14:algn="ctr">
                        <w14:noFill/>
                        <w14:prstDash w14:val="solid"/>
                        <w14:bevel/>
                      </w14:textOutline>
                    </w:rPr>
                  </w:pPr>
                  <w:r w:rsidRPr="0065660F">
                    <w:rPr>
                      <w:rFonts w:ascii="Century Gothic" w:hAnsi="Century Gothic" w:cs="Arial"/>
                      <w:b/>
                      <w:color w:val="000000" w:themeColor="text1"/>
                      <w:sz w:val="18"/>
                      <w:szCs w:val="18"/>
                      <w14:textOutline w14:w="3175" w14:cap="rnd" w14:cmpd="sng" w14:algn="ctr">
                        <w14:noFill/>
                        <w14:prstDash w14:val="solid"/>
                        <w14:bevel/>
                      </w14:textOutline>
                    </w:rPr>
                    <w:t>Min. dimensions</w:t>
                  </w:r>
                </w:p>
              </w:tc>
              <w:tc>
                <w:tcPr>
                  <w:tcW w:w="965" w:type="dxa"/>
                  <w:shd w:val="clear" w:color="auto" w:fill="E2EFD9" w:themeFill="accent6" w:themeFillTint="33"/>
                </w:tcPr>
                <w:p w14:paraId="33DA94D6" w14:textId="77777777" w:rsidR="000B57E0" w:rsidRPr="0065660F" w:rsidRDefault="000B57E0" w:rsidP="00181308">
                  <w:pPr>
                    <w:jc w:val="center"/>
                    <w:rPr>
                      <w:rFonts w:ascii="Century Gothic" w:hAnsi="Century Gothic" w:cs="Arial"/>
                      <w:b/>
                      <w:color w:val="000000" w:themeColor="text1"/>
                      <w:sz w:val="18"/>
                      <w:szCs w:val="18"/>
                      <w14:textOutline w14:w="3175" w14:cap="rnd" w14:cmpd="sng" w14:algn="ctr">
                        <w14:noFill/>
                        <w14:prstDash w14:val="solid"/>
                        <w14:bevel/>
                      </w14:textOutline>
                    </w:rPr>
                  </w:pPr>
                  <w:r w:rsidRPr="0065660F">
                    <w:rPr>
                      <w:rFonts w:ascii="Century Gothic" w:hAnsi="Century Gothic" w:cs="Arial"/>
                      <w:b/>
                      <w:color w:val="000000" w:themeColor="text1"/>
                      <w:sz w:val="18"/>
                      <w:szCs w:val="18"/>
                      <w14:textOutline w14:w="3175" w14:cap="rnd" w14:cmpd="sng" w14:algn="ctr">
                        <w14:noFill/>
                        <w14:prstDash w14:val="solid"/>
                        <w14:bevel/>
                      </w14:textOutline>
                    </w:rPr>
                    <w:t>Deep soil zone</w:t>
                  </w:r>
                </w:p>
                <w:p w14:paraId="638CA8E9" w14:textId="77777777" w:rsidR="000B57E0" w:rsidRPr="0065660F" w:rsidRDefault="000B57E0" w:rsidP="00181308">
                  <w:pPr>
                    <w:jc w:val="center"/>
                    <w:rPr>
                      <w:rFonts w:ascii="Century Gothic" w:hAnsi="Century Gothic" w:cs="Arial"/>
                      <w:b/>
                      <w:color w:val="000000" w:themeColor="text1"/>
                      <w:sz w:val="18"/>
                      <w:szCs w:val="18"/>
                      <w14:textOutline w14:w="3175" w14:cap="rnd" w14:cmpd="sng" w14:algn="ctr">
                        <w14:noFill/>
                        <w14:prstDash w14:val="solid"/>
                        <w14:bevel/>
                      </w14:textOutline>
                    </w:rPr>
                  </w:pPr>
                  <w:r w:rsidRPr="0065660F">
                    <w:rPr>
                      <w:rFonts w:ascii="Century Gothic" w:hAnsi="Century Gothic" w:cs="Arial"/>
                      <w:b/>
                      <w:color w:val="000000" w:themeColor="text1"/>
                      <w:sz w:val="18"/>
                      <w:szCs w:val="18"/>
                      <w14:textOutline w14:w="3175" w14:cap="rnd" w14:cmpd="sng" w14:algn="ctr">
                        <w14:noFill/>
                        <w14:prstDash w14:val="solid"/>
                        <w14:bevel/>
                      </w14:textOutline>
                    </w:rPr>
                    <w:t>% of site area</w:t>
                  </w:r>
                </w:p>
              </w:tc>
            </w:tr>
            <w:tr w:rsidR="000B57E0" w14:paraId="58478B24" w14:textId="77777777" w:rsidTr="009D42AC">
              <w:tc>
                <w:tcPr>
                  <w:tcW w:w="1341" w:type="dxa"/>
                </w:tcPr>
                <w:p w14:paraId="6F9B9997" w14:textId="77777777" w:rsidR="000B57E0"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Greater than 1,500m</w:t>
                  </w:r>
                  <w:r w:rsidRPr="0065660F">
                    <w:rPr>
                      <w:rFonts w:ascii="Century Gothic" w:hAnsi="Century Gothic" w:cs="Arial"/>
                      <w:bCs/>
                      <w:color w:val="000000" w:themeColor="text1"/>
                      <w:sz w:val="18"/>
                      <w:szCs w:val="18"/>
                      <w:vertAlign w:val="superscript"/>
                      <w14:textOutline w14:w="3175" w14:cap="rnd" w14:cmpd="sng" w14:algn="ctr">
                        <w14:noFill/>
                        <w14:prstDash w14:val="solid"/>
                        <w14:bevel/>
                      </w14:textOutline>
                    </w:rPr>
                    <w:t>2</w:t>
                  </w:r>
                </w:p>
              </w:tc>
              <w:tc>
                <w:tcPr>
                  <w:tcW w:w="1196" w:type="dxa"/>
                </w:tcPr>
                <w:p w14:paraId="3F602F77" w14:textId="77777777" w:rsidR="000B57E0"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6m</w:t>
                  </w:r>
                </w:p>
              </w:tc>
              <w:tc>
                <w:tcPr>
                  <w:tcW w:w="965" w:type="dxa"/>
                </w:tcPr>
                <w:p w14:paraId="6809BA93" w14:textId="77777777" w:rsidR="000B57E0"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7%</w:t>
                  </w:r>
                </w:p>
              </w:tc>
            </w:tr>
          </w:tbl>
          <w:p w14:paraId="19FE65B9"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7A359223" w14:textId="77777777" w:rsidR="009D42AC" w:rsidRDefault="009D42AC" w:rsidP="009D42AC">
            <w:pPr>
              <w:rPr>
                <w:rFonts w:ascii="Century Gothic" w:hAnsi="Century Gothic" w:cs="Arial"/>
                <w:bCs/>
                <w:color w:val="000000" w:themeColor="text1"/>
                <w:sz w:val="18"/>
                <w:szCs w:val="18"/>
                <w14:textOutline w14:w="3175" w14:cap="rnd" w14:cmpd="sng" w14:algn="ctr">
                  <w14:noFill/>
                  <w14:prstDash w14:val="solid"/>
                  <w14:bevel/>
                </w14:textOutline>
              </w:rPr>
            </w:pPr>
            <w:r w:rsidRPr="009D42AC">
              <w:rPr>
                <w:rFonts w:ascii="Century Gothic" w:hAnsi="Century Gothic" w:cs="Arial"/>
                <w:bCs/>
                <w:color w:val="000000" w:themeColor="text1"/>
                <w:sz w:val="18"/>
                <w:szCs w:val="18"/>
                <w14:textOutline w14:w="3175" w14:cap="rnd" w14:cmpd="sng" w14:algn="ctr">
                  <w14:noFill/>
                  <w14:prstDash w14:val="solid"/>
                  <w14:bevel/>
                </w14:textOutline>
              </w:rPr>
              <w:t>On some sites it may be possible to provide larger deep soil zones, depending on the site area and context:</w:t>
            </w:r>
          </w:p>
          <w:p w14:paraId="4F18A629" w14:textId="77777777" w:rsidR="009D42AC" w:rsidRPr="009D42AC" w:rsidRDefault="009D42AC" w:rsidP="009D42AC">
            <w:pPr>
              <w:rPr>
                <w:rFonts w:ascii="Century Gothic" w:hAnsi="Century Gothic" w:cs="Arial"/>
                <w:bCs/>
                <w:color w:val="000000" w:themeColor="text1"/>
                <w:sz w:val="18"/>
                <w:szCs w:val="18"/>
                <w14:textOutline w14:w="3175" w14:cap="rnd" w14:cmpd="sng" w14:algn="ctr">
                  <w14:noFill/>
                  <w14:prstDash w14:val="solid"/>
                  <w14:bevel/>
                </w14:textOutline>
              </w:rPr>
            </w:pPr>
          </w:p>
          <w:p w14:paraId="74345281" w14:textId="77777777" w:rsidR="009D42AC" w:rsidRDefault="009D42AC" w:rsidP="009D42AC">
            <w:pPr>
              <w:rPr>
                <w:rFonts w:ascii="Century Gothic" w:hAnsi="Century Gothic" w:cs="Arial"/>
                <w:bCs/>
                <w:color w:val="000000" w:themeColor="text1"/>
                <w:sz w:val="18"/>
                <w:szCs w:val="18"/>
                <w:vertAlign w:val="superscript"/>
                <w14:textOutline w14:w="3175" w14:cap="rnd" w14:cmpd="sng" w14:algn="ctr">
                  <w14:noFill/>
                  <w14:prstDash w14:val="solid"/>
                  <w14:bevel/>
                </w14:textOutline>
              </w:rPr>
            </w:pPr>
            <w:r w:rsidRPr="009D42AC">
              <w:rPr>
                <w:rFonts w:ascii="Century Gothic" w:hAnsi="Century Gothic" w:cs="Arial"/>
                <w:bCs/>
                <w:color w:val="000000" w:themeColor="text1"/>
                <w:sz w:val="18"/>
                <w:szCs w:val="18"/>
                <w14:textOutline w14:w="3175" w14:cap="rnd" w14:cmpd="sng" w14:algn="ctr">
                  <w14:noFill/>
                  <w14:prstDash w14:val="solid"/>
                  <w14:bevel/>
                </w14:textOutline>
              </w:rPr>
              <w:t>• 10% of the site as deep soil on sites with an area of 650m</w:t>
            </w:r>
            <w:r w:rsidRPr="009D42AC">
              <w:rPr>
                <w:rFonts w:ascii="Century Gothic" w:hAnsi="Century Gothic" w:cs="Arial"/>
                <w:bCs/>
                <w:color w:val="000000" w:themeColor="text1"/>
                <w:sz w:val="18"/>
                <w:szCs w:val="18"/>
                <w:vertAlign w:val="superscript"/>
                <w14:textOutline w14:w="3175" w14:cap="rnd" w14:cmpd="sng" w14:algn="ctr">
                  <w14:noFill/>
                  <w14:prstDash w14:val="solid"/>
                  <w14:bevel/>
                </w14:textOutline>
              </w:rPr>
              <w:t>2</w:t>
            </w:r>
            <w:r w:rsidRPr="009D42AC">
              <w:rPr>
                <w:rFonts w:ascii="Century Gothic" w:hAnsi="Century Gothic" w:cs="Arial"/>
                <w:bCs/>
                <w:color w:val="000000" w:themeColor="text1"/>
                <w:sz w:val="18"/>
                <w:szCs w:val="18"/>
                <w14:textOutline w14:w="3175" w14:cap="rnd" w14:cmpd="sng" w14:algn="ctr">
                  <w14:noFill/>
                  <w14:prstDash w14:val="solid"/>
                  <w14:bevel/>
                </w14:textOutline>
              </w:rPr>
              <w:t xml:space="preserve"> - 1,500m</w:t>
            </w:r>
            <w:r w:rsidRPr="009D42AC">
              <w:rPr>
                <w:rFonts w:ascii="Century Gothic" w:hAnsi="Century Gothic" w:cs="Arial"/>
                <w:bCs/>
                <w:color w:val="000000" w:themeColor="text1"/>
                <w:sz w:val="18"/>
                <w:szCs w:val="18"/>
                <w:vertAlign w:val="superscript"/>
                <w14:textOutline w14:w="3175" w14:cap="rnd" w14:cmpd="sng" w14:algn="ctr">
                  <w14:noFill/>
                  <w14:prstDash w14:val="solid"/>
                  <w14:bevel/>
                </w14:textOutline>
              </w:rPr>
              <w:t>2</w:t>
            </w:r>
          </w:p>
          <w:p w14:paraId="264CA3E8" w14:textId="77777777" w:rsidR="009D42AC" w:rsidRPr="009D42AC" w:rsidRDefault="009D42AC" w:rsidP="009D42AC">
            <w:pPr>
              <w:rPr>
                <w:rFonts w:ascii="Century Gothic" w:hAnsi="Century Gothic" w:cs="Arial"/>
                <w:bCs/>
                <w:color w:val="000000" w:themeColor="text1"/>
                <w:sz w:val="18"/>
                <w:szCs w:val="18"/>
                <w14:textOutline w14:w="3175" w14:cap="rnd" w14:cmpd="sng" w14:algn="ctr">
                  <w14:noFill/>
                  <w14:prstDash w14:val="solid"/>
                  <w14:bevel/>
                </w14:textOutline>
              </w:rPr>
            </w:pPr>
          </w:p>
          <w:p w14:paraId="0A4D9E05" w14:textId="77777777" w:rsidR="009D42AC" w:rsidRDefault="009D42AC" w:rsidP="009D42AC">
            <w:pPr>
              <w:rPr>
                <w:rFonts w:ascii="Century Gothic" w:hAnsi="Century Gothic" w:cs="Arial"/>
                <w:bCs/>
                <w:color w:val="000000" w:themeColor="text1"/>
                <w:sz w:val="18"/>
                <w:szCs w:val="18"/>
                <w:vertAlign w:val="superscript"/>
                <w14:textOutline w14:w="3175" w14:cap="rnd" w14:cmpd="sng" w14:algn="ctr">
                  <w14:noFill/>
                  <w14:prstDash w14:val="solid"/>
                  <w14:bevel/>
                </w14:textOutline>
              </w:rPr>
            </w:pPr>
            <w:r w:rsidRPr="009D42AC">
              <w:rPr>
                <w:rFonts w:ascii="Century Gothic" w:hAnsi="Century Gothic" w:cs="Arial"/>
                <w:bCs/>
                <w:color w:val="000000" w:themeColor="text1"/>
                <w:sz w:val="18"/>
                <w:szCs w:val="18"/>
                <w14:textOutline w14:w="3175" w14:cap="rnd" w14:cmpd="sng" w14:algn="ctr">
                  <w14:noFill/>
                  <w14:prstDash w14:val="solid"/>
                  <w14:bevel/>
                </w14:textOutline>
              </w:rPr>
              <w:t>• 15% of the site as deep soil on sites greater than 1,500m</w:t>
            </w:r>
            <w:r w:rsidRPr="009D42AC">
              <w:rPr>
                <w:rFonts w:ascii="Century Gothic" w:hAnsi="Century Gothic" w:cs="Arial"/>
                <w:bCs/>
                <w:color w:val="000000" w:themeColor="text1"/>
                <w:sz w:val="18"/>
                <w:szCs w:val="18"/>
                <w:vertAlign w:val="superscript"/>
                <w14:textOutline w14:w="3175" w14:cap="rnd" w14:cmpd="sng" w14:algn="ctr">
                  <w14:noFill/>
                  <w14:prstDash w14:val="solid"/>
                  <w14:bevel/>
                </w14:textOutline>
              </w:rPr>
              <w:t>2</w:t>
            </w:r>
          </w:p>
          <w:p w14:paraId="4BB1D9F1" w14:textId="164E2091" w:rsidR="009D42AC" w:rsidRPr="00F12211" w:rsidRDefault="009D42AC" w:rsidP="009D42AC">
            <w:pPr>
              <w:rPr>
                <w:rFonts w:ascii="Century Gothic" w:hAnsi="Century Gothic" w:cs="Arial"/>
                <w:bCs/>
                <w:color w:val="000000" w:themeColor="text1"/>
                <w:sz w:val="18"/>
                <w:szCs w:val="18"/>
                <w14:textOutline w14:w="3175" w14:cap="rnd" w14:cmpd="sng" w14:algn="ctr">
                  <w14:noFill/>
                  <w14:prstDash w14:val="solid"/>
                  <w14:bevel/>
                </w14:textOutline>
              </w:rPr>
            </w:pPr>
          </w:p>
        </w:tc>
        <w:tc>
          <w:tcPr>
            <w:tcW w:w="2940" w:type="dxa"/>
          </w:tcPr>
          <w:p w14:paraId="0B33B508" w14:textId="11683A35" w:rsidR="000B57E0" w:rsidRPr="00603719" w:rsidRDefault="00394F50" w:rsidP="00181308">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592</w:t>
            </w:r>
            <w:r w:rsidR="003067FB">
              <w:rPr>
                <w:rFonts w:ascii="Century Gothic" w:hAnsi="Century Gothic" w:cs="Arial"/>
                <w:bCs/>
                <w:color w:val="000000" w:themeColor="text1"/>
                <w:sz w:val="18"/>
                <w:szCs w:val="18"/>
                <w14:textOutline w14:w="3175" w14:cap="rnd" w14:cmpd="sng" w14:algn="ctr">
                  <w14:noFill/>
                  <w14:prstDash w14:val="solid"/>
                  <w14:bevel/>
                </w14:textOutline>
              </w:rPr>
              <w:t>m</w:t>
            </w:r>
            <w:r w:rsidR="003067FB" w:rsidRPr="003067FB">
              <w:rPr>
                <w:rFonts w:ascii="Century Gothic" w:hAnsi="Century Gothic" w:cs="Arial"/>
                <w:bCs/>
                <w:color w:val="000000" w:themeColor="text1"/>
                <w:sz w:val="18"/>
                <w:szCs w:val="18"/>
                <w:vertAlign w:val="superscript"/>
                <w14:textOutline w14:w="3175" w14:cap="rnd" w14:cmpd="sng" w14:algn="ctr">
                  <w14:noFill/>
                  <w14:prstDash w14:val="solid"/>
                  <w14:bevel/>
                </w14:textOutline>
              </w:rPr>
              <w:t>2</w:t>
            </w:r>
            <w:r w:rsidR="003067FB">
              <w:rPr>
                <w:rFonts w:ascii="Century Gothic" w:hAnsi="Century Gothic" w:cs="Arial"/>
                <w:bCs/>
                <w:color w:val="000000" w:themeColor="text1"/>
                <w:sz w:val="18"/>
                <w:szCs w:val="18"/>
                <w14:textOutline w14:w="3175" w14:cap="rnd" w14:cmpd="sng" w14:algn="ctr">
                  <w14:noFill/>
                  <w14:prstDash w14:val="solid"/>
                  <w14:bevel/>
                </w14:textOutline>
              </w:rPr>
              <w:t xml:space="preserve"> is provided</w:t>
            </w:r>
            <w:r w:rsidR="009D42AC">
              <w:rPr>
                <w:rFonts w:ascii="Century Gothic" w:hAnsi="Century Gothic" w:cs="Arial"/>
                <w:bCs/>
                <w:color w:val="000000" w:themeColor="text1"/>
                <w:sz w:val="18"/>
                <w:szCs w:val="18"/>
                <w14:textOutline w14:w="3175" w14:cap="rnd" w14:cmpd="sng" w14:algn="ctr">
                  <w14:noFill/>
                  <w14:prstDash w14:val="solid"/>
                  <w14:bevel/>
                </w14:textOutline>
              </w:rPr>
              <w:t xml:space="preserve"> which equates to 15</w:t>
            </w:r>
            <w:r>
              <w:rPr>
                <w:rFonts w:ascii="Century Gothic" w:hAnsi="Century Gothic" w:cs="Arial"/>
                <w:bCs/>
                <w:color w:val="000000" w:themeColor="text1"/>
                <w:sz w:val="18"/>
                <w:szCs w:val="18"/>
                <w14:textOutline w14:w="3175" w14:cap="rnd" w14:cmpd="sng" w14:algn="ctr">
                  <w14:noFill/>
                  <w14:prstDash w14:val="solid"/>
                  <w14:bevel/>
                </w14:textOutline>
              </w:rPr>
              <w:t>.7</w:t>
            </w:r>
            <w:r w:rsidR="009D42AC">
              <w:rPr>
                <w:rFonts w:ascii="Century Gothic" w:hAnsi="Century Gothic" w:cs="Arial"/>
                <w:bCs/>
                <w:color w:val="000000" w:themeColor="text1"/>
                <w:sz w:val="18"/>
                <w:szCs w:val="18"/>
                <w14:textOutline w14:w="3175" w14:cap="rnd" w14:cmpd="sng" w14:algn="ctr">
                  <w14:noFill/>
                  <w14:prstDash w14:val="solid"/>
                  <w14:bevel/>
                </w14:textOutline>
              </w:rPr>
              <w:t>% of the site area.</w:t>
            </w:r>
          </w:p>
          <w:p w14:paraId="59B49805" w14:textId="77777777" w:rsidR="000B57E0" w:rsidRPr="00F1221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tc>
        <w:tc>
          <w:tcPr>
            <w:tcW w:w="1041" w:type="dxa"/>
          </w:tcPr>
          <w:p w14:paraId="0038E6CA" w14:textId="77777777" w:rsidR="000B57E0" w:rsidRPr="00F12211"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Yes</w:t>
            </w:r>
          </w:p>
        </w:tc>
      </w:tr>
      <w:tr w:rsidR="00462FAA" w:rsidRPr="00F12211" w14:paraId="65162DD3" w14:textId="77777777" w:rsidTr="008A55EF">
        <w:tc>
          <w:tcPr>
            <w:tcW w:w="1301" w:type="dxa"/>
          </w:tcPr>
          <w:p w14:paraId="2322D6F3" w14:textId="77777777" w:rsidR="000B57E0" w:rsidRPr="008A55EF" w:rsidRDefault="000B57E0" w:rsidP="00181308">
            <w:pPr>
              <w:rPr>
                <w:rFonts w:ascii="Century Gothic" w:hAnsi="Century Gothic" w:cs="Arial"/>
                <w:b/>
                <w:color w:val="000000" w:themeColor="text1"/>
                <w:sz w:val="18"/>
                <w:szCs w:val="18"/>
                <w14:textOutline w14:w="3175" w14:cap="rnd" w14:cmpd="sng" w14:algn="ctr">
                  <w14:noFill/>
                  <w14:prstDash w14:val="solid"/>
                  <w14:bevel/>
                </w14:textOutline>
              </w:rPr>
            </w:pPr>
            <w:r w:rsidRPr="008A55EF">
              <w:rPr>
                <w:rFonts w:ascii="Century Gothic" w:hAnsi="Century Gothic" w:cs="Arial"/>
                <w:b/>
                <w:color w:val="000000" w:themeColor="text1"/>
                <w:sz w:val="18"/>
                <w:szCs w:val="18"/>
                <w14:textOutline w14:w="3175" w14:cap="rnd" w14:cmpd="sng" w14:algn="ctr">
                  <w14:noFill/>
                  <w14:prstDash w14:val="solid"/>
                  <w14:bevel/>
                </w14:textOutline>
              </w:rPr>
              <w:t xml:space="preserve">Visual Privacy </w:t>
            </w:r>
          </w:p>
          <w:p w14:paraId="0A9CFB74" w14:textId="77777777" w:rsidR="000B57E0" w:rsidRPr="008A55EF" w:rsidRDefault="000B57E0" w:rsidP="00181308">
            <w:pPr>
              <w:rPr>
                <w:rFonts w:ascii="Century Gothic" w:hAnsi="Century Gothic" w:cs="Arial"/>
                <w:b/>
                <w:color w:val="000000" w:themeColor="text1"/>
                <w:sz w:val="18"/>
                <w:szCs w:val="18"/>
                <w14:textOutline w14:w="3175" w14:cap="rnd" w14:cmpd="sng" w14:algn="ctr">
                  <w14:noFill/>
                  <w14:prstDash w14:val="solid"/>
                  <w14:bevel/>
                </w14:textOutline>
              </w:rPr>
            </w:pPr>
          </w:p>
        </w:tc>
        <w:tc>
          <w:tcPr>
            <w:tcW w:w="3728" w:type="dxa"/>
          </w:tcPr>
          <w:p w14:paraId="43673615"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Separation between windows and balconies is provided to ensure visual privacy is achieved. Minimum required separation distances from buildings to the side and rear boundaries are as follows: </w:t>
            </w:r>
          </w:p>
          <w:p w14:paraId="69928C28"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tbl>
            <w:tblPr>
              <w:tblStyle w:val="TableGrid"/>
              <w:tblW w:w="0" w:type="auto"/>
              <w:tblLook w:val="04A0" w:firstRow="1" w:lastRow="0" w:firstColumn="1" w:lastColumn="0" w:noHBand="0" w:noVBand="1"/>
            </w:tblPr>
            <w:tblGrid>
              <w:gridCol w:w="1183"/>
              <w:gridCol w:w="1171"/>
              <w:gridCol w:w="1148"/>
            </w:tblGrid>
            <w:tr w:rsidR="000B57E0" w14:paraId="7E3FCF6D" w14:textId="77777777" w:rsidTr="009D42AC">
              <w:tc>
                <w:tcPr>
                  <w:tcW w:w="1183" w:type="dxa"/>
                  <w:shd w:val="clear" w:color="auto" w:fill="E2EFD9" w:themeFill="accent6" w:themeFillTint="33"/>
                </w:tcPr>
                <w:p w14:paraId="3617D424" w14:textId="77777777" w:rsidR="000B57E0" w:rsidRPr="00603719" w:rsidRDefault="000B57E0" w:rsidP="00181308">
                  <w:pPr>
                    <w:jc w:val="center"/>
                    <w:rPr>
                      <w:rFonts w:ascii="Century Gothic" w:hAnsi="Century Gothic" w:cs="Arial"/>
                      <w:b/>
                      <w:color w:val="000000" w:themeColor="text1"/>
                      <w:sz w:val="18"/>
                      <w:szCs w:val="18"/>
                      <w14:textOutline w14:w="3175" w14:cap="rnd" w14:cmpd="sng" w14:algn="ctr">
                        <w14:noFill/>
                        <w14:prstDash w14:val="solid"/>
                        <w14:bevel/>
                      </w14:textOutline>
                    </w:rPr>
                  </w:pPr>
                  <w:r w:rsidRPr="00603719">
                    <w:rPr>
                      <w:rFonts w:ascii="Century Gothic" w:hAnsi="Century Gothic" w:cs="Arial"/>
                      <w:b/>
                      <w:color w:val="000000" w:themeColor="text1"/>
                      <w:sz w:val="18"/>
                      <w:szCs w:val="18"/>
                      <w14:textOutline w14:w="3175" w14:cap="rnd" w14:cmpd="sng" w14:algn="ctr">
                        <w14:noFill/>
                        <w14:prstDash w14:val="solid"/>
                        <w14:bevel/>
                      </w14:textOutline>
                    </w:rPr>
                    <w:t>Building height</w:t>
                  </w:r>
                </w:p>
              </w:tc>
              <w:tc>
                <w:tcPr>
                  <w:tcW w:w="1171" w:type="dxa"/>
                  <w:shd w:val="clear" w:color="auto" w:fill="E2EFD9" w:themeFill="accent6" w:themeFillTint="33"/>
                </w:tcPr>
                <w:p w14:paraId="4B323B59" w14:textId="77777777" w:rsidR="000B57E0" w:rsidRPr="00603719" w:rsidRDefault="000B57E0" w:rsidP="00181308">
                  <w:pPr>
                    <w:jc w:val="center"/>
                    <w:rPr>
                      <w:rFonts w:ascii="Century Gothic" w:hAnsi="Century Gothic" w:cs="Arial"/>
                      <w:b/>
                      <w:color w:val="000000" w:themeColor="text1"/>
                      <w:sz w:val="18"/>
                      <w:szCs w:val="18"/>
                      <w14:textOutline w14:w="3175" w14:cap="rnd" w14:cmpd="sng" w14:algn="ctr">
                        <w14:noFill/>
                        <w14:prstDash w14:val="solid"/>
                        <w14:bevel/>
                      </w14:textOutline>
                    </w:rPr>
                  </w:pPr>
                  <w:r w:rsidRPr="00603719">
                    <w:rPr>
                      <w:rFonts w:ascii="Century Gothic" w:hAnsi="Century Gothic" w:cs="Arial"/>
                      <w:b/>
                      <w:color w:val="000000" w:themeColor="text1"/>
                      <w:sz w:val="18"/>
                      <w:szCs w:val="18"/>
                      <w14:textOutline w14:w="3175" w14:cap="rnd" w14:cmpd="sng" w14:algn="ctr">
                        <w14:noFill/>
                        <w14:prstDash w14:val="solid"/>
                        <w14:bevel/>
                      </w14:textOutline>
                    </w:rPr>
                    <w:t>Habitable rooms and balconies</w:t>
                  </w:r>
                </w:p>
              </w:tc>
              <w:tc>
                <w:tcPr>
                  <w:tcW w:w="1148" w:type="dxa"/>
                  <w:shd w:val="clear" w:color="auto" w:fill="E2EFD9" w:themeFill="accent6" w:themeFillTint="33"/>
                </w:tcPr>
                <w:p w14:paraId="611BB01A" w14:textId="77777777" w:rsidR="000B57E0" w:rsidRPr="00603719" w:rsidRDefault="000B57E0" w:rsidP="00181308">
                  <w:pPr>
                    <w:jc w:val="center"/>
                    <w:rPr>
                      <w:rFonts w:ascii="Century Gothic" w:hAnsi="Century Gothic" w:cs="Arial"/>
                      <w:b/>
                      <w:color w:val="000000" w:themeColor="text1"/>
                      <w:sz w:val="18"/>
                      <w:szCs w:val="18"/>
                      <w14:textOutline w14:w="3175" w14:cap="rnd" w14:cmpd="sng" w14:algn="ctr">
                        <w14:noFill/>
                        <w14:prstDash w14:val="solid"/>
                        <w14:bevel/>
                      </w14:textOutline>
                    </w:rPr>
                  </w:pPr>
                  <w:r w:rsidRPr="00603719">
                    <w:rPr>
                      <w:rFonts w:ascii="Century Gothic" w:hAnsi="Century Gothic" w:cs="Arial"/>
                      <w:b/>
                      <w:color w:val="000000" w:themeColor="text1"/>
                      <w:sz w:val="18"/>
                      <w:szCs w:val="18"/>
                      <w14:textOutline w14:w="3175" w14:cap="rnd" w14:cmpd="sng" w14:algn="ctr">
                        <w14:noFill/>
                        <w14:prstDash w14:val="solid"/>
                        <w14:bevel/>
                      </w14:textOutline>
                    </w:rPr>
                    <w:t>Non-habitable rooms</w:t>
                  </w:r>
                </w:p>
              </w:tc>
            </w:tr>
            <w:tr w:rsidR="000B57E0" w14:paraId="414AFB6E" w14:textId="77777777" w:rsidTr="009D42AC">
              <w:tc>
                <w:tcPr>
                  <w:tcW w:w="1183" w:type="dxa"/>
                  <w:vAlign w:val="center"/>
                </w:tcPr>
                <w:p w14:paraId="71057DB5" w14:textId="77777777" w:rsidR="000B57E0" w:rsidRPr="00603719"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603719">
                    <w:rPr>
                      <w:rFonts w:ascii="Century Gothic" w:hAnsi="Century Gothic"/>
                      <w:color w:val="2D3A3F"/>
                      <w:sz w:val="18"/>
                      <w:szCs w:val="18"/>
                    </w:rPr>
                    <w:t xml:space="preserve">up to 12m (4 storeys) </w:t>
                  </w:r>
                </w:p>
              </w:tc>
              <w:tc>
                <w:tcPr>
                  <w:tcW w:w="1171" w:type="dxa"/>
                  <w:vAlign w:val="center"/>
                </w:tcPr>
                <w:p w14:paraId="7AB4855B" w14:textId="77777777" w:rsidR="000B57E0" w:rsidRPr="00603719"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r w:rsidRPr="00603719">
                    <w:rPr>
                      <w:rFonts w:ascii="Century Gothic" w:hAnsi="Century Gothic"/>
                      <w:color w:val="2D3A3F"/>
                      <w:sz w:val="18"/>
                      <w:szCs w:val="18"/>
                    </w:rPr>
                    <w:t>6m</w:t>
                  </w:r>
                </w:p>
              </w:tc>
              <w:tc>
                <w:tcPr>
                  <w:tcW w:w="1148" w:type="dxa"/>
                  <w:vAlign w:val="center"/>
                </w:tcPr>
                <w:p w14:paraId="7A6CF6F5" w14:textId="77777777" w:rsidR="000B57E0" w:rsidRPr="00603719"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r w:rsidRPr="00603719">
                    <w:rPr>
                      <w:rFonts w:ascii="Century Gothic" w:hAnsi="Century Gothic"/>
                      <w:color w:val="2D3A3F"/>
                      <w:sz w:val="18"/>
                      <w:szCs w:val="18"/>
                    </w:rPr>
                    <w:t>3m</w:t>
                  </w:r>
                </w:p>
              </w:tc>
            </w:tr>
            <w:tr w:rsidR="000B57E0" w14:paraId="78799AF9" w14:textId="77777777" w:rsidTr="009D42AC">
              <w:tc>
                <w:tcPr>
                  <w:tcW w:w="1183" w:type="dxa"/>
                  <w:vAlign w:val="center"/>
                </w:tcPr>
                <w:p w14:paraId="749C907C" w14:textId="77777777" w:rsidR="000B57E0" w:rsidRPr="00603719"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603719">
                    <w:rPr>
                      <w:rFonts w:ascii="Century Gothic" w:hAnsi="Century Gothic"/>
                      <w:color w:val="2D3A3F"/>
                      <w:sz w:val="18"/>
                      <w:szCs w:val="18"/>
                    </w:rPr>
                    <w:t xml:space="preserve">up to 25m (5-8 storeys) </w:t>
                  </w:r>
                </w:p>
              </w:tc>
              <w:tc>
                <w:tcPr>
                  <w:tcW w:w="1171" w:type="dxa"/>
                  <w:vAlign w:val="center"/>
                </w:tcPr>
                <w:p w14:paraId="355FE9F8" w14:textId="77777777" w:rsidR="000B57E0" w:rsidRPr="00603719"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r w:rsidRPr="00603719">
                    <w:rPr>
                      <w:rFonts w:ascii="Century Gothic" w:hAnsi="Century Gothic"/>
                      <w:color w:val="2D3A3F"/>
                      <w:sz w:val="18"/>
                      <w:szCs w:val="18"/>
                    </w:rPr>
                    <w:t>9m</w:t>
                  </w:r>
                </w:p>
              </w:tc>
              <w:tc>
                <w:tcPr>
                  <w:tcW w:w="1148" w:type="dxa"/>
                  <w:vAlign w:val="center"/>
                </w:tcPr>
                <w:p w14:paraId="3B9FB1ED" w14:textId="77777777" w:rsidR="000B57E0" w:rsidRPr="00603719"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r w:rsidRPr="00603719">
                    <w:rPr>
                      <w:rFonts w:ascii="Century Gothic" w:hAnsi="Century Gothic"/>
                      <w:color w:val="2D3A3F"/>
                      <w:sz w:val="18"/>
                      <w:szCs w:val="18"/>
                    </w:rPr>
                    <w:t>4.5m</w:t>
                  </w:r>
                </w:p>
              </w:tc>
            </w:tr>
            <w:tr w:rsidR="000B57E0" w14:paraId="2FE584CD" w14:textId="77777777" w:rsidTr="009D42AC">
              <w:tc>
                <w:tcPr>
                  <w:tcW w:w="1183" w:type="dxa"/>
                  <w:vAlign w:val="center"/>
                </w:tcPr>
                <w:p w14:paraId="6C3B4667" w14:textId="77777777" w:rsidR="000B57E0" w:rsidRPr="00603719" w:rsidRDefault="000B57E0" w:rsidP="00181308">
                  <w:pPr>
                    <w:rPr>
                      <w:rFonts w:ascii="Century Gothic" w:hAnsi="Century Gothic"/>
                      <w:color w:val="2D3A3F"/>
                      <w:sz w:val="18"/>
                      <w:szCs w:val="18"/>
                    </w:rPr>
                  </w:pPr>
                  <w:r w:rsidRPr="00603719">
                    <w:rPr>
                      <w:rFonts w:ascii="Century Gothic" w:hAnsi="Century Gothic"/>
                      <w:color w:val="2D3A3F"/>
                      <w:sz w:val="18"/>
                      <w:szCs w:val="18"/>
                    </w:rPr>
                    <w:t>Over 25m (9+ storeys)</w:t>
                  </w:r>
                </w:p>
              </w:tc>
              <w:tc>
                <w:tcPr>
                  <w:tcW w:w="1171" w:type="dxa"/>
                  <w:vAlign w:val="center"/>
                </w:tcPr>
                <w:p w14:paraId="3908D8AD" w14:textId="77777777" w:rsidR="000B57E0" w:rsidRPr="00603719" w:rsidRDefault="000B57E0" w:rsidP="00181308">
                  <w:pPr>
                    <w:jc w:val="center"/>
                    <w:rPr>
                      <w:rFonts w:ascii="Century Gothic" w:hAnsi="Century Gothic"/>
                      <w:color w:val="2D3A3F"/>
                      <w:sz w:val="18"/>
                      <w:szCs w:val="18"/>
                    </w:rPr>
                  </w:pPr>
                  <w:r w:rsidRPr="00603719">
                    <w:rPr>
                      <w:rFonts w:ascii="Century Gothic" w:hAnsi="Century Gothic"/>
                      <w:color w:val="2D3A3F"/>
                      <w:sz w:val="18"/>
                      <w:szCs w:val="18"/>
                    </w:rPr>
                    <w:t>12m</w:t>
                  </w:r>
                </w:p>
              </w:tc>
              <w:tc>
                <w:tcPr>
                  <w:tcW w:w="1148" w:type="dxa"/>
                  <w:vAlign w:val="center"/>
                </w:tcPr>
                <w:p w14:paraId="236D370C" w14:textId="77777777" w:rsidR="000B57E0" w:rsidRPr="00603719" w:rsidRDefault="000B57E0" w:rsidP="00181308">
                  <w:pPr>
                    <w:jc w:val="center"/>
                    <w:rPr>
                      <w:rFonts w:ascii="Century Gothic" w:hAnsi="Century Gothic"/>
                      <w:color w:val="2D3A3F"/>
                      <w:sz w:val="18"/>
                      <w:szCs w:val="18"/>
                    </w:rPr>
                  </w:pPr>
                  <w:r w:rsidRPr="00603719">
                    <w:rPr>
                      <w:rFonts w:ascii="Century Gothic" w:hAnsi="Century Gothic"/>
                      <w:color w:val="2D3A3F"/>
                      <w:sz w:val="18"/>
                      <w:szCs w:val="18"/>
                    </w:rPr>
                    <w:t>6m</w:t>
                  </w:r>
                </w:p>
              </w:tc>
            </w:tr>
          </w:tbl>
          <w:p w14:paraId="13248437" w14:textId="77777777" w:rsidR="000B57E0" w:rsidRPr="00F1221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tc>
        <w:tc>
          <w:tcPr>
            <w:tcW w:w="2940" w:type="dxa"/>
          </w:tcPr>
          <w:p w14:paraId="47D30E55" w14:textId="6464F3E3" w:rsidR="009D42AC" w:rsidRDefault="009D42AC" w:rsidP="00181308">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 xml:space="preserve">Separation to Building </w:t>
            </w:r>
            <w:r w:rsidR="00394F50">
              <w:rPr>
                <w:rFonts w:ascii="Century Gothic" w:hAnsi="Century Gothic" w:cs="Arial"/>
                <w:bCs/>
                <w:color w:val="000000" w:themeColor="text1"/>
                <w:sz w:val="18"/>
                <w:szCs w:val="18"/>
                <w14:textOutline w14:w="3175" w14:cap="rnd" w14:cmpd="sng" w14:algn="ctr">
                  <w14:noFill/>
                  <w14:prstDash w14:val="solid"/>
                  <w14:bevel/>
                </w14:textOutline>
              </w:rPr>
              <w:t>A</w:t>
            </w:r>
            <w:r>
              <w:rPr>
                <w:rFonts w:ascii="Century Gothic" w:hAnsi="Century Gothic" w:cs="Arial"/>
                <w:bCs/>
                <w:color w:val="000000" w:themeColor="text1"/>
                <w:sz w:val="18"/>
                <w:szCs w:val="18"/>
                <w14:textOutline w14:w="3175" w14:cap="rnd" w14:cmpd="sng" w14:algn="ctr">
                  <w14:noFill/>
                  <w14:prstDash w14:val="solid"/>
                  <w14:bevel/>
                </w14:textOutline>
              </w:rPr>
              <w:t xml:space="preserve"> will exceed 24m.</w:t>
            </w:r>
          </w:p>
          <w:p w14:paraId="1AB9909C" w14:textId="77777777" w:rsidR="00394F50" w:rsidRDefault="00394F5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3F893C0F" w14:textId="1B51129A" w:rsidR="00394F50" w:rsidRDefault="00394F50" w:rsidP="00181308">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Likewise, separation to the approved building to the south will exceed 24m.</w:t>
            </w:r>
          </w:p>
          <w:p w14:paraId="0AA77CC0"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172DCC96" w14:textId="77777777" w:rsidR="000B57E0" w:rsidRPr="00F12211" w:rsidRDefault="000B57E0" w:rsidP="003067FB">
            <w:pPr>
              <w:rPr>
                <w:rFonts w:ascii="Century Gothic" w:hAnsi="Century Gothic" w:cs="Arial"/>
                <w:bCs/>
                <w:color w:val="000000" w:themeColor="text1"/>
                <w:sz w:val="18"/>
                <w:szCs w:val="18"/>
                <w14:textOutline w14:w="3175" w14:cap="rnd" w14:cmpd="sng" w14:algn="ctr">
                  <w14:noFill/>
                  <w14:prstDash w14:val="solid"/>
                  <w14:bevel/>
                </w14:textOutline>
              </w:rPr>
            </w:pPr>
          </w:p>
        </w:tc>
        <w:tc>
          <w:tcPr>
            <w:tcW w:w="1041" w:type="dxa"/>
          </w:tcPr>
          <w:p w14:paraId="530E4266" w14:textId="77777777" w:rsidR="000B57E0" w:rsidRPr="00F12211"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Yes</w:t>
            </w:r>
          </w:p>
        </w:tc>
      </w:tr>
      <w:tr w:rsidR="008A55EF" w:rsidRPr="00F12211" w14:paraId="4E9E22C3" w14:textId="77777777" w:rsidTr="008A55EF">
        <w:tc>
          <w:tcPr>
            <w:tcW w:w="1301" w:type="dxa"/>
          </w:tcPr>
          <w:p w14:paraId="698AC8F6" w14:textId="77777777" w:rsidR="000B57E0" w:rsidRPr="008A55EF" w:rsidRDefault="000B57E0" w:rsidP="00181308">
            <w:pPr>
              <w:rPr>
                <w:rFonts w:ascii="Century Gothic" w:hAnsi="Century Gothic" w:cs="Arial"/>
                <w:b/>
                <w:color w:val="000000" w:themeColor="text1"/>
                <w:sz w:val="18"/>
                <w:szCs w:val="18"/>
                <w14:textOutline w14:w="3175" w14:cap="rnd" w14:cmpd="sng" w14:algn="ctr">
                  <w14:noFill/>
                  <w14:prstDash w14:val="solid"/>
                  <w14:bevel/>
                </w14:textOutline>
              </w:rPr>
            </w:pPr>
            <w:r w:rsidRPr="008A55EF">
              <w:rPr>
                <w:rFonts w:ascii="Century Gothic" w:hAnsi="Century Gothic" w:cs="Arial"/>
                <w:b/>
                <w:color w:val="000000" w:themeColor="text1"/>
                <w:sz w:val="18"/>
                <w:szCs w:val="18"/>
                <w14:textOutline w14:w="3175" w14:cap="rnd" w14:cmpd="sng" w14:algn="ctr">
                  <w14:noFill/>
                  <w14:prstDash w14:val="solid"/>
                  <w14:bevel/>
                </w14:textOutline>
              </w:rPr>
              <w:lastRenderedPageBreak/>
              <w:t xml:space="preserve">Bicycle and Car Parking </w:t>
            </w:r>
          </w:p>
          <w:p w14:paraId="0C4C81E7" w14:textId="77777777" w:rsidR="000B57E0" w:rsidRPr="008A55EF" w:rsidRDefault="000B57E0" w:rsidP="00181308">
            <w:pPr>
              <w:rPr>
                <w:rFonts w:ascii="Century Gothic" w:hAnsi="Century Gothic" w:cs="Arial"/>
                <w:b/>
                <w:color w:val="000000" w:themeColor="text1"/>
                <w:sz w:val="18"/>
                <w:szCs w:val="18"/>
                <w14:textOutline w14:w="3175" w14:cap="rnd" w14:cmpd="sng" w14:algn="ctr">
                  <w14:noFill/>
                  <w14:prstDash w14:val="solid"/>
                  <w14:bevel/>
                </w14:textOutline>
              </w:rPr>
            </w:pPr>
          </w:p>
        </w:tc>
        <w:tc>
          <w:tcPr>
            <w:tcW w:w="3728" w:type="dxa"/>
          </w:tcPr>
          <w:p w14:paraId="6E202A0C"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For development in the following locations:</w:t>
            </w:r>
          </w:p>
          <w:p w14:paraId="62F9F1DD"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29C08D85" w14:textId="77777777" w:rsidR="000B57E0" w:rsidRDefault="000B57E0" w:rsidP="000B57E0">
            <w:pPr>
              <w:pStyle w:val="ListParagraph"/>
              <w:numPr>
                <w:ilvl w:val="1"/>
                <w:numId w:val="1"/>
              </w:numPr>
              <w:ind w:left="604" w:hanging="385"/>
              <w:rPr>
                <w:rFonts w:ascii="Century Gothic" w:hAnsi="Century Gothic" w:cs="Arial"/>
                <w:bCs/>
                <w:color w:val="000000" w:themeColor="text1"/>
                <w:sz w:val="18"/>
                <w:szCs w:val="18"/>
                <w14:textOutline w14:w="3175" w14:cap="rnd" w14:cmpd="sng" w14:algn="ctr">
                  <w14:noFill/>
                  <w14:prstDash w14:val="solid"/>
                  <w14:bevel/>
                </w14:textOutline>
              </w:rPr>
            </w:pPr>
            <w:r w:rsidRPr="00942A64">
              <w:rPr>
                <w:rFonts w:ascii="Century Gothic" w:hAnsi="Century Gothic" w:cs="Arial"/>
                <w:bCs/>
                <w:color w:val="000000" w:themeColor="text1"/>
                <w:sz w:val="18"/>
                <w:szCs w:val="18"/>
                <w14:textOutline w14:w="3175" w14:cap="rnd" w14:cmpd="sng" w14:algn="ctr">
                  <w14:noFill/>
                  <w14:prstDash w14:val="solid"/>
                  <w14:bevel/>
                </w14:textOutline>
              </w:rPr>
              <w:t>on sites that are within 800 metres of a railway station or light rail stop in the Sydney Metropolitan Area; or</w:t>
            </w:r>
          </w:p>
          <w:p w14:paraId="5B01DFD0" w14:textId="77777777" w:rsidR="000B57E0" w:rsidRPr="00942A64" w:rsidRDefault="000B57E0" w:rsidP="000B57E0">
            <w:pPr>
              <w:pStyle w:val="ListParagraph"/>
              <w:numPr>
                <w:ilvl w:val="1"/>
                <w:numId w:val="1"/>
              </w:numPr>
              <w:ind w:left="604" w:hanging="385"/>
              <w:rPr>
                <w:rFonts w:ascii="Century Gothic" w:hAnsi="Century Gothic" w:cs="Arial"/>
                <w:bCs/>
                <w:color w:val="000000" w:themeColor="text1"/>
                <w:sz w:val="18"/>
                <w:szCs w:val="18"/>
                <w14:textOutline w14:w="3175" w14:cap="rnd" w14:cmpd="sng" w14:algn="ctr">
                  <w14:noFill/>
                  <w14:prstDash w14:val="solid"/>
                  <w14:bevel/>
                </w14:textOutline>
              </w:rPr>
            </w:pPr>
            <w:r w:rsidRPr="00942A64">
              <w:rPr>
                <w:rFonts w:ascii="Century Gothic" w:hAnsi="Century Gothic" w:cs="Arial"/>
                <w:bCs/>
                <w:color w:val="000000" w:themeColor="text1"/>
                <w:sz w:val="18"/>
                <w:szCs w:val="18"/>
                <w14:textOutline w14:w="3175" w14:cap="rnd" w14:cmpd="sng" w14:algn="ctr">
                  <w14:noFill/>
                  <w14:prstDash w14:val="solid"/>
                  <w14:bevel/>
                </w14:textOutline>
              </w:rPr>
              <w:t xml:space="preserve">on land zoned, and sites within 400 metres of land zoned, B3 Commercial Core, B4 Mixed Use or equivalent in a nominated regional centre </w:t>
            </w:r>
          </w:p>
          <w:p w14:paraId="71F406C0"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39B3EBF0"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The minimum car parking requirement for residents and visitors is set out in the </w:t>
            </w:r>
            <w:r w:rsidRPr="008A1F91">
              <w:rPr>
                <w:rFonts w:ascii="Century Gothic" w:hAnsi="Century Gothic" w:cs="Arial"/>
                <w:bCs/>
                <w:i/>
                <w:iCs/>
                <w:color w:val="000000" w:themeColor="text1"/>
                <w:sz w:val="18"/>
                <w:szCs w:val="18"/>
                <w14:textOutline w14:w="3175" w14:cap="rnd" w14:cmpd="sng" w14:algn="ctr">
                  <w14:noFill/>
                  <w14:prstDash w14:val="solid"/>
                  <w14:bevel/>
                </w14:textOutline>
              </w:rPr>
              <w:t>Guide to Traffic Generating Developments</w:t>
            </w: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 or the car parking requirement prescribed by the relevant council, whichever is less. </w:t>
            </w:r>
          </w:p>
          <w:p w14:paraId="466F1726" w14:textId="77777777" w:rsidR="000B57E0" w:rsidRPr="008A1F9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2ED7F927" w14:textId="77777777" w:rsidR="000B57E0" w:rsidRPr="008A1F9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The car parking needs for a development must be provided off street. </w:t>
            </w:r>
          </w:p>
          <w:p w14:paraId="2E7E19AC" w14:textId="77777777" w:rsidR="000B57E0" w:rsidRPr="00F1221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tc>
        <w:tc>
          <w:tcPr>
            <w:tcW w:w="2940" w:type="dxa"/>
          </w:tcPr>
          <w:p w14:paraId="0D43007C" w14:textId="7764DF35" w:rsidR="009D42AC" w:rsidRDefault="003067FB" w:rsidP="00181308">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 xml:space="preserve">Parking satisfies the </w:t>
            </w:r>
            <w:r w:rsidR="009D42AC">
              <w:rPr>
                <w:rFonts w:ascii="Century Gothic" w:hAnsi="Century Gothic" w:cs="Arial"/>
                <w:bCs/>
                <w:color w:val="000000" w:themeColor="text1"/>
                <w:sz w:val="18"/>
                <w:szCs w:val="18"/>
                <w14:textOutline w14:w="3175" w14:cap="rnd" w14:cmpd="sng" w14:algn="ctr">
                  <w14:noFill/>
                  <w14:prstDash w14:val="solid"/>
                  <w14:bevel/>
                </w14:textOutline>
              </w:rPr>
              <w:t xml:space="preserve">RMS Guide to Traffic Generating Development </w:t>
            </w:r>
            <w:r>
              <w:rPr>
                <w:rFonts w:ascii="Century Gothic" w:hAnsi="Century Gothic" w:cs="Arial"/>
                <w:bCs/>
                <w:color w:val="000000" w:themeColor="text1"/>
                <w:sz w:val="18"/>
                <w:szCs w:val="18"/>
                <w14:textOutline w14:w="3175" w14:cap="rnd" w14:cmpd="sng" w14:algn="ctr">
                  <w14:noFill/>
                  <w14:prstDash w14:val="solid"/>
                  <w14:bevel/>
                </w14:textOutline>
              </w:rPr>
              <w:t>requirements</w:t>
            </w:r>
            <w:r w:rsidR="009D42AC">
              <w:rPr>
                <w:rFonts w:ascii="Century Gothic" w:hAnsi="Century Gothic" w:cs="Arial"/>
                <w:bCs/>
                <w:color w:val="000000" w:themeColor="text1"/>
                <w:sz w:val="18"/>
                <w:szCs w:val="18"/>
                <w14:textOutline w14:w="3175" w14:cap="rnd" w14:cmpd="sng" w14:algn="ctr">
                  <w14:noFill/>
                  <w14:prstDash w14:val="solid"/>
                  <w14:bevel/>
                </w14:textOutline>
              </w:rPr>
              <w:t xml:space="preserve"> and the North Ryde Station DCP.</w:t>
            </w:r>
          </w:p>
          <w:p w14:paraId="234AD5CA" w14:textId="77777777" w:rsidR="009D42AC" w:rsidRDefault="009D42AC"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3EC3AEBE" w14:textId="291AB9E8" w:rsidR="009D42AC" w:rsidRDefault="00394F50" w:rsidP="00181308">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269</w:t>
            </w:r>
            <w:r w:rsidR="009D42AC">
              <w:rPr>
                <w:rFonts w:ascii="Century Gothic" w:hAnsi="Century Gothic" w:cs="Arial"/>
                <w:bCs/>
                <w:color w:val="000000" w:themeColor="text1"/>
                <w:sz w:val="18"/>
                <w:szCs w:val="18"/>
                <w14:textOutline w14:w="3175" w14:cap="rnd" w14:cmpd="sng" w14:algn="ctr">
                  <w14:noFill/>
                  <w14:prstDash w14:val="solid"/>
                  <w14:bevel/>
                </w14:textOutline>
              </w:rPr>
              <w:t xml:space="preserve"> spaces are required.</w:t>
            </w:r>
          </w:p>
          <w:p w14:paraId="2B06C8F6" w14:textId="77777777" w:rsidR="009D42AC" w:rsidRDefault="009D42AC"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5BAE8F70" w14:textId="21725AC3" w:rsidR="009D42AC" w:rsidRDefault="00394F50" w:rsidP="00181308">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2</w:t>
            </w:r>
            <w:r w:rsidR="004C45C8">
              <w:rPr>
                <w:rFonts w:ascii="Century Gothic" w:hAnsi="Century Gothic" w:cs="Arial"/>
                <w:bCs/>
                <w:color w:val="000000" w:themeColor="text1"/>
                <w:sz w:val="18"/>
                <w:szCs w:val="18"/>
                <w14:textOutline w14:w="3175" w14:cap="rnd" w14:cmpd="sng" w14:algn="ctr">
                  <w14:noFill/>
                  <w14:prstDash w14:val="solid"/>
                  <w14:bevel/>
                </w14:textOutline>
              </w:rPr>
              <w:t>70</w:t>
            </w:r>
            <w:r w:rsidR="009D42AC">
              <w:rPr>
                <w:rFonts w:ascii="Century Gothic" w:hAnsi="Century Gothic" w:cs="Arial"/>
                <w:bCs/>
                <w:color w:val="000000" w:themeColor="text1"/>
                <w:sz w:val="18"/>
                <w:szCs w:val="18"/>
                <w14:textOutline w14:w="3175" w14:cap="rnd" w14:cmpd="sng" w14:algn="ctr">
                  <w14:noFill/>
                  <w14:prstDash w14:val="solid"/>
                  <w14:bevel/>
                </w14:textOutline>
              </w:rPr>
              <w:t xml:space="preserve"> spaces are provided.</w:t>
            </w:r>
          </w:p>
          <w:p w14:paraId="63AD6E16" w14:textId="77777777" w:rsidR="00C86E93" w:rsidRDefault="00C86E93"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3C73F6EE" w14:textId="77777777" w:rsidR="000B57E0" w:rsidRPr="0062716D" w:rsidRDefault="000B57E0" w:rsidP="00394F50">
            <w:pPr>
              <w:rPr>
                <w:rFonts w:ascii="Century Gothic" w:hAnsi="Century Gothic" w:cs="Arial"/>
                <w:bCs/>
                <w:color w:val="000000" w:themeColor="text1"/>
                <w:sz w:val="18"/>
                <w:szCs w:val="18"/>
                <w14:textOutline w14:w="3175" w14:cap="rnd" w14:cmpd="sng" w14:algn="ctr">
                  <w14:noFill/>
                  <w14:prstDash w14:val="solid"/>
                  <w14:bevel/>
                </w14:textOutline>
              </w:rPr>
            </w:pPr>
          </w:p>
        </w:tc>
        <w:tc>
          <w:tcPr>
            <w:tcW w:w="1041" w:type="dxa"/>
          </w:tcPr>
          <w:p w14:paraId="252CE3F3" w14:textId="6A758F75" w:rsidR="000B57E0" w:rsidRPr="008F30DB" w:rsidRDefault="008F30DB"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r w:rsidRPr="008F30DB">
              <w:rPr>
                <w:rFonts w:ascii="Century Gothic" w:hAnsi="Century Gothic" w:cs="Arial"/>
                <w:bCs/>
                <w:color w:val="000000" w:themeColor="text1"/>
                <w:sz w:val="18"/>
                <w:szCs w:val="18"/>
                <w14:textOutline w14:w="3175" w14:cap="rnd" w14:cmpd="sng" w14:algn="ctr">
                  <w14:noFill/>
                  <w14:prstDash w14:val="solid"/>
                  <w14:bevel/>
                </w14:textOutline>
              </w:rPr>
              <w:t>Yes</w:t>
            </w:r>
          </w:p>
          <w:p w14:paraId="79778703" w14:textId="77777777" w:rsidR="00C86E93" w:rsidRDefault="00C86E93"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4323C558" w14:textId="77777777" w:rsidR="00C86E93" w:rsidRDefault="00C86E93"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6961612F" w14:textId="77777777" w:rsidR="00C86E93" w:rsidRDefault="00C86E93"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67621385" w14:textId="77777777" w:rsidR="00C86E93" w:rsidRDefault="00C86E93"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19D2283C" w14:textId="77777777" w:rsidR="00C86E93" w:rsidRDefault="00C86E93"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6FCDC3D7" w14:textId="77777777" w:rsidR="00C86E93" w:rsidRDefault="00C86E93"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5E0DAA72" w14:textId="77777777" w:rsidR="00C86E93" w:rsidRDefault="00C86E93"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2F4D5284" w14:textId="77777777" w:rsidR="00C86E93" w:rsidRDefault="00C86E93"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3117AB5D" w14:textId="77777777" w:rsidR="00C86E93" w:rsidRDefault="00C86E93"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47D4ED3D" w14:textId="77777777" w:rsidR="00C86E93" w:rsidRPr="00F12211" w:rsidRDefault="00C86E93"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tc>
      </w:tr>
      <w:tr w:rsidR="008A55EF" w:rsidRPr="00F12211" w14:paraId="222F13CA" w14:textId="77777777" w:rsidTr="008A55EF">
        <w:tc>
          <w:tcPr>
            <w:tcW w:w="1301" w:type="dxa"/>
          </w:tcPr>
          <w:p w14:paraId="23A8785F" w14:textId="77777777" w:rsidR="000B57E0" w:rsidRPr="008A55EF" w:rsidRDefault="000B57E0" w:rsidP="00181308">
            <w:pPr>
              <w:rPr>
                <w:rFonts w:ascii="Century Gothic" w:hAnsi="Century Gothic" w:cs="Arial"/>
                <w:b/>
                <w:color w:val="000000" w:themeColor="text1"/>
                <w:sz w:val="18"/>
                <w:szCs w:val="18"/>
                <w14:textOutline w14:w="3175" w14:cap="rnd" w14:cmpd="sng" w14:algn="ctr">
                  <w14:noFill/>
                  <w14:prstDash w14:val="solid"/>
                  <w14:bevel/>
                </w14:textOutline>
              </w:rPr>
            </w:pPr>
            <w:r w:rsidRPr="008A55EF">
              <w:rPr>
                <w:rFonts w:ascii="Century Gothic" w:hAnsi="Century Gothic" w:cs="Arial"/>
                <w:b/>
                <w:color w:val="000000" w:themeColor="text1"/>
                <w:sz w:val="18"/>
                <w:szCs w:val="18"/>
                <w14:textOutline w14:w="3175" w14:cap="rnd" w14:cmpd="sng" w14:algn="ctr">
                  <w14:noFill/>
                  <w14:prstDash w14:val="solid"/>
                  <w14:bevel/>
                </w14:textOutline>
              </w:rPr>
              <w:t xml:space="preserve">Solar Access and Daylight </w:t>
            </w:r>
          </w:p>
          <w:p w14:paraId="111E8CB6" w14:textId="77777777" w:rsidR="000B57E0" w:rsidRPr="008A55EF" w:rsidRDefault="000B57E0" w:rsidP="00181308">
            <w:pPr>
              <w:rPr>
                <w:rFonts w:ascii="Century Gothic" w:hAnsi="Century Gothic" w:cs="Arial"/>
                <w:b/>
                <w:color w:val="000000" w:themeColor="text1"/>
                <w:sz w:val="18"/>
                <w:szCs w:val="18"/>
                <w14:textOutline w14:w="3175" w14:cap="rnd" w14:cmpd="sng" w14:algn="ctr">
                  <w14:noFill/>
                  <w14:prstDash w14:val="solid"/>
                  <w14:bevel/>
                </w14:textOutline>
              </w:rPr>
            </w:pPr>
          </w:p>
        </w:tc>
        <w:tc>
          <w:tcPr>
            <w:tcW w:w="3728" w:type="dxa"/>
          </w:tcPr>
          <w:p w14:paraId="5C08DE6F" w14:textId="77777777" w:rsidR="000B57E0" w:rsidRPr="003B4C2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3B4C21">
              <w:rPr>
                <w:rFonts w:ascii="Century Gothic" w:hAnsi="Century Gothic" w:cs="Arial"/>
                <w:bCs/>
                <w:color w:val="000000" w:themeColor="text1"/>
                <w:sz w:val="18"/>
                <w:szCs w:val="18"/>
                <w14:textOutline w14:w="3175" w14:cap="rnd" w14:cmpd="sng" w14:algn="ctr">
                  <w14:noFill/>
                  <w14:prstDash w14:val="solid"/>
                  <w14:bevel/>
                </w14:textOutline>
              </w:rPr>
              <w:t xml:space="preserve">Living rooms and private open spaces of at least 70% of apartments in a building receive a minimum of 2 hours direct sunlight between 9 am and 3 pm at mid-winter in the Sydney Metropolitan Area and in the Newcastle and Wollongong local government areas. </w:t>
            </w:r>
          </w:p>
          <w:p w14:paraId="5B4A2AA1" w14:textId="77777777" w:rsidR="000B57E0" w:rsidRPr="003B4C2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47524851" w14:textId="77777777" w:rsidR="000B57E0" w:rsidRPr="003B4C2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3B4C21">
              <w:rPr>
                <w:rFonts w:ascii="Century Gothic" w:hAnsi="Century Gothic" w:cs="Arial"/>
                <w:bCs/>
                <w:color w:val="000000" w:themeColor="text1"/>
                <w:sz w:val="18"/>
                <w:szCs w:val="18"/>
                <w14:textOutline w14:w="3175" w14:cap="rnd" w14:cmpd="sng" w14:algn="ctr">
                  <w14:noFill/>
                  <w14:prstDash w14:val="solid"/>
                  <w14:bevel/>
                </w14:textOutline>
              </w:rPr>
              <w:t>A maximum of 15% of apartments in a building receive no direct sunlight between 9 am and 3 pm at mid-</w:t>
            </w:r>
            <w:proofErr w:type="gramStart"/>
            <w:r w:rsidRPr="003B4C21">
              <w:rPr>
                <w:rFonts w:ascii="Century Gothic" w:hAnsi="Century Gothic" w:cs="Arial"/>
                <w:bCs/>
                <w:color w:val="000000" w:themeColor="text1"/>
                <w:sz w:val="18"/>
                <w:szCs w:val="18"/>
                <w14:textOutline w14:w="3175" w14:cap="rnd" w14:cmpd="sng" w14:algn="ctr">
                  <w14:noFill/>
                  <w14:prstDash w14:val="solid"/>
                  <w14:bevel/>
                </w14:textOutline>
              </w:rPr>
              <w:t>winter</w:t>
            </w:r>
            <w:proofErr w:type="gramEnd"/>
            <w:r w:rsidRPr="003B4C21">
              <w:rPr>
                <w:rFonts w:ascii="Century Gothic" w:hAnsi="Century Gothic" w:cs="Arial"/>
                <w:bCs/>
                <w:color w:val="000000" w:themeColor="text1"/>
                <w:sz w:val="18"/>
                <w:szCs w:val="18"/>
                <w14:textOutline w14:w="3175" w14:cap="rnd" w14:cmpd="sng" w14:algn="ctr">
                  <w14:noFill/>
                  <w14:prstDash w14:val="solid"/>
                  <w14:bevel/>
                </w14:textOutline>
              </w:rPr>
              <w:t xml:space="preserve"> </w:t>
            </w:r>
          </w:p>
          <w:p w14:paraId="3AAD1F7F" w14:textId="77777777" w:rsidR="000B57E0" w:rsidRPr="003B4C2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tc>
        <w:tc>
          <w:tcPr>
            <w:tcW w:w="2940" w:type="dxa"/>
          </w:tcPr>
          <w:p w14:paraId="1E9E1D56" w14:textId="53086668" w:rsidR="000B57E0" w:rsidRPr="003B4C21" w:rsidRDefault="009D42AC" w:rsidP="00181308">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1</w:t>
            </w:r>
            <w:r w:rsidR="00394F50">
              <w:rPr>
                <w:rFonts w:ascii="Century Gothic" w:hAnsi="Century Gothic" w:cs="Arial"/>
                <w:bCs/>
                <w:color w:val="000000" w:themeColor="text1"/>
                <w:sz w:val="18"/>
                <w:szCs w:val="18"/>
                <w14:textOutline w14:w="3175" w14:cap="rnd" w14:cmpd="sng" w14:algn="ctr">
                  <w14:noFill/>
                  <w14:prstDash w14:val="solid"/>
                  <w14:bevel/>
                </w14:textOutline>
              </w:rPr>
              <w:t>86</w:t>
            </w:r>
            <w:r w:rsidR="000B57E0" w:rsidRPr="003B4C21">
              <w:rPr>
                <w:rFonts w:ascii="Century Gothic" w:hAnsi="Century Gothic" w:cs="Arial"/>
                <w:bCs/>
                <w:color w:val="000000" w:themeColor="text1"/>
                <w:sz w:val="18"/>
                <w:szCs w:val="18"/>
                <w14:textOutline w14:w="3175" w14:cap="rnd" w14:cmpd="sng" w14:algn="ctr">
                  <w14:noFill/>
                  <w14:prstDash w14:val="solid"/>
                  <w14:bevel/>
                </w14:textOutline>
              </w:rPr>
              <w:t xml:space="preserve"> apartments (</w:t>
            </w:r>
            <w:r w:rsidR="00394F50">
              <w:rPr>
                <w:rFonts w:ascii="Century Gothic" w:hAnsi="Century Gothic" w:cs="Arial"/>
                <w:bCs/>
                <w:color w:val="000000" w:themeColor="text1"/>
                <w:sz w:val="18"/>
                <w:szCs w:val="18"/>
                <w14:textOutline w14:w="3175" w14:cap="rnd" w14:cmpd="sng" w14:algn="ctr">
                  <w14:noFill/>
                  <w14:prstDash w14:val="solid"/>
                  <w14:bevel/>
                </w14:textOutline>
              </w:rPr>
              <w:t>69.9</w:t>
            </w:r>
            <w:r w:rsidR="000B57E0" w:rsidRPr="003B4C21">
              <w:rPr>
                <w:rFonts w:ascii="Century Gothic" w:hAnsi="Century Gothic" w:cs="Arial"/>
                <w:bCs/>
                <w:color w:val="000000" w:themeColor="text1"/>
                <w:sz w:val="18"/>
                <w:szCs w:val="18"/>
                <w14:textOutline w14:w="3175" w14:cap="rnd" w14:cmpd="sng" w14:algn="ctr">
                  <w14:noFill/>
                  <w14:prstDash w14:val="solid"/>
                  <w14:bevel/>
                </w14:textOutline>
              </w:rPr>
              <w:t>%) receive a minimum of 2 hours direct sunlight between 9 am and 3 pm at mid-winter.</w:t>
            </w:r>
          </w:p>
          <w:p w14:paraId="32D829AF" w14:textId="77777777" w:rsidR="000B57E0" w:rsidRPr="003B4C2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29C3F651" w14:textId="77777777" w:rsidR="000B57E0" w:rsidRPr="003B4C2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5DCD4FCD"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042E4BB8" w14:textId="77777777" w:rsidR="009D42AC" w:rsidRPr="003B4C21" w:rsidRDefault="009D42AC"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287B452A" w14:textId="77777777" w:rsidR="000B57E0" w:rsidRPr="003B4C2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5E768C3A" w14:textId="0E446955" w:rsidR="000B57E0" w:rsidRDefault="009D42AC" w:rsidP="00181308">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4</w:t>
            </w:r>
            <w:r w:rsidR="00394F50">
              <w:rPr>
                <w:rFonts w:ascii="Century Gothic" w:hAnsi="Century Gothic" w:cs="Arial"/>
                <w:bCs/>
                <w:color w:val="000000" w:themeColor="text1"/>
                <w:sz w:val="18"/>
                <w:szCs w:val="18"/>
                <w14:textOutline w14:w="3175" w14:cap="rnd" w14:cmpd="sng" w14:algn="ctr">
                  <w14:noFill/>
                  <w14:prstDash w14:val="solid"/>
                  <w14:bevel/>
                </w14:textOutline>
              </w:rPr>
              <w:t>2</w:t>
            </w:r>
            <w:r w:rsidR="000B57E0" w:rsidRPr="003B4C21">
              <w:rPr>
                <w:rFonts w:ascii="Century Gothic" w:hAnsi="Century Gothic" w:cs="Arial"/>
                <w:bCs/>
                <w:color w:val="000000" w:themeColor="text1"/>
                <w:sz w:val="18"/>
                <w:szCs w:val="18"/>
                <w14:textOutline w14:w="3175" w14:cap="rnd" w14:cmpd="sng" w14:algn="ctr">
                  <w14:noFill/>
                  <w14:prstDash w14:val="solid"/>
                  <w14:bevel/>
                </w14:textOutline>
              </w:rPr>
              <w:t xml:space="preserve"> apartments </w:t>
            </w:r>
            <w:r w:rsidR="003B4C21" w:rsidRPr="003B4C21">
              <w:rPr>
                <w:rFonts w:ascii="Century Gothic" w:hAnsi="Century Gothic" w:cs="Arial"/>
                <w:bCs/>
                <w:color w:val="000000" w:themeColor="text1"/>
                <w:sz w:val="18"/>
                <w:szCs w:val="18"/>
                <w14:textOutline w14:w="3175" w14:cap="rnd" w14:cmpd="sng" w14:algn="ctr">
                  <w14:noFill/>
                  <w14:prstDash w14:val="solid"/>
                  <w14:bevel/>
                </w14:textOutline>
              </w:rPr>
              <w:t>(</w:t>
            </w:r>
            <w:r>
              <w:rPr>
                <w:rFonts w:ascii="Century Gothic" w:hAnsi="Century Gothic" w:cs="Arial"/>
                <w:bCs/>
                <w:color w:val="000000" w:themeColor="text1"/>
                <w:sz w:val="18"/>
                <w:szCs w:val="18"/>
                <w14:textOutline w14:w="3175" w14:cap="rnd" w14:cmpd="sng" w14:algn="ctr">
                  <w14:noFill/>
                  <w14:prstDash w14:val="solid"/>
                  <w14:bevel/>
                </w14:textOutline>
              </w:rPr>
              <w:t>1</w:t>
            </w:r>
            <w:r w:rsidR="00394F50">
              <w:rPr>
                <w:rFonts w:ascii="Century Gothic" w:hAnsi="Century Gothic" w:cs="Arial"/>
                <w:bCs/>
                <w:color w:val="000000" w:themeColor="text1"/>
                <w:sz w:val="18"/>
                <w:szCs w:val="18"/>
                <w14:textOutline w14:w="3175" w14:cap="rnd" w14:cmpd="sng" w14:algn="ctr">
                  <w14:noFill/>
                  <w14:prstDash w14:val="solid"/>
                  <w14:bevel/>
                </w14:textOutline>
              </w:rPr>
              <w:t>5.</w:t>
            </w:r>
            <w:r>
              <w:rPr>
                <w:rFonts w:ascii="Century Gothic" w:hAnsi="Century Gothic" w:cs="Arial"/>
                <w:bCs/>
                <w:color w:val="000000" w:themeColor="text1"/>
                <w:sz w:val="18"/>
                <w:szCs w:val="18"/>
                <w14:textOutline w14:w="3175" w14:cap="rnd" w14:cmpd="sng" w14:algn="ctr">
                  <w14:noFill/>
                  <w14:prstDash w14:val="solid"/>
                  <w14:bevel/>
                </w14:textOutline>
              </w:rPr>
              <w:t>8</w:t>
            </w:r>
            <w:r w:rsidR="003B4C21" w:rsidRPr="003B4C21">
              <w:rPr>
                <w:rFonts w:ascii="Century Gothic" w:hAnsi="Century Gothic" w:cs="Arial"/>
                <w:bCs/>
                <w:color w:val="000000" w:themeColor="text1"/>
                <w:sz w:val="18"/>
                <w:szCs w:val="18"/>
                <w14:textOutline w14:w="3175" w14:cap="rnd" w14:cmpd="sng" w14:algn="ctr">
                  <w14:noFill/>
                  <w14:prstDash w14:val="solid"/>
                  <w14:bevel/>
                </w14:textOutline>
              </w:rPr>
              <w:t xml:space="preserve">%) </w:t>
            </w:r>
            <w:r w:rsidR="000B57E0" w:rsidRPr="003B4C21">
              <w:rPr>
                <w:rFonts w:ascii="Century Gothic" w:hAnsi="Century Gothic" w:cs="Arial"/>
                <w:bCs/>
                <w:color w:val="000000" w:themeColor="text1"/>
                <w:sz w:val="18"/>
                <w:szCs w:val="18"/>
                <w14:textOutline w14:w="3175" w14:cap="rnd" w14:cmpd="sng" w14:algn="ctr">
                  <w14:noFill/>
                  <w14:prstDash w14:val="solid"/>
                  <w14:bevel/>
                </w14:textOutline>
              </w:rPr>
              <w:t>receive no direct sunlight.</w:t>
            </w:r>
          </w:p>
          <w:p w14:paraId="49B52165" w14:textId="77777777" w:rsidR="009D42AC" w:rsidRDefault="009D42AC"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54ED019D" w14:textId="77777777" w:rsidR="009D42AC" w:rsidRDefault="009D42AC" w:rsidP="00181308">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Those apartments have additional openings to receive non-direct sunlight.</w:t>
            </w:r>
          </w:p>
          <w:p w14:paraId="1C191FFF" w14:textId="4388ADDE" w:rsidR="009D42AC" w:rsidRPr="003B4C21" w:rsidRDefault="009D42AC" w:rsidP="00181308">
            <w:pPr>
              <w:rPr>
                <w:rFonts w:ascii="Century Gothic" w:hAnsi="Century Gothic" w:cs="Arial"/>
                <w:bCs/>
                <w:color w:val="000000" w:themeColor="text1"/>
                <w:sz w:val="18"/>
                <w:szCs w:val="18"/>
                <w14:textOutline w14:w="3175" w14:cap="rnd" w14:cmpd="sng" w14:algn="ctr">
                  <w14:noFill/>
                  <w14:prstDash w14:val="solid"/>
                  <w14:bevel/>
                </w14:textOutline>
              </w:rPr>
            </w:pPr>
          </w:p>
        </w:tc>
        <w:tc>
          <w:tcPr>
            <w:tcW w:w="1041" w:type="dxa"/>
          </w:tcPr>
          <w:p w14:paraId="0AED34E9" w14:textId="77777777" w:rsidR="000B57E0" w:rsidRPr="003B4C21"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r w:rsidRPr="003B4C21">
              <w:rPr>
                <w:rFonts w:ascii="Century Gothic" w:hAnsi="Century Gothic" w:cs="Arial"/>
                <w:bCs/>
                <w:color w:val="000000" w:themeColor="text1"/>
                <w:sz w:val="18"/>
                <w:szCs w:val="18"/>
                <w14:textOutline w14:w="3175" w14:cap="rnd" w14:cmpd="sng" w14:algn="ctr">
                  <w14:noFill/>
                  <w14:prstDash w14:val="solid"/>
                  <w14:bevel/>
                </w14:textOutline>
              </w:rPr>
              <w:t>Yes</w:t>
            </w:r>
          </w:p>
          <w:p w14:paraId="491375C2" w14:textId="77777777" w:rsidR="000B57E0" w:rsidRPr="003B4C21"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0A996647" w14:textId="77777777" w:rsidR="000B57E0" w:rsidRPr="003B4C21"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39F55A41" w14:textId="77777777" w:rsidR="000B57E0" w:rsidRPr="003B4C21"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14944CC1" w14:textId="77777777" w:rsidR="000B57E0" w:rsidRPr="003B4C21"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18513320" w14:textId="77777777" w:rsidR="000B57E0"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0C90C4A4" w14:textId="77777777" w:rsidR="009D42AC" w:rsidRDefault="009D42AC"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7DF1322E" w14:textId="77777777" w:rsidR="009D42AC" w:rsidRDefault="009D42AC"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283870FF" w14:textId="77777777" w:rsidR="009D42AC" w:rsidRPr="003B4C21" w:rsidRDefault="009D42AC"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7E231023" w14:textId="3D12B393" w:rsidR="000B57E0" w:rsidRPr="003B4C21" w:rsidRDefault="00394F5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r w:rsidRPr="00394F50">
              <w:rPr>
                <w:rFonts w:ascii="Century Gothic" w:hAnsi="Century Gothic" w:cs="Arial"/>
                <w:bCs/>
                <w:color w:val="000000" w:themeColor="text1"/>
                <w:sz w:val="18"/>
                <w:szCs w:val="18"/>
                <w14:textOutline w14:w="3175" w14:cap="rnd" w14:cmpd="sng" w14:algn="ctr">
                  <w14:noFill/>
                  <w14:prstDash w14:val="solid"/>
                  <w14:bevel/>
                </w14:textOutline>
              </w:rPr>
              <w:t>Yes</w:t>
            </w:r>
          </w:p>
        </w:tc>
      </w:tr>
      <w:tr w:rsidR="008A55EF" w:rsidRPr="00F12211" w14:paraId="5DBD80E9" w14:textId="77777777" w:rsidTr="008A55EF">
        <w:tc>
          <w:tcPr>
            <w:tcW w:w="1301" w:type="dxa"/>
          </w:tcPr>
          <w:p w14:paraId="0316F6A4" w14:textId="77777777" w:rsidR="000B57E0" w:rsidRPr="008A55EF" w:rsidRDefault="000B57E0" w:rsidP="00181308">
            <w:pPr>
              <w:rPr>
                <w:rFonts w:ascii="Century Gothic" w:hAnsi="Century Gothic" w:cs="Arial"/>
                <w:b/>
                <w:color w:val="000000" w:themeColor="text1"/>
                <w:sz w:val="18"/>
                <w:szCs w:val="18"/>
                <w14:textOutline w14:w="3175" w14:cap="rnd" w14:cmpd="sng" w14:algn="ctr">
                  <w14:noFill/>
                  <w14:prstDash w14:val="solid"/>
                  <w14:bevel/>
                </w14:textOutline>
              </w:rPr>
            </w:pPr>
            <w:r w:rsidRPr="008A55EF">
              <w:rPr>
                <w:rFonts w:ascii="Century Gothic" w:hAnsi="Century Gothic" w:cs="Arial"/>
                <w:b/>
                <w:color w:val="000000" w:themeColor="text1"/>
                <w:sz w:val="18"/>
                <w:szCs w:val="18"/>
                <w14:textOutline w14:w="3175" w14:cap="rnd" w14:cmpd="sng" w14:algn="ctr">
                  <w14:noFill/>
                  <w14:prstDash w14:val="solid"/>
                  <w14:bevel/>
                </w14:textOutline>
              </w:rPr>
              <w:t xml:space="preserve">Natural Ventilation </w:t>
            </w:r>
          </w:p>
          <w:p w14:paraId="2300A548" w14:textId="77777777" w:rsidR="000B57E0" w:rsidRPr="008A55EF" w:rsidRDefault="000B57E0" w:rsidP="00181308">
            <w:pPr>
              <w:rPr>
                <w:rFonts w:ascii="Century Gothic" w:hAnsi="Century Gothic" w:cs="Arial"/>
                <w:b/>
                <w:color w:val="000000" w:themeColor="text1"/>
                <w:sz w:val="18"/>
                <w:szCs w:val="18"/>
                <w14:textOutline w14:w="3175" w14:cap="rnd" w14:cmpd="sng" w14:algn="ctr">
                  <w14:noFill/>
                  <w14:prstDash w14:val="solid"/>
                  <w14:bevel/>
                </w14:textOutline>
              </w:rPr>
            </w:pPr>
          </w:p>
        </w:tc>
        <w:tc>
          <w:tcPr>
            <w:tcW w:w="3728" w:type="dxa"/>
          </w:tcPr>
          <w:p w14:paraId="6AD17B5F"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At least 60% of apartments are naturally cross ventilated in the first nine storeys of the building. Apartments at ten storeys or greater are deemed to be cross ventilated only if any enclosure of the balconies at these levels allows adequate natural ventilation and cannot be fully enclosed. </w:t>
            </w:r>
          </w:p>
          <w:p w14:paraId="0176CF8C" w14:textId="77777777" w:rsidR="000B57E0" w:rsidRPr="008A1F9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4604CDDB" w14:textId="77777777" w:rsidR="000B57E0" w:rsidRPr="008A1F9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Overall depth of a cross-over or cross-through apartment does not exceed 18m, measured glass line to glass </w:t>
            </w:r>
            <w:proofErr w:type="gramStart"/>
            <w:r w:rsidRPr="008A1F91">
              <w:rPr>
                <w:rFonts w:ascii="Century Gothic" w:hAnsi="Century Gothic" w:cs="Arial"/>
                <w:bCs/>
                <w:color w:val="000000" w:themeColor="text1"/>
                <w:sz w:val="18"/>
                <w:szCs w:val="18"/>
                <w14:textOutline w14:w="3175" w14:cap="rnd" w14:cmpd="sng" w14:algn="ctr">
                  <w14:noFill/>
                  <w14:prstDash w14:val="solid"/>
                  <w14:bevel/>
                </w14:textOutline>
              </w:rPr>
              <w:t>line</w:t>
            </w:r>
            <w:proofErr w:type="gramEnd"/>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 </w:t>
            </w:r>
          </w:p>
          <w:p w14:paraId="415A138A" w14:textId="77777777" w:rsidR="000B57E0" w:rsidRPr="00F1221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tc>
        <w:tc>
          <w:tcPr>
            <w:tcW w:w="2940" w:type="dxa"/>
          </w:tcPr>
          <w:p w14:paraId="37AC774A" w14:textId="20D8148F" w:rsidR="000B57E0" w:rsidRDefault="00394F50" w:rsidP="00181308">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77</w:t>
            </w:r>
            <w:r w:rsidR="00462FAA">
              <w:rPr>
                <w:rFonts w:ascii="Century Gothic" w:hAnsi="Century Gothic" w:cs="Arial"/>
                <w:bCs/>
                <w:color w:val="000000" w:themeColor="text1"/>
                <w:sz w:val="18"/>
                <w:szCs w:val="18"/>
                <w14:textOutline w14:w="3175" w14:cap="rnd" w14:cmpd="sng" w14:algn="ctr">
                  <w14:noFill/>
                  <w14:prstDash w14:val="solid"/>
                  <w14:bevel/>
                </w14:textOutline>
              </w:rPr>
              <w:t xml:space="preserve"> </w:t>
            </w:r>
            <w:r w:rsidR="000B57E0">
              <w:rPr>
                <w:rFonts w:ascii="Century Gothic" w:hAnsi="Century Gothic" w:cs="Arial"/>
                <w:bCs/>
                <w:color w:val="000000" w:themeColor="text1"/>
                <w:sz w:val="18"/>
                <w:szCs w:val="18"/>
                <w14:textOutline w14:w="3175" w14:cap="rnd" w14:cmpd="sng" w14:algn="ctr">
                  <w14:noFill/>
                  <w14:prstDash w14:val="solid"/>
                  <w14:bevel/>
                </w14:textOutline>
              </w:rPr>
              <w:t xml:space="preserve">apartments </w:t>
            </w:r>
            <w:r w:rsidR="00462FAA">
              <w:rPr>
                <w:rFonts w:ascii="Century Gothic" w:hAnsi="Century Gothic" w:cs="Arial"/>
                <w:bCs/>
                <w:color w:val="000000" w:themeColor="text1"/>
                <w:sz w:val="18"/>
                <w:szCs w:val="18"/>
                <w14:textOutline w14:w="3175" w14:cap="rnd" w14:cmpd="sng" w14:algn="ctr">
                  <w14:noFill/>
                  <w14:prstDash w14:val="solid"/>
                  <w14:bevel/>
                </w14:textOutline>
              </w:rPr>
              <w:t>(</w:t>
            </w:r>
            <w:r w:rsidR="00CD309D">
              <w:rPr>
                <w:rFonts w:ascii="Century Gothic" w:hAnsi="Century Gothic" w:cs="Arial"/>
                <w:bCs/>
                <w:color w:val="000000" w:themeColor="text1"/>
                <w:sz w:val="18"/>
                <w:szCs w:val="18"/>
                <w14:textOutline w14:w="3175" w14:cap="rnd" w14:cmpd="sng" w14:algn="ctr">
                  <w14:noFill/>
                  <w14:prstDash w14:val="solid"/>
                  <w14:bevel/>
                </w14:textOutline>
              </w:rPr>
              <w:t>6</w:t>
            </w:r>
            <w:r>
              <w:rPr>
                <w:rFonts w:ascii="Century Gothic" w:hAnsi="Century Gothic" w:cs="Arial"/>
                <w:bCs/>
                <w:color w:val="000000" w:themeColor="text1"/>
                <w:sz w:val="18"/>
                <w:szCs w:val="18"/>
                <w14:textOutline w14:w="3175" w14:cap="rnd" w14:cmpd="sng" w14:algn="ctr">
                  <w14:noFill/>
                  <w14:prstDash w14:val="solid"/>
                  <w14:bevel/>
                </w14:textOutline>
              </w:rPr>
              <w:t>0.2</w:t>
            </w:r>
            <w:r w:rsidR="00462FAA">
              <w:rPr>
                <w:rFonts w:ascii="Century Gothic" w:hAnsi="Century Gothic" w:cs="Arial"/>
                <w:bCs/>
                <w:color w:val="000000" w:themeColor="text1"/>
                <w:sz w:val="18"/>
                <w:szCs w:val="18"/>
                <w14:textOutline w14:w="3175" w14:cap="rnd" w14:cmpd="sng" w14:algn="ctr">
                  <w14:noFill/>
                  <w14:prstDash w14:val="solid"/>
                  <w14:bevel/>
                </w14:textOutline>
              </w:rPr>
              <w:t xml:space="preserve">%) </w:t>
            </w:r>
            <w:r w:rsidR="000B57E0">
              <w:rPr>
                <w:rFonts w:ascii="Century Gothic" w:hAnsi="Century Gothic" w:cs="Arial"/>
                <w:bCs/>
                <w:color w:val="000000" w:themeColor="text1"/>
                <w:sz w:val="18"/>
                <w:szCs w:val="18"/>
                <w14:textOutline w14:w="3175" w14:cap="rnd" w14:cmpd="sng" w14:algn="ctr">
                  <w14:noFill/>
                  <w14:prstDash w14:val="solid"/>
                  <w14:bevel/>
                </w14:textOutline>
              </w:rPr>
              <w:t>achieve natural cross ventilation.</w:t>
            </w:r>
          </w:p>
          <w:p w14:paraId="6E6929C5"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53746D3E"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348FB4F9"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4D7DAABC" w14:textId="77777777" w:rsidR="00462FAA" w:rsidRDefault="00462FAA"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081E78F2"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4860EEFB" w14:textId="77777777" w:rsidR="00CD309D" w:rsidRDefault="00CD309D"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14129024"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27307FB5" w14:textId="77777777" w:rsidR="000B57E0" w:rsidRPr="00F1221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C</w:t>
            </w:r>
            <w:r w:rsidRPr="008A1F91">
              <w:rPr>
                <w:rFonts w:ascii="Century Gothic" w:hAnsi="Century Gothic" w:cs="Arial"/>
                <w:bCs/>
                <w:color w:val="000000" w:themeColor="text1"/>
                <w:sz w:val="18"/>
                <w:szCs w:val="18"/>
                <w14:textOutline w14:w="3175" w14:cap="rnd" w14:cmpd="sng" w14:algn="ctr">
                  <w14:noFill/>
                  <w14:prstDash w14:val="solid"/>
                  <w14:bevel/>
                </w14:textOutline>
              </w:rPr>
              <w:t>ross-over or cross-through apartment</w:t>
            </w:r>
            <w:r>
              <w:rPr>
                <w:rFonts w:ascii="Century Gothic" w:hAnsi="Century Gothic" w:cs="Arial"/>
                <w:bCs/>
                <w:color w:val="000000" w:themeColor="text1"/>
                <w:sz w:val="18"/>
                <w:szCs w:val="18"/>
                <w14:textOutline w14:w="3175" w14:cap="rnd" w14:cmpd="sng" w14:algn="ctr">
                  <w14:noFill/>
                  <w14:prstDash w14:val="solid"/>
                  <w14:bevel/>
                </w14:textOutline>
              </w:rPr>
              <w:t>s do</w:t>
            </w: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 not exceed 18m</w:t>
            </w:r>
            <w:r>
              <w:rPr>
                <w:rFonts w:ascii="Century Gothic" w:hAnsi="Century Gothic" w:cs="Arial"/>
                <w:bCs/>
                <w:color w:val="000000" w:themeColor="text1"/>
                <w:sz w:val="18"/>
                <w:szCs w:val="18"/>
                <w14:textOutline w14:w="3175" w14:cap="rnd" w14:cmpd="sng" w14:algn="ctr">
                  <w14:noFill/>
                  <w14:prstDash w14:val="solid"/>
                  <w14:bevel/>
                </w14:textOutline>
              </w:rPr>
              <w:t xml:space="preserve"> in depth.</w:t>
            </w:r>
          </w:p>
        </w:tc>
        <w:tc>
          <w:tcPr>
            <w:tcW w:w="1041" w:type="dxa"/>
          </w:tcPr>
          <w:p w14:paraId="0AA0194D" w14:textId="77777777" w:rsidR="000B57E0"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Yes</w:t>
            </w:r>
          </w:p>
          <w:p w14:paraId="3AF74A95" w14:textId="77777777" w:rsidR="000B57E0"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3BF50507" w14:textId="77777777" w:rsidR="000B57E0"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41CEC1A6" w14:textId="77777777" w:rsidR="000B57E0"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33E7CA8F" w14:textId="77777777" w:rsidR="000B57E0"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027FEA1C" w14:textId="77777777" w:rsidR="00462FAA" w:rsidRDefault="00462FAA"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6CC59081" w14:textId="77777777" w:rsidR="00462FAA" w:rsidRDefault="00462FAA"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5E528DD7" w14:textId="77777777" w:rsidR="000B57E0" w:rsidRDefault="000B57E0" w:rsidP="00CD309D">
            <w:pPr>
              <w:rPr>
                <w:rFonts w:ascii="Century Gothic" w:hAnsi="Century Gothic" w:cs="Arial"/>
                <w:bCs/>
                <w:color w:val="000000" w:themeColor="text1"/>
                <w:sz w:val="18"/>
                <w:szCs w:val="18"/>
                <w14:textOutline w14:w="3175" w14:cap="rnd" w14:cmpd="sng" w14:algn="ctr">
                  <w14:noFill/>
                  <w14:prstDash w14:val="solid"/>
                  <w14:bevel/>
                </w14:textOutline>
              </w:rPr>
            </w:pPr>
          </w:p>
          <w:p w14:paraId="7247D50B" w14:textId="77777777" w:rsidR="00CD309D" w:rsidRDefault="00CD309D" w:rsidP="00CD309D">
            <w:pPr>
              <w:rPr>
                <w:rFonts w:ascii="Century Gothic" w:hAnsi="Century Gothic" w:cs="Arial"/>
                <w:bCs/>
                <w:color w:val="000000" w:themeColor="text1"/>
                <w:sz w:val="18"/>
                <w:szCs w:val="18"/>
                <w14:textOutline w14:w="3175" w14:cap="rnd" w14:cmpd="sng" w14:algn="ctr">
                  <w14:noFill/>
                  <w14:prstDash w14:val="solid"/>
                  <w14:bevel/>
                </w14:textOutline>
              </w:rPr>
            </w:pPr>
          </w:p>
          <w:p w14:paraId="20184C4C" w14:textId="77777777" w:rsidR="000B57E0"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Yes</w:t>
            </w:r>
          </w:p>
          <w:p w14:paraId="5F33B542" w14:textId="77777777" w:rsidR="000B57E0" w:rsidRPr="00F1221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tc>
      </w:tr>
      <w:tr w:rsidR="000B57E0" w:rsidRPr="00F12211" w14:paraId="31E21D30" w14:textId="77777777" w:rsidTr="008A55EF">
        <w:tc>
          <w:tcPr>
            <w:tcW w:w="1301" w:type="dxa"/>
          </w:tcPr>
          <w:p w14:paraId="18E000EA" w14:textId="77777777" w:rsidR="000B57E0" w:rsidRPr="008A55EF" w:rsidRDefault="000B57E0" w:rsidP="00181308">
            <w:pPr>
              <w:rPr>
                <w:rFonts w:ascii="Century Gothic" w:hAnsi="Century Gothic" w:cs="Arial"/>
                <w:b/>
                <w:color w:val="000000" w:themeColor="text1"/>
                <w:sz w:val="18"/>
                <w:szCs w:val="18"/>
                <w14:textOutline w14:w="3175" w14:cap="rnd" w14:cmpd="sng" w14:algn="ctr">
                  <w14:noFill/>
                  <w14:prstDash w14:val="solid"/>
                  <w14:bevel/>
                </w14:textOutline>
              </w:rPr>
            </w:pPr>
            <w:r w:rsidRPr="008A55EF">
              <w:rPr>
                <w:rFonts w:ascii="Century Gothic" w:hAnsi="Century Gothic" w:cs="Arial"/>
                <w:b/>
                <w:color w:val="000000" w:themeColor="text1"/>
                <w:sz w:val="18"/>
                <w:szCs w:val="18"/>
                <w14:textOutline w14:w="3175" w14:cap="rnd" w14:cmpd="sng" w14:algn="ctr">
                  <w14:noFill/>
                  <w14:prstDash w14:val="solid"/>
                  <w14:bevel/>
                </w14:textOutline>
              </w:rPr>
              <w:t xml:space="preserve">Ceiling Heights </w:t>
            </w:r>
          </w:p>
          <w:p w14:paraId="648FC35C" w14:textId="77777777" w:rsidR="000B57E0" w:rsidRPr="008A55EF" w:rsidRDefault="000B57E0" w:rsidP="00181308">
            <w:pPr>
              <w:rPr>
                <w:rFonts w:ascii="Century Gothic" w:hAnsi="Century Gothic" w:cs="Arial"/>
                <w:b/>
                <w:color w:val="000000" w:themeColor="text1"/>
                <w:sz w:val="18"/>
                <w:szCs w:val="18"/>
                <w14:textOutline w14:w="3175" w14:cap="rnd" w14:cmpd="sng" w14:algn="ctr">
                  <w14:noFill/>
                  <w14:prstDash w14:val="solid"/>
                  <w14:bevel/>
                </w14:textOutline>
              </w:rPr>
            </w:pPr>
          </w:p>
        </w:tc>
        <w:tc>
          <w:tcPr>
            <w:tcW w:w="3728" w:type="dxa"/>
          </w:tcPr>
          <w:p w14:paraId="7A467CA8"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Measured from finished floor level to finished ceiling level, minimum ceiling heights are: </w:t>
            </w:r>
          </w:p>
          <w:p w14:paraId="7D2929DF" w14:textId="77777777" w:rsidR="000B57E0" w:rsidRPr="008A1F9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2F383F22" w14:textId="77777777" w:rsidR="000B57E0" w:rsidRDefault="000B57E0" w:rsidP="000B57E0">
            <w:pPr>
              <w:numPr>
                <w:ilvl w:val="0"/>
                <w:numId w:val="2"/>
              </w:numPr>
              <w:ind w:left="462"/>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Habitable Rooms – 2.7m </w:t>
            </w:r>
          </w:p>
          <w:p w14:paraId="75601411" w14:textId="77777777" w:rsidR="00462FAA" w:rsidRPr="008A1F91" w:rsidRDefault="00462FAA" w:rsidP="00462FAA">
            <w:pPr>
              <w:ind w:left="102"/>
              <w:rPr>
                <w:rFonts w:ascii="Century Gothic" w:hAnsi="Century Gothic" w:cs="Arial"/>
                <w:bCs/>
                <w:color w:val="000000" w:themeColor="text1"/>
                <w:sz w:val="18"/>
                <w:szCs w:val="18"/>
                <w14:textOutline w14:w="3175" w14:cap="rnd" w14:cmpd="sng" w14:algn="ctr">
                  <w14:noFill/>
                  <w14:prstDash w14:val="solid"/>
                  <w14:bevel/>
                </w14:textOutline>
              </w:rPr>
            </w:pPr>
          </w:p>
          <w:p w14:paraId="1BDABD37" w14:textId="77777777" w:rsidR="000B57E0" w:rsidRDefault="000B57E0" w:rsidP="000B57E0">
            <w:pPr>
              <w:numPr>
                <w:ilvl w:val="0"/>
                <w:numId w:val="2"/>
              </w:numPr>
              <w:ind w:left="462"/>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Non-habitable rooms – 2.4m </w:t>
            </w:r>
          </w:p>
          <w:p w14:paraId="3199B3DC" w14:textId="77777777" w:rsidR="000B57E0" w:rsidRPr="008A1F91" w:rsidRDefault="000B57E0" w:rsidP="00181308">
            <w:pPr>
              <w:ind w:left="462"/>
              <w:rPr>
                <w:rFonts w:ascii="Century Gothic" w:hAnsi="Century Gothic" w:cs="Arial"/>
                <w:bCs/>
                <w:color w:val="000000" w:themeColor="text1"/>
                <w:sz w:val="18"/>
                <w:szCs w:val="18"/>
                <w14:textOutline w14:w="3175" w14:cap="rnd" w14:cmpd="sng" w14:algn="ctr">
                  <w14:noFill/>
                  <w14:prstDash w14:val="solid"/>
                  <w14:bevel/>
                </w14:textOutline>
              </w:rPr>
            </w:pPr>
          </w:p>
          <w:p w14:paraId="7095C055" w14:textId="77777777" w:rsidR="000B57E0" w:rsidRDefault="000B57E0" w:rsidP="000B57E0">
            <w:pPr>
              <w:numPr>
                <w:ilvl w:val="0"/>
                <w:numId w:val="2"/>
              </w:numPr>
              <w:ind w:left="462"/>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lastRenderedPageBreak/>
              <w:t xml:space="preserve">2 storey apartments - 2.7m for main living area and 2.4m for second floor where its area does not </w:t>
            </w:r>
            <w:proofErr w:type="gramStart"/>
            <w:r w:rsidRPr="008A1F91">
              <w:rPr>
                <w:rFonts w:ascii="Century Gothic" w:hAnsi="Century Gothic" w:cs="Arial"/>
                <w:bCs/>
                <w:color w:val="000000" w:themeColor="text1"/>
                <w:sz w:val="18"/>
                <w:szCs w:val="18"/>
                <w14:textOutline w14:w="3175" w14:cap="rnd" w14:cmpd="sng" w14:algn="ctr">
                  <w14:noFill/>
                  <w14:prstDash w14:val="solid"/>
                  <w14:bevel/>
                </w14:textOutline>
              </w:rPr>
              <w:t>exceeds</w:t>
            </w:r>
            <w:proofErr w:type="gramEnd"/>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 50% of the apartment area </w:t>
            </w:r>
          </w:p>
          <w:p w14:paraId="3629925F" w14:textId="77777777" w:rsidR="00462FAA" w:rsidRPr="008A1F91" w:rsidRDefault="00462FAA" w:rsidP="00462FAA">
            <w:pPr>
              <w:rPr>
                <w:rFonts w:ascii="Century Gothic" w:hAnsi="Century Gothic" w:cs="Arial"/>
                <w:bCs/>
                <w:color w:val="000000" w:themeColor="text1"/>
                <w:sz w:val="18"/>
                <w:szCs w:val="18"/>
                <w14:textOutline w14:w="3175" w14:cap="rnd" w14:cmpd="sng" w14:algn="ctr">
                  <w14:noFill/>
                  <w14:prstDash w14:val="solid"/>
                  <w14:bevel/>
                </w14:textOutline>
              </w:rPr>
            </w:pPr>
          </w:p>
          <w:p w14:paraId="3C006CAC" w14:textId="77777777" w:rsidR="000B57E0" w:rsidRDefault="000B57E0" w:rsidP="000B57E0">
            <w:pPr>
              <w:numPr>
                <w:ilvl w:val="0"/>
                <w:numId w:val="2"/>
              </w:numPr>
              <w:ind w:left="462"/>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Attic Spaces - 1.8m at the edge of the room with a </w:t>
            </w:r>
            <w:proofErr w:type="gramStart"/>
            <w:r w:rsidRPr="008A1F91">
              <w:rPr>
                <w:rFonts w:ascii="Century Gothic" w:hAnsi="Century Gothic" w:cs="Arial"/>
                <w:bCs/>
                <w:color w:val="000000" w:themeColor="text1"/>
                <w:sz w:val="18"/>
                <w:szCs w:val="18"/>
                <w14:textOutline w14:w="3175" w14:cap="rnd" w14:cmpd="sng" w14:algn="ctr">
                  <w14:noFill/>
                  <w14:prstDash w14:val="solid"/>
                  <w14:bevel/>
                </w14:textOutline>
              </w:rPr>
              <w:t>30 degree</w:t>
            </w:r>
            <w:proofErr w:type="gramEnd"/>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 minimum ceiling slope. </w:t>
            </w:r>
          </w:p>
          <w:p w14:paraId="7755DC9F" w14:textId="77777777" w:rsidR="000B57E0" w:rsidRPr="008A1F91" w:rsidRDefault="000B57E0" w:rsidP="00181308">
            <w:pPr>
              <w:ind w:left="462"/>
              <w:rPr>
                <w:rFonts w:ascii="Century Gothic" w:hAnsi="Century Gothic" w:cs="Arial"/>
                <w:bCs/>
                <w:color w:val="000000" w:themeColor="text1"/>
                <w:sz w:val="18"/>
                <w:szCs w:val="18"/>
                <w14:textOutline w14:w="3175" w14:cap="rnd" w14:cmpd="sng" w14:algn="ctr">
                  <w14:noFill/>
                  <w14:prstDash w14:val="solid"/>
                  <w14:bevel/>
                </w14:textOutline>
              </w:rPr>
            </w:pPr>
          </w:p>
          <w:p w14:paraId="33FDAD4F" w14:textId="77777777" w:rsidR="000B57E0" w:rsidRDefault="000B57E0" w:rsidP="000B57E0">
            <w:pPr>
              <w:numPr>
                <w:ilvl w:val="0"/>
                <w:numId w:val="2"/>
              </w:numPr>
              <w:ind w:left="462"/>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If located in a </w:t>
            </w:r>
            <w:proofErr w:type="gramStart"/>
            <w:r w:rsidRPr="008A1F91">
              <w:rPr>
                <w:rFonts w:ascii="Century Gothic" w:hAnsi="Century Gothic" w:cs="Arial"/>
                <w:bCs/>
                <w:color w:val="000000" w:themeColor="text1"/>
                <w:sz w:val="18"/>
                <w:szCs w:val="18"/>
                <w14:textOutline w14:w="3175" w14:cap="rnd" w14:cmpd="sng" w14:algn="ctr">
                  <w14:noFill/>
                  <w14:prstDash w14:val="solid"/>
                  <w14:bevel/>
                </w14:textOutline>
              </w:rPr>
              <w:t>mixed use</w:t>
            </w:r>
            <w:proofErr w:type="gramEnd"/>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 area - 3.3m for ground and first floor to promote future flexibility </w:t>
            </w:r>
          </w:p>
          <w:p w14:paraId="25EE78C2" w14:textId="77777777" w:rsidR="000B57E0" w:rsidRPr="008A1F91" w:rsidRDefault="000B57E0" w:rsidP="00181308">
            <w:pPr>
              <w:ind w:left="720"/>
              <w:rPr>
                <w:rFonts w:ascii="Century Gothic" w:hAnsi="Century Gothic" w:cs="Arial"/>
                <w:bCs/>
                <w:color w:val="000000" w:themeColor="text1"/>
                <w:sz w:val="18"/>
                <w:szCs w:val="18"/>
                <w14:textOutline w14:w="3175" w14:cap="rnd" w14:cmpd="sng" w14:algn="ctr">
                  <w14:noFill/>
                  <w14:prstDash w14:val="solid"/>
                  <w14:bevel/>
                </w14:textOutline>
              </w:rPr>
            </w:pPr>
          </w:p>
          <w:p w14:paraId="489B61C6" w14:textId="77777777" w:rsidR="000B57E0" w:rsidRPr="008A1F9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These minimums do not preclude higher ceilings if desired. </w:t>
            </w:r>
          </w:p>
          <w:p w14:paraId="0C02C4B8" w14:textId="77777777" w:rsidR="000B57E0" w:rsidRPr="00F1221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tc>
        <w:tc>
          <w:tcPr>
            <w:tcW w:w="2940" w:type="dxa"/>
          </w:tcPr>
          <w:p w14:paraId="61418DE0"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2AECABB5"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548416B8"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6A68741F" w14:textId="4D49FC72"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Floor to floor heights of 3.1m are provided, allowing 4</w:t>
            </w:r>
            <w:r w:rsidR="00CD309D">
              <w:rPr>
                <w:rFonts w:ascii="Century Gothic" w:hAnsi="Century Gothic" w:cs="Arial"/>
                <w:bCs/>
                <w:color w:val="000000" w:themeColor="text1"/>
                <w:sz w:val="18"/>
                <w:szCs w:val="18"/>
                <w14:textOutline w14:w="3175" w14:cap="rnd" w14:cmpd="sng" w14:algn="ctr">
                  <w14:noFill/>
                  <w14:prstDash w14:val="solid"/>
                  <w14:bevel/>
                </w14:textOutline>
              </w:rPr>
              <w:t>00</w:t>
            </w:r>
            <w:r>
              <w:rPr>
                <w:rFonts w:ascii="Century Gothic" w:hAnsi="Century Gothic" w:cs="Arial"/>
                <w:bCs/>
                <w:color w:val="000000" w:themeColor="text1"/>
                <w:sz w:val="18"/>
                <w:szCs w:val="18"/>
                <w14:textOutline w14:w="3175" w14:cap="rnd" w14:cmpd="sng" w14:algn="ctr">
                  <w14:noFill/>
                  <w14:prstDash w14:val="solid"/>
                  <w14:bevel/>
                </w14:textOutline>
              </w:rPr>
              <w:t>mm slab thickness.</w:t>
            </w:r>
          </w:p>
          <w:p w14:paraId="4A30E23F" w14:textId="77777777" w:rsidR="00462FAA" w:rsidRDefault="00462FAA"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3366A5A9" w14:textId="77777777" w:rsidR="00462FAA" w:rsidRDefault="00462FAA"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42CCA180"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N/A.</w:t>
            </w:r>
          </w:p>
          <w:p w14:paraId="3F5C8291"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5B09D110" w14:textId="77777777" w:rsidR="000B57E0" w:rsidRDefault="000B57E0" w:rsidP="00181308">
            <w:pPr>
              <w:rPr>
                <w:rFonts w:ascii="Century Gothic" w:hAnsi="Century Gothic" w:cs="Arial"/>
                <w:bCs/>
                <w:color w:val="000000" w:themeColor="text1"/>
                <w14:textOutline w14:w="3175" w14:cap="rnd" w14:cmpd="sng" w14:algn="ctr">
                  <w14:noFill/>
                  <w14:prstDash w14:val="solid"/>
                  <w14:bevel/>
                </w14:textOutline>
              </w:rPr>
            </w:pPr>
          </w:p>
          <w:p w14:paraId="393665B0" w14:textId="77777777" w:rsidR="00462FAA" w:rsidRDefault="00462FAA" w:rsidP="00181308">
            <w:pPr>
              <w:rPr>
                <w:rFonts w:ascii="Century Gothic" w:hAnsi="Century Gothic" w:cs="Arial"/>
                <w:bCs/>
                <w:color w:val="000000" w:themeColor="text1"/>
                <w14:textOutline w14:w="3175" w14:cap="rnd" w14:cmpd="sng" w14:algn="ctr">
                  <w14:noFill/>
                  <w14:prstDash w14:val="solid"/>
                  <w14:bevel/>
                </w14:textOutline>
              </w:rPr>
            </w:pPr>
          </w:p>
          <w:p w14:paraId="38DEF4B5" w14:textId="77777777" w:rsidR="00462FAA" w:rsidRDefault="00462FAA" w:rsidP="00181308">
            <w:pPr>
              <w:rPr>
                <w:rFonts w:ascii="Century Gothic" w:hAnsi="Century Gothic" w:cs="Arial"/>
                <w:bCs/>
                <w:color w:val="000000" w:themeColor="text1"/>
                <w14:textOutline w14:w="3175" w14:cap="rnd" w14:cmpd="sng" w14:algn="ctr">
                  <w14:noFill/>
                  <w14:prstDash w14:val="solid"/>
                  <w14:bevel/>
                </w14:textOutline>
              </w:rPr>
            </w:pPr>
          </w:p>
          <w:p w14:paraId="36BEB35E" w14:textId="77777777" w:rsidR="00CD309D" w:rsidRPr="00942A64" w:rsidRDefault="00CD309D" w:rsidP="00181308">
            <w:pPr>
              <w:rPr>
                <w:rFonts w:ascii="Century Gothic" w:hAnsi="Century Gothic" w:cs="Arial"/>
                <w:bCs/>
                <w:color w:val="000000" w:themeColor="text1"/>
                <w14:textOutline w14:w="3175" w14:cap="rnd" w14:cmpd="sng" w14:algn="ctr">
                  <w14:noFill/>
                  <w14:prstDash w14:val="solid"/>
                  <w14:bevel/>
                </w14:textOutline>
              </w:rPr>
            </w:pPr>
          </w:p>
          <w:p w14:paraId="22A62B3B"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N/A</w:t>
            </w:r>
          </w:p>
          <w:p w14:paraId="5BD536CC"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1DA40B13" w14:textId="77777777" w:rsidR="000B57E0" w:rsidRDefault="000B57E0" w:rsidP="00181308">
            <w:pPr>
              <w:rPr>
                <w:rFonts w:ascii="Century Gothic" w:hAnsi="Century Gothic" w:cs="Arial"/>
                <w:bCs/>
                <w:color w:val="000000" w:themeColor="text1"/>
                <w14:textOutline w14:w="3175" w14:cap="rnd" w14:cmpd="sng" w14:algn="ctr">
                  <w14:noFill/>
                  <w14:prstDash w14:val="solid"/>
                  <w14:bevel/>
                </w14:textOutline>
              </w:rPr>
            </w:pPr>
          </w:p>
          <w:p w14:paraId="5E787315" w14:textId="77777777" w:rsidR="00462FAA" w:rsidRPr="00942A64" w:rsidRDefault="00462FAA" w:rsidP="00181308">
            <w:pPr>
              <w:rPr>
                <w:rFonts w:ascii="Century Gothic" w:hAnsi="Century Gothic" w:cs="Arial"/>
                <w:bCs/>
                <w:color w:val="000000" w:themeColor="text1"/>
                <w14:textOutline w14:w="3175" w14:cap="rnd" w14:cmpd="sng" w14:algn="ctr">
                  <w14:noFill/>
                  <w14:prstDash w14:val="solid"/>
                  <w14:bevel/>
                </w14:textOutline>
              </w:rPr>
            </w:pPr>
          </w:p>
          <w:p w14:paraId="39499F03" w14:textId="0ED1326F" w:rsidR="000B57E0" w:rsidRDefault="00CD309D" w:rsidP="00181308">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N/A</w:t>
            </w:r>
          </w:p>
          <w:p w14:paraId="5865F807"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79AF8A90" w14:textId="77777777" w:rsidR="000B57E0" w:rsidRPr="00F12211" w:rsidRDefault="000B57E0" w:rsidP="00462FAA">
            <w:pPr>
              <w:rPr>
                <w:rFonts w:ascii="Century Gothic" w:hAnsi="Century Gothic" w:cs="Arial"/>
                <w:bCs/>
                <w:color w:val="000000" w:themeColor="text1"/>
                <w:sz w:val="18"/>
                <w:szCs w:val="18"/>
                <w14:textOutline w14:w="3175" w14:cap="rnd" w14:cmpd="sng" w14:algn="ctr">
                  <w14:noFill/>
                  <w14:prstDash w14:val="solid"/>
                  <w14:bevel/>
                </w14:textOutline>
              </w:rPr>
            </w:pPr>
          </w:p>
        </w:tc>
        <w:tc>
          <w:tcPr>
            <w:tcW w:w="1041" w:type="dxa"/>
          </w:tcPr>
          <w:p w14:paraId="6A30463A" w14:textId="77777777" w:rsidR="00462FAA" w:rsidRDefault="00462FAA"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67E4D153" w14:textId="77777777" w:rsidR="00462FAA" w:rsidRDefault="00462FAA"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26276930" w14:textId="77777777" w:rsidR="00462FAA" w:rsidRDefault="00462FAA"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5D06DDC3" w14:textId="77777777" w:rsidR="000B57E0"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Yes</w:t>
            </w:r>
          </w:p>
          <w:p w14:paraId="3923374D" w14:textId="77777777" w:rsidR="00462FAA" w:rsidRDefault="00462FAA"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786B12AD" w14:textId="77777777" w:rsidR="00462FAA" w:rsidRDefault="00462FAA"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471AAFB1" w14:textId="77777777" w:rsidR="00462FAA" w:rsidRDefault="00462FAA"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6925597B" w14:textId="77777777" w:rsidR="00462FAA" w:rsidRDefault="00462FAA"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24C271FF" w14:textId="77777777" w:rsidR="00462FAA" w:rsidRDefault="00462FAA"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47DC1D3F" w14:textId="77777777" w:rsidR="00462FAA" w:rsidRDefault="00462FAA"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504B85D2" w14:textId="77777777" w:rsidR="00462FAA" w:rsidRDefault="00462FAA"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175DC8F2" w14:textId="77777777" w:rsidR="00462FAA" w:rsidRDefault="00462FAA"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0F6BFEE6" w14:textId="77777777" w:rsidR="00462FAA" w:rsidRDefault="00462FAA"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539854F1" w14:textId="77777777" w:rsidR="00462FAA" w:rsidRDefault="00462FAA"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03EB8B7D" w14:textId="77777777" w:rsidR="00462FAA" w:rsidRDefault="00462FAA"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5E63B34B" w14:textId="0A88886C" w:rsidR="00462FAA" w:rsidRPr="00F12211" w:rsidRDefault="00462FAA"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tc>
      </w:tr>
      <w:tr w:rsidR="000B57E0" w:rsidRPr="00F12211" w14:paraId="4D254C14" w14:textId="77777777" w:rsidTr="008A55EF">
        <w:tc>
          <w:tcPr>
            <w:tcW w:w="1301" w:type="dxa"/>
          </w:tcPr>
          <w:p w14:paraId="4A868537" w14:textId="77777777" w:rsidR="000B57E0" w:rsidRPr="008A55EF" w:rsidRDefault="000B57E0" w:rsidP="00181308">
            <w:pPr>
              <w:rPr>
                <w:rFonts w:ascii="Century Gothic" w:hAnsi="Century Gothic" w:cs="Arial"/>
                <w:b/>
                <w:color w:val="000000" w:themeColor="text1"/>
                <w:sz w:val="18"/>
                <w:szCs w:val="18"/>
                <w14:textOutline w14:w="3175" w14:cap="rnd" w14:cmpd="sng" w14:algn="ctr">
                  <w14:noFill/>
                  <w14:prstDash w14:val="solid"/>
                  <w14:bevel/>
                </w14:textOutline>
              </w:rPr>
            </w:pPr>
            <w:r w:rsidRPr="008A55EF">
              <w:rPr>
                <w:rFonts w:ascii="Century Gothic" w:hAnsi="Century Gothic" w:cs="Arial"/>
                <w:b/>
                <w:color w:val="000000" w:themeColor="text1"/>
                <w:sz w:val="18"/>
                <w:szCs w:val="18"/>
                <w14:textOutline w14:w="3175" w14:cap="rnd" w14:cmpd="sng" w14:algn="ctr">
                  <w14:noFill/>
                  <w14:prstDash w14:val="solid"/>
                  <w14:bevel/>
                </w14:textOutline>
              </w:rPr>
              <w:lastRenderedPageBreak/>
              <w:t xml:space="preserve">Apartment Size and Layout </w:t>
            </w:r>
          </w:p>
          <w:p w14:paraId="25B17376" w14:textId="77777777" w:rsidR="000B57E0" w:rsidRPr="008A55EF" w:rsidRDefault="000B57E0" w:rsidP="00181308">
            <w:pPr>
              <w:rPr>
                <w:rFonts w:ascii="Century Gothic" w:hAnsi="Century Gothic" w:cs="Arial"/>
                <w:b/>
                <w:color w:val="000000" w:themeColor="text1"/>
                <w:sz w:val="18"/>
                <w:szCs w:val="18"/>
                <w14:textOutline w14:w="3175" w14:cap="rnd" w14:cmpd="sng" w14:algn="ctr">
                  <w14:noFill/>
                  <w14:prstDash w14:val="solid"/>
                  <w14:bevel/>
                </w14:textOutline>
              </w:rPr>
            </w:pPr>
          </w:p>
        </w:tc>
        <w:tc>
          <w:tcPr>
            <w:tcW w:w="3728" w:type="dxa"/>
          </w:tcPr>
          <w:p w14:paraId="23A73F99"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Apartments are required to have the following minimum internal areas: </w:t>
            </w:r>
          </w:p>
          <w:p w14:paraId="623FA03B" w14:textId="77777777" w:rsidR="000B57E0" w:rsidRPr="008A1F9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3DF2D47F" w14:textId="77777777" w:rsidR="000B57E0" w:rsidRPr="008A1F91" w:rsidRDefault="000B57E0" w:rsidP="000B57E0">
            <w:pPr>
              <w:numPr>
                <w:ilvl w:val="0"/>
                <w:numId w:val="3"/>
              </w:numPr>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1 Bedroom - 50m</w:t>
            </w:r>
            <w:r w:rsidRPr="00901107">
              <w:rPr>
                <w:rFonts w:ascii="Century Gothic" w:hAnsi="Century Gothic" w:cs="Arial"/>
                <w:bCs/>
                <w:color w:val="000000" w:themeColor="text1"/>
                <w:sz w:val="18"/>
                <w:szCs w:val="18"/>
                <w:vertAlign w:val="superscript"/>
                <w14:textOutline w14:w="3175" w14:cap="rnd" w14:cmpd="sng" w14:algn="ctr">
                  <w14:noFill/>
                  <w14:prstDash w14:val="solid"/>
                  <w14:bevel/>
                </w14:textOutline>
              </w:rPr>
              <w:t>2</w:t>
            </w: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 </w:t>
            </w:r>
          </w:p>
          <w:p w14:paraId="27CED68B" w14:textId="77777777" w:rsidR="000B57E0" w:rsidRPr="008A1F91" w:rsidRDefault="000B57E0" w:rsidP="000B57E0">
            <w:pPr>
              <w:numPr>
                <w:ilvl w:val="0"/>
                <w:numId w:val="3"/>
              </w:numPr>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2 Bedroom - 70m</w:t>
            </w:r>
            <w:r w:rsidRPr="00901107">
              <w:rPr>
                <w:rFonts w:ascii="Century Gothic" w:hAnsi="Century Gothic" w:cs="Arial"/>
                <w:bCs/>
                <w:color w:val="000000" w:themeColor="text1"/>
                <w:sz w:val="18"/>
                <w:szCs w:val="18"/>
                <w:vertAlign w:val="superscript"/>
                <w14:textOutline w14:w="3175" w14:cap="rnd" w14:cmpd="sng" w14:algn="ctr">
                  <w14:noFill/>
                  <w14:prstDash w14:val="solid"/>
                  <w14:bevel/>
                </w14:textOutline>
              </w:rPr>
              <w:t>2</w:t>
            </w: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 </w:t>
            </w:r>
          </w:p>
          <w:p w14:paraId="45095422" w14:textId="77777777" w:rsidR="000B57E0" w:rsidRPr="008A1F91" w:rsidRDefault="000B57E0" w:rsidP="000B57E0">
            <w:pPr>
              <w:numPr>
                <w:ilvl w:val="0"/>
                <w:numId w:val="3"/>
              </w:numPr>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3 Bedroom - 90m</w:t>
            </w:r>
            <w:r w:rsidRPr="00901107">
              <w:rPr>
                <w:rFonts w:ascii="Century Gothic" w:hAnsi="Century Gothic" w:cs="Arial"/>
                <w:bCs/>
                <w:color w:val="000000" w:themeColor="text1"/>
                <w:sz w:val="18"/>
                <w:szCs w:val="18"/>
                <w:vertAlign w:val="superscript"/>
                <w14:textOutline w14:w="3175" w14:cap="rnd" w14:cmpd="sng" w14:algn="ctr">
                  <w14:noFill/>
                  <w14:prstDash w14:val="solid"/>
                  <w14:bevel/>
                </w14:textOutline>
              </w:rPr>
              <w:t>2</w:t>
            </w: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 </w:t>
            </w:r>
          </w:p>
          <w:p w14:paraId="11ED7AB0"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5E887FB6"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The minimum internal areas include only one bathroom. Additional bathrooms increase the minimum internal area by 5m</w:t>
            </w:r>
            <w:r w:rsidRPr="00901107">
              <w:rPr>
                <w:rFonts w:ascii="Century Gothic" w:hAnsi="Century Gothic" w:cs="Arial"/>
                <w:bCs/>
                <w:color w:val="000000" w:themeColor="text1"/>
                <w:sz w:val="18"/>
                <w:szCs w:val="18"/>
                <w:vertAlign w:val="superscript"/>
                <w14:textOutline w14:w="3175" w14:cap="rnd" w14:cmpd="sng" w14:algn="ctr">
                  <w14:noFill/>
                  <w14:prstDash w14:val="solid"/>
                  <w14:bevel/>
                </w14:textOutline>
              </w:rPr>
              <w:t>2</w:t>
            </w: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 each</w:t>
            </w:r>
            <w:r>
              <w:rPr>
                <w:rFonts w:ascii="Century Gothic" w:hAnsi="Century Gothic" w:cs="Arial"/>
                <w:bCs/>
                <w:color w:val="000000" w:themeColor="text1"/>
                <w:sz w:val="18"/>
                <w:szCs w:val="18"/>
                <w14:textOutline w14:w="3175" w14:cap="rnd" w14:cmpd="sng" w14:algn="ctr">
                  <w14:noFill/>
                  <w14:prstDash w14:val="solid"/>
                  <w14:bevel/>
                </w14:textOutline>
              </w:rPr>
              <w:t>.</w:t>
            </w:r>
          </w:p>
          <w:p w14:paraId="359857CA" w14:textId="77777777" w:rsidR="000B57E0" w:rsidRPr="008A1F9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306C9EB9"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A fourth bedroom and further additional bedrooms increase the minimum internal area by 12m</w:t>
            </w:r>
            <w:r w:rsidRPr="00901107">
              <w:rPr>
                <w:rFonts w:ascii="Century Gothic" w:hAnsi="Century Gothic" w:cs="Arial"/>
                <w:bCs/>
                <w:color w:val="000000" w:themeColor="text1"/>
                <w:sz w:val="18"/>
                <w:szCs w:val="18"/>
                <w:vertAlign w:val="superscript"/>
                <w14:textOutline w14:w="3175" w14:cap="rnd" w14:cmpd="sng" w14:algn="ctr">
                  <w14:noFill/>
                  <w14:prstDash w14:val="solid"/>
                  <w14:bevel/>
                </w14:textOutline>
              </w:rPr>
              <w:t>2</w:t>
            </w: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 each. </w:t>
            </w:r>
          </w:p>
          <w:p w14:paraId="5211FDD7" w14:textId="77777777" w:rsidR="000B57E0" w:rsidRPr="008A1F9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17440AC2"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Every habitable room must have a window in an external wall with a total minimum glass area of not less than 10% of the floor area of the room. Daylight and air may not be borrowed from other rooms</w:t>
            </w:r>
            <w:r>
              <w:rPr>
                <w:rFonts w:ascii="Century Gothic" w:hAnsi="Century Gothic" w:cs="Arial"/>
                <w:bCs/>
                <w:color w:val="000000" w:themeColor="text1"/>
                <w:sz w:val="18"/>
                <w:szCs w:val="18"/>
                <w14:textOutline w14:w="3175" w14:cap="rnd" w14:cmpd="sng" w14:algn="ctr">
                  <w14:noFill/>
                  <w14:prstDash w14:val="solid"/>
                  <w14:bevel/>
                </w14:textOutline>
              </w:rPr>
              <w:t>.</w:t>
            </w:r>
          </w:p>
          <w:p w14:paraId="285D6C4D" w14:textId="77777777" w:rsidR="000B57E0" w:rsidRPr="008A1F9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231085D0"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Habitable room depths are limited to a maximum of 2.5 x the ceiling height</w:t>
            </w:r>
            <w:r>
              <w:rPr>
                <w:rFonts w:ascii="Century Gothic" w:hAnsi="Century Gothic" w:cs="Arial"/>
                <w:bCs/>
                <w:color w:val="000000" w:themeColor="text1"/>
                <w:sz w:val="18"/>
                <w:szCs w:val="18"/>
                <w14:textOutline w14:w="3175" w14:cap="rnd" w14:cmpd="sng" w14:algn="ctr">
                  <w14:noFill/>
                  <w14:prstDash w14:val="solid"/>
                  <w14:bevel/>
                </w14:textOutline>
              </w:rPr>
              <w:t>.</w:t>
            </w:r>
          </w:p>
          <w:p w14:paraId="4BEA4D1C"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769D0F20"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In open plan layouts (where the living, dining and kitchen are combined) the maximum habitable room depth is 8m from a window. </w:t>
            </w:r>
          </w:p>
          <w:p w14:paraId="025A244F" w14:textId="77777777" w:rsidR="000B57E0" w:rsidRPr="008A1F9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572F8A8B"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Master bedrooms have a minimum area of 10m</w:t>
            </w:r>
            <w:r w:rsidRPr="00901107">
              <w:rPr>
                <w:rFonts w:ascii="Century Gothic" w:hAnsi="Century Gothic" w:cs="Arial"/>
                <w:bCs/>
                <w:color w:val="000000" w:themeColor="text1"/>
                <w:sz w:val="18"/>
                <w:szCs w:val="18"/>
                <w:vertAlign w:val="superscript"/>
                <w14:textOutline w14:w="3175" w14:cap="rnd" w14:cmpd="sng" w14:algn="ctr">
                  <w14:noFill/>
                  <w14:prstDash w14:val="solid"/>
                  <w14:bevel/>
                </w14:textOutline>
              </w:rPr>
              <w:t>2</w:t>
            </w: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 and other bedrooms 9m</w:t>
            </w:r>
            <w:r w:rsidRPr="00901107">
              <w:rPr>
                <w:rFonts w:ascii="Century Gothic" w:hAnsi="Century Gothic" w:cs="Arial"/>
                <w:bCs/>
                <w:color w:val="000000" w:themeColor="text1"/>
                <w:sz w:val="18"/>
                <w:szCs w:val="18"/>
                <w:vertAlign w:val="superscript"/>
                <w14:textOutline w14:w="3175" w14:cap="rnd" w14:cmpd="sng" w14:algn="ctr">
                  <w14:noFill/>
                  <w14:prstDash w14:val="solid"/>
                  <w14:bevel/>
                </w14:textOutline>
              </w:rPr>
              <w:t>2</w:t>
            </w: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 (excluding wardrobe space)</w:t>
            </w:r>
            <w:r>
              <w:rPr>
                <w:rFonts w:ascii="Century Gothic" w:hAnsi="Century Gothic" w:cs="Arial"/>
                <w:bCs/>
                <w:color w:val="000000" w:themeColor="text1"/>
                <w:sz w:val="18"/>
                <w:szCs w:val="18"/>
                <w14:textOutline w14:w="3175" w14:cap="rnd" w14:cmpd="sng" w14:algn="ctr">
                  <w14:noFill/>
                  <w14:prstDash w14:val="solid"/>
                  <w14:bevel/>
                </w14:textOutline>
              </w:rPr>
              <w:t>.</w:t>
            </w:r>
          </w:p>
          <w:p w14:paraId="55E2D7E7" w14:textId="77777777" w:rsidR="000B57E0" w:rsidRPr="008A1F9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7A81AEDA"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Bedrooms have a minimum dimension of 3m (excluding wardrobe space)</w:t>
            </w:r>
            <w:r>
              <w:rPr>
                <w:rFonts w:ascii="Century Gothic" w:hAnsi="Century Gothic" w:cs="Arial"/>
                <w:bCs/>
                <w:color w:val="000000" w:themeColor="text1"/>
                <w:sz w:val="18"/>
                <w:szCs w:val="18"/>
                <w14:textOutline w14:w="3175" w14:cap="rnd" w14:cmpd="sng" w14:algn="ctr">
                  <w14:noFill/>
                  <w14:prstDash w14:val="solid"/>
                  <w14:bevel/>
                </w14:textOutline>
              </w:rPr>
              <w:t>.</w:t>
            </w:r>
          </w:p>
          <w:p w14:paraId="5C1DDDA6" w14:textId="77777777" w:rsidR="000B57E0" w:rsidRPr="008A1F9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00CD1E46"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Living rooms or combined living/dining rooms have a minimum width of: </w:t>
            </w:r>
          </w:p>
          <w:p w14:paraId="580F054C" w14:textId="77777777" w:rsidR="000B57E0" w:rsidRPr="008A1F9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534B1258" w14:textId="77777777" w:rsidR="000B57E0" w:rsidRPr="008A1F91" w:rsidRDefault="000B57E0" w:rsidP="000B57E0">
            <w:pPr>
              <w:numPr>
                <w:ilvl w:val="1"/>
                <w:numId w:val="5"/>
              </w:numPr>
              <w:ind w:left="462"/>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3.6m for studio and </w:t>
            </w:r>
            <w:proofErr w:type="gramStart"/>
            <w:r w:rsidRPr="008A1F91">
              <w:rPr>
                <w:rFonts w:ascii="Century Gothic" w:hAnsi="Century Gothic" w:cs="Arial"/>
                <w:bCs/>
                <w:color w:val="000000" w:themeColor="text1"/>
                <w:sz w:val="18"/>
                <w:szCs w:val="18"/>
                <w14:textOutline w14:w="3175" w14:cap="rnd" w14:cmpd="sng" w14:algn="ctr">
                  <w14:noFill/>
                  <w14:prstDash w14:val="solid"/>
                  <w14:bevel/>
                </w14:textOutline>
              </w:rPr>
              <w:t>1 bedroom</w:t>
            </w:r>
            <w:proofErr w:type="gramEnd"/>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 apartments </w:t>
            </w:r>
          </w:p>
          <w:p w14:paraId="020BA831" w14:textId="77777777" w:rsidR="000B57E0" w:rsidRDefault="000B57E0" w:rsidP="000B57E0">
            <w:pPr>
              <w:numPr>
                <w:ilvl w:val="1"/>
                <w:numId w:val="5"/>
              </w:numPr>
              <w:ind w:left="462"/>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4m for </w:t>
            </w:r>
            <w:proofErr w:type="gramStart"/>
            <w:r w:rsidRPr="008A1F91">
              <w:rPr>
                <w:rFonts w:ascii="Century Gothic" w:hAnsi="Century Gothic" w:cs="Arial"/>
                <w:bCs/>
                <w:color w:val="000000" w:themeColor="text1"/>
                <w:sz w:val="18"/>
                <w:szCs w:val="18"/>
                <w14:textOutline w14:w="3175" w14:cap="rnd" w14:cmpd="sng" w14:algn="ctr">
                  <w14:noFill/>
                  <w14:prstDash w14:val="solid"/>
                  <w14:bevel/>
                </w14:textOutline>
              </w:rPr>
              <w:t>2 and 3 bedroom</w:t>
            </w:r>
            <w:proofErr w:type="gramEnd"/>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 apartments </w:t>
            </w:r>
          </w:p>
          <w:p w14:paraId="14401AB3" w14:textId="77777777" w:rsidR="000B57E0" w:rsidRPr="008A1F91" w:rsidRDefault="000B57E0" w:rsidP="00181308">
            <w:pPr>
              <w:ind w:left="1440"/>
              <w:rPr>
                <w:rFonts w:ascii="Century Gothic" w:hAnsi="Century Gothic" w:cs="Arial"/>
                <w:bCs/>
                <w:color w:val="000000" w:themeColor="text1"/>
                <w:sz w:val="18"/>
                <w:szCs w:val="18"/>
                <w14:textOutline w14:w="3175" w14:cap="rnd" w14:cmpd="sng" w14:algn="ctr">
                  <w14:noFill/>
                  <w14:prstDash w14:val="solid"/>
                  <w14:bevel/>
                </w14:textOutline>
              </w:rPr>
            </w:pPr>
          </w:p>
          <w:p w14:paraId="7A4CEFA9" w14:textId="77777777" w:rsidR="000B57E0" w:rsidRPr="008A1F9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The width of cross-over or cross-through apartments are at least 4m internally to avoid deep narrow apartment layouts. </w:t>
            </w:r>
          </w:p>
          <w:p w14:paraId="749324CC" w14:textId="77777777" w:rsidR="000B57E0" w:rsidRPr="00F1221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tc>
        <w:tc>
          <w:tcPr>
            <w:tcW w:w="2940" w:type="dxa"/>
          </w:tcPr>
          <w:p w14:paraId="736CC292"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45EFCF42" w14:textId="77777777" w:rsidR="00CD309D" w:rsidRDefault="00CD309D"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3790DF7F" w14:textId="77777777" w:rsidR="00CD309D" w:rsidRDefault="00CD309D"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6106FC44" w14:textId="472E5623" w:rsidR="000B57E0" w:rsidRDefault="00462FAA" w:rsidP="00181308">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Apartment sizes satisfy the minimum.</w:t>
            </w:r>
          </w:p>
          <w:p w14:paraId="648BA717" w14:textId="77777777" w:rsidR="00462FAA" w:rsidRDefault="00462FAA"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037205B9" w14:textId="77777777" w:rsidR="00462FAA" w:rsidRDefault="00462FAA"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6408B350"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roofErr w:type="gramStart"/>
            <w:r>
              <w:rPr>
                <w:rFonts w:ascii="Century Gothic" w:hAnsi="Century Gothic" w:cs="Arial"/>
                <w:bCs/>
                <w:color w:val="000000" w:themeColor="text1"/>
                <w:sz w:val="18"/>
                <w:szCs w:val="18"/>
                <w14:textOutline w14:w="3175" w14:cap="rnd" w14:cmpd="sng" w14:algn="ctr">
                  <w14:noFill/>
                  <w14:prstDash w14:val="solid"/>
                  <w14:bevel/>
                </w14:textOutline>
              </w:rPr>
              <w:t>2 and 3 bedroom</w:t>
            </w:r>
            <w:proofErr w:type="gramEnd"/>
            <w:r>
              <w:rPr>
                <w:rFonts w:ascii="Century Gothic" w:hAnsi="Century Gothic" w:cs="Arial"/>
                <w:bCs/>
                <w:color w:val="000000" w:themeColor="text1"/>
                <w:sz w:val="18"/>
                <w:szCs w:val="18"/>
                <w14:textOutline w14:w="3175" w14:cap="rnd" w14:cmpd="sng" w14:algn="ctr">
                  <w14:noFill/>
                  <w14:prstDash w14:val="solid"/>
                  <w14:bevel/>
                </w14:textOutline>
              </w:rPr>
              <w:t xml:space="preserve"> apartments include </w:t>
            </w:r>
            <w:proofErr w:type="spellStart"/>
            <w:r>
              <w:rPr>
                <w:rFonts w:ascii="Century Gothic" w:hAnsi="Century Gothic" w:cs="Arial"/>
                <w:bCs/>
                <w:color w:val="000000" w:themeColor="text1"/>
                <w:sz w:val="18"/>
                <w:szCs w:val="18"/>
                <w14:textOutline w14:w="3175" w14:cap="rnd" w14:cmpd="sng" w14:algn="ctr">
                  <w14:noFill/>
                  <w14:prstDash w14:val="solid"/>
                  <w14:bevel/>
                </w14:textOutline>
              </w:rPr>
              <w:t>en</w:t>
            </w:r>
            <w:proofErr w:type="spellEnd"/>
            <w:r>
              <w:rPr>
                <w:rFonts w:ascii="Century Gothic" w:hAnsi="Century Gothic" w:cs="Arial"/>
                <w:bCs/>
                <w:color w:val="000000" w:themeColor="text1"/>
                <w:sz w:val="18"/>
                <w:szCs w:val="18"/>
                <w14:textOutline w14:w="3175" w14:cap="rnd" w14:cmpd="sng" w14:algn="ctr">
                  <w14:noFill/>
                  <w14:prstDash w14:val="solid"/>
                  <w14:bevel/>
                </w14:textOutline>
              </w:rPr>
              <w:t>-suites and as such satisfy the “minimum + 5m</w:t>
            </w:r>
            <w:r w:rsidRPr="00F7769F">
              <w:rPr>
                <w:rFonts w:ascii="Century Gothic" w:hAnsi="Century Gothic" w:cs="Arial"/>
                <w:bCs/>
                <w:color w:val="000000" w:themeColor="text1"/>
                <w:sz w:val="18"/>
                <w:szCs w:val="18"/>
                <w:vertAlign w:val="superscript"/>
                <w14:textOutline w14:w="3175" w14:cap="rnd" w14:cmpd="sng" w14:algn="ctr">
                  <w14:noFill/>
                  <w14:prstDash w14:val="solid"/>
                  <w14:bevel/>
                </w14:textOutline>
              </w:rPr>
              <w:t>2</w:t>
            </w:r>
            <w:r>
              <w:rPr>
                <w:rFonts w:ascii="Century Gothic" w:hAnsi="Century Gothic" w:cs="Arial"/>
                <w:bCs/>
                <w:color w:val="000000" w:themeColor="text1"/>
                <w:sz w:val="18"/>
                <w:szCs w:val="18"/>
                <w14:textOutline w14:w="3175" w14:cap="rnd" w14:cmpd="sng" w14:algn="ctr">
                  <w14:noFill/>
                  <w14:prstDash w14:val="solid"/>
                  <w14:bevel/>
                </w14:textOutline>
              </w:rPr>
              <w:t>”.</w:t>
            </w:r>
          </w:p>
          <w:p w14:paraId="3CD3F282"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2A0B3507"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0AFE122E" w14:textId="4E8082A8" w:rsidR="000B57E0" w:rsidRDefault="00394F50" w:rsidP="00181308">
            <w:pPr>
              <w:rPr>
                <w:rFonts w:ascii="Century Gothic" w:hAnsi="Century Gothic" w:cs="Arial"/>
                <w:bCs/>
                <w:color w:val="000000" w:themeColor="text1"/>
                <w:sz w:val="18"/>
                <w:szCs w:val="18"/>
                <w14:textOutline w14:w="3175" w14:cap="rnd" w14:cmpd="sng" w14:algn="ctr">
                  <w14:noFill/>
                  <w14:prstDash w14:val="solid"/>
                  <w14:bevel/>
                </w14:textOutline>
              </w:rPr>
            </w:pPr>
            <w:proofErr w:type="gramStart"/>
            <w:r>
              <w:rPr>
                <w:rFonts w:ascii="Century Gothic" w:hAnsi="Century Gothic" w:cs="Arial"/>
                <w:bCs/>
                <w:color w:val="000000" w:themeColor="text1"/>
                <w:sz w:val="18"/>
                <w:szCs w:val="18"/>
                <w14:textOutline w14:w="3175" w14:cap="rnd" w14:cmpd="sng" w14:algn="ctr">
                  <w14:noFill/>
                  <w14:prstDash w14:val="solid"/>
                  <w14:bevel/>
                </w14:textOutline>
              </w:rPr>
              <w:t>4 bedroom</w:t>
            </w:r>
            <w:proofErr w:type="gramEnd"/>
            <w:r>
              <w:rPr>
                <w:rFonts w:ascii="Century Gothic" w:hAnsi="Century Gothic" w:cs="Arial"/>
                <w:bCs/>
                <w:color w:val="000000" w:themeColor="text1"/>
                <w:sz w:val="18"/>
                <w:szCs w:val="18"/>
                <w14:textOutline w14:w="3175" w14:cap="rnd" w14:cmpd="sng" w14:algn="ctr">
                  <w14:noFill/>
                  <w14:prstDash w14:val="solid"/>
                  <w14:bevel/>
                </w14:textOutline>
              </w:rPr>
              <w:t xml:space="preserve"> apartments are a minimum of 109m</w:t>
            </w:r>
            <w:r w:rsidRPr="00394F50">
              <w:rPr>
                <w:rFonts w:ascii="Century Gothic" w:hAnsi="Century Gothic" w:cs="Arial"/>
                <w:bCs/>
                <w:color w:val="000000" w:themeColor="text1"/>
                <w:sz w:val="18"/>
                <w:szCs w:val="18"/>
                <w:vertAlign w:val="superscript"/>
                <w14:textOutline w14:w="3175" w14:cap="rnd" w14:cmpd="sng" w14:algn="ctr">
                  <w14:noFill/>
                  <w14:prstDash w14:val="solid"/>
                  <w14:bevel/>
                </w14:textOutline>
              </w:rPr>
              <w:t>2</w:t>
            </w:r>
            <w:r>
              <w:rPr>
                <w:rFonts w:ascii="Century Gothic" w:hAnsi="Century Gothic" w:cs="Arial"/>
                <w:bCs/>
                <w:color w:val="000000" w:themeColor="text1"/>
                <w:sz w:val="18"/>
                <w:szCs w:val="18"/>
                <w14:textOutline w14:w="3175" w14:cap="rnd" w14:cmpd="sng" w14:algn="ctr">
                  <w14:noFill/>
                  <w14:prstDash w14:val="solid"/>
                  <w14:bevel/>
                </w14:textOutline>
              </w:rPr>
              <w:t>.</w:t>
            </w:r>
          </w:p>
          <w:p w14:paraId="500C30DF"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16FE09C6" w14:textId="77777777" w:rsidR="00462FAA" w:rsidRDefault="00462FAA"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0451E723" w14:textId="77777777" w:rsidR="000B57E0" w:rsidRPr="00F1221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Window sizes, habitable room depths and apartment depths satisfy the relevant criteria.</w:t>
            </w:r>
          </w:p>
        </w:tc>
        <w:tc>
          <w:tcPr>
            <w:tcW w:w="1041" w:type="dxa"/>
          </w:tcPr>
          <w:p w14:paraId="26D16508" w14:textId="77777777" w:rsidR="00CD309D" w:rsidRDefault="00CD309D"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6CB85719" w14:textId="77777777" w:rsidR="00CD309D" w:rsidRDefault="00CD309D"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48B848B3" w14:textId="77777777" w:rsidR="00CD309D" w:rsidRDefault="00CD309D"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20579EF1" w14:textId="77777777" w:rsidR="000B57E0"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Yes</w:t>
            </w:r>
          </w:p>
          <w:p w14:paraId="32DEC698" w14:textId="77777777" w:rsidR="00394F50" w:rsidRDefault="00394F5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613AE3EF" w14:textId="77777777" w:rsidR="00394F50" w:rsidRDefault="00394F5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6544AD03" w14:textId="77777777" w:rsidR="00394F50" w:rsidRDefault="00394F5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332E1EE8" w14:textId="0F64D2CB" w:rsidR="00394F50" w:rsidRDefault="00394F5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Yes</w:t>
            </w:r>
          </w:p>
          <w:p w14:paraId="2B2A5F8E" w14:textId="77777777" w:rsidR="00394F50" w:rsidRDefault="00394F5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12249A0D" w14:textId="77777777" w:rsidR="00394F50" w:rsidRDefault="00394F5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49AA0978" w14:textId="77777777" w:rsidR="00394F50" w:rsidRDefault="00394F5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21D8062F" w14:textId="77777777" w:rsidR="00394F50" w:rsidRDefault="00394F5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13BD5F2F" w14:textId="77777777" w:rsidR="00394F50" w:rsidRDefault="00394F5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Yes</w:t>
            </w:r>
          </w:p>
          <w:p w14:paraId="1043252A" w14:textId="77777777" w:rsidR="00394F50" w:rsidRDefault="00394F5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3536AC2F" w14:textId="77777777" w:rsidR="00394F50" w:rsidRDefault="00394F5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5E41C1A5" w14:textId="77777777" w:rsidR="00394F50" w:rsidRDefault="00394F5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551CCE5B" w14:textId="45E04EB0" w:rsidR="00394F50" w:rsidRPr="00F12211" w:rsidRDefault="00394F5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Yes</w:t>
            </w:r>
          </w:p>
        </w:tc>
      </w:tr>
      <w:tr w:rsidR="000B57E0" w:rsidRPr="00F12211" w14:paraId="5E2122EB" w14:textId="77777777" w:rsidTr="008A55EF">
        <w:tc>
          <w:tcPr>
            <w:tcW w:w="1301" w:type="dxa"/>
          </w:tcPr>
          <w:p w14:paraId="2AE47EFF" w14:textId="77777777" w:rsidR="000B57E0" w:rsidRPr="008A55EF" w:rsidRDefault="000B57E0" w:rsidP="00181308">
            <w:pPr>
              <w:rPr>
                <w:rFonts w:ascii="Century Gothic" w:hAnsi="Century Gothic" w:cs="Arial"/>
                <w:b/>
                <w:color w:val="000000" w:themeColor="text1"/>
                <w:sz w:val="18"/>
                <w:szCs w:val="18"/>
                <w14:textOutline w14:w="3175" w14:cap="rnd" w14:cmpd="sng" w14:algn="ctr">
                  <w14:noFill/>
                  <w14:prstDash w14:val="solid"/>
                  <w14:bevel/>
                </w14:textOutline>
              </w:rPr>
            </w:pPr>
            <w:r w:rsidRPr="008A55EF">
              <w:rPr>
                <w:rFonts w:ascii="Century Gothic" w:hAnsi="Century Gothic" w:cs="Arial"/>
                <w:b/>
                <w:color w:val="000000" w:themeColor="text1"/>
                <w:sz w:val="18"/>
                <w:szCs w:val="18"/>
                <w14:textOutline w14:w="3175" w14:cap="rnd" w14:cmpd="sng" w14:algn="ctr">
                  <w14:noFill/>
                  <w14:prstDash w14:val="solid"/>
                  <w14:bevel/>
                </w14:textOutline>
              </w:rPr>
              <w:t xml:space="preserve">Private Open Space and Balconies </w:t>
            </w:r>
          </w:p>
          <w:p w14:paraId="1AE8CD69" w14:textId="77777777" w:rsidR="000B57E0" w:rsidRPr="008A55EF" w:rsidRDefault="000B57E0" w:rsidP="00181308">
            <w:pPr>
              <w:rPr>
                <w:rFonts w:ascii="Century Gothic" w:hAnsi="Century Gothic" w:cs="Arial"/>
                <w:b/>
                <w:color w:val="000000" w:themeColor="text1"/>
                <w:sz w:val="18"/>
                <w:szCs w:val="18"/>
                <w14:textOutline w14:w="3175" w14:cap="rnd" w14:cmpd="sng" w14:algn="ctr">
                  <w14:noFill/>
                  <w14:prstDash w14:val="solid"/>
                  <w14:bevel/>
                </w14:textOutline>
              </w:rPr>
            </w:pPr>
          </w:p>
        </w:tc>
        <w:tc>
          <w:tcPr>
            <w:tcW w:w="3728" w:type="dxa"/>
          </w:tcPr>
          <w:p w14:paraId="701D07A3"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All apartments are required to have primary balconies as follows: </w:t>
            </w:r>
          </w:p>
          <w:p w14:paraId="24BAF7E5" w14:textId="77777777" w:rsidR="000B57E0" w:rsidRPr="008A1F9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26ACB81E" w14:textId="58B660CC" w:rsidR="0036329C" w:rsidRDefault="0036329C" w:rsidP="000B57E0">
            <w:pPr>
              <w:numPr>
                <w:ilvl w:val="0"/>
                <w:numId w:val="4"/>
              </w:num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Studio – 4m</w:t>
            </w:r>
            <w:r w:rsidRPr="0036329C">
              <w:rPr>
                <w:rFonts w:ascii="Century Gothic" w:hAnsi="Century Gothic" w:cs="Arial"/>
                <w:bCs/>
                <w:color w:val="000000" w:themeColor="text1"/>
                <w:sz w:val="18"/>
                <w:szCs w:val="18"/>
                <w:vertAlign w:val="superscript"/>
                <w14:textOutline w14:w="3175" w14:cap="rnd" w14:cmpd="sng" w14:algn="ctr">
                  <w14:noFill/>
                  <w14:prstDash w14:val="solid"/>
                  <w14:bevel/>
                </w14:textOutline>
              </w:rPr>
              <w:t>2</w:t>
            </w:r>
          </w:p>
          <w:p w14:paraId="33C4D373" w14:textId="43A832AC" w:rsidR="000B57E0" w:rsidRPr="008A1F91" w:rsidRDefault="000B57E0" w:rsidP="000B57E0">
            <w:pPr>
              <w:numPr>
                <w:ilvl w:val="0"/>
                <w:numId w:val="4"/>
              </w:numPr>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1 Bedroom - 8m</w:t>
            </w:r>
            <w:r w:rsidRPr="00F7769F">
              <w:rPr>
                <w:rFonts w:ascii="Century Gothic" w:hAnsi="Century Gothic" w:cs="Arial"/>
                <w:bCs/>
                <w:color w:val="000000" w:themeColor="text1"/>
                <w:sz w:val="18"/>
                <w:szCs w:val="18"/>
                <w:vertAlign w:val="superscript"/>
                <w14:textOutline w14:w="3175" w14:cap="rnd" w14:cmpd="sng" w14:algn="ctr">
                  <w14:noFill/>
                  <w14:prstDash w14:val="solid"/>
                  <w14:bevel/>
                </w14:textOutline>
              </w:rPr>
              <w:t>2</w:t>
            </w: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 (Minimum depth of 2m) </w:t>
            </w:r>
          </w:p>
          <w:p w14:paraId="20F0B2A7" w14:textId="77777777" w:rsidR="000B57E0" w:rsidRPr="008A1F91" w:rsidRDefault="000B57E0" w:rsidP="000B57E0">
            <w:pPr>
              <w:numPr>
                <w:ilvl w:val="0"/>
                <w:numId w:val="4"/>
              </w:numPr>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2 Bedroom - 10m</w:t>
            </w:r>
            <w:r w:rsidRPr="00F7769F">
              <w:rPr>
                <w:rFonts w:ascii="Century Gothic" w:hAnsi="Century Gothic" w:cs="Arial"/>
                <w:bCs/>
                <w:color w:val="000000" w:themeColor="text1"/>
                <w:sz w:val="18"/>
                <w:szCs w:val="18"/>
                <w:vertAlign w:val="superscript"/>
                <w14:textOutline w14:w="3175" w14:cap="rnd" w14:cmpd="sng" w14:algn="ctr">
                  <w14:noFill/>
                  <w14:prstDash w14:val="solid"/>
                  <w14:bevel/>
                </w14:textOutline>
              </w:rPr>
              <w:t>2</w:t>
            </w: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 (Minimum depth of 2m) </w:t>
            </w:r>
          </w:p>
          <w:p w14:paraId="4D027C45" w14:textId="77777777" w:rsidR="000B57E0" w:rsidRPr="00AF09A4" w:rsidRDefault="000B57E0" w:rsidP="000B57E0">
            <w:pPr>
              <w:numPr>
                <w:ilvl w:val="0"/>
                <w:numId w:val="4"/>
              </w:numPr>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3 Bedroom - 12m</w:t>
            </w:r>
            <w:r w:rsidRPr="00F7769F">
              <w:rPr>
                <w:rFonts w:ascii="Century Gothic" w:hAnsi="Century Gothic" w:cs="Arial"/>
                <w:bCs/>
                <w:color w:val="000000" w:themeColor="text1"/>
                <w:sz w:val="18"/>
                <w:szCs w:val="18"/>
                <w:vertAlign w:val="superscript"/>
                <w14:textOutline w14:w="3175" w14:cap="rnd" w14:cmpd="sng" w14:algn="ctr">
                  <w14:noFill/>
                  <w14:prstDash w14:val="solid"/>
                  <w14:bevel/>
                </w14:textOutline>
              </w:rPr>
              <w:t>2</w:t>
            </w: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 (Minimum depth of 2.4m)</w:t>
            </w:r>
            <w:r w:rsidRPr="008A1F91">
              <w:rPr>
                <w:rFonts w:ascii="Century Gothic" w:hAnsi="Century Gothic" w:cs="Arial"/>
                <w:bCs/>
                <w:color w:val="000000" w:themeColor="text1"/>
                <w:sz w:val="18"/>
                <w:szCs w:val="18"/>
                <w14:textOutline w14:w="3175" w14:cap="rnd" w14:cmpd="sng" w14:algn="ctr">
                  <w14:noFill/>
                  <w14:prstDash w14:val="solid"/>
                  <w14:bevel/>
                </w14:textOutline>
              </w:rPr>
              <w:br/>
            </w:r>
          </w:p>
          <w:p w14:paraId="73664778"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The minimum balcony depth to be counted as contributing to the balcony area is 1m. </w:t>
            </w:r>
          </w:p>
          <w:p w14:paraId="35D0AFB8" w14:textId="77777777" w:rsidR="000B57E0" w:rsidRPr="00F1221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tc>
        <w:tc>
          <w:tcPr>
            <w:tcW w:w="2940" w:type="dxa"/>
          </w:tcPr>
          <w:p w14:paraId="21F1F9B1" w14:textId="758AA054" w:rsidR="000B57E0" w:rsidRDefault="00394F50" w:rsidP="00181308">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B</w:t>
            </w:r>
            <w:r w:rsidR="000B57E0">
              <w:rPr>
                <w:rFonts w:ascii="Century Gothic" w:hAnsi="Century Gothic" w:cs="Arial"/>
                <w:bCs/>
                <w:color w:val="000000" w:themeColor="text1"/>
                <w:sz w:val="18"/>
                <w:szCs w:val="18"/>
                <w14:textOutline w14:w="3175" w14:cap="rnd" w14:cmpd="sng" w14:algn="ctr">
                  <w14:noFill/>
                  <w14:prstDash w14:val="solid"/>
                  <w14:bevel/>
                </w14:textOutline>
              </w:rPr>
              <w:t xml:space="preserve">alcony sizes are </w:t>
            </w:r>
            <w:r w:rsidR="0036329C">
              <w:rPr>
                <w:rFonts w:ascii="Century Gothic" w:hAnsi="Century Gothic" w:cs="Arial"/>
                <w:bCs/>
                <w:color w:val="000000" w:themeColor="text1"/>
                <w:sz w:val="18"/>
                <w:szCs w:val="18"/>
                <w14:textOutline w14:w="3175" w14:cap="rnd" w14:cmpd="sng" w14:algn="ctr">
                  <w14:noFill/>
                  <w14:prstDash w14:val="solid"/>
                  <w14:bevel/>
                </w14:textOutline>
              </w:rPr>
              <w:t>compliant.</w:t>
            </w:r>
          </w:p>
          <w:p w14:paraId="5B04B897"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7213B9EE" w14:textId="77777777" w:rsidR="000B57E0" w:rsidRPr="00F12211" w:rsidRDefault="000B57E0" w:rsidP="0036329C">
            <w:pPr>
              <w:rPr>
                <w:rFonts w:ascii="Century Gothic" w:hAnsi="Century Gothic" w:cs="Arial"/>
                <w:bCs/>
                <w:color w:val="000000" w:themeColor="text1"/>
                <w:sz w:val="18"/>
                <w:szCs w:val="18"/>
                <w14:textOutline w14:w="3175" w14:cap="rnd" w14:cmpd="sng" w14:algn="ctr">
                  <w14:noFill/>
                  <w14:prstDash w14:val="solid"/>
                  <w14:bevel/>
                </w14:textOutline>
              </w:rPr>
            </w:pPr>
          </w:p>
        </w:tc>
        <w:tc>
          <w:tcPr>
            <w:tcW w:w="1041" w:type="dxa"/>
          </w:tcPr>
          <w:p w14:paraId="79D0E654" w14:textId="77777777" w:rsidR="000B57E0" w:rsidRPr="00F12211"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Yes</w:t>
            </w:r>
          </w:p>
        </w:tc>
      </w:tr>
      <w:tr w:rsidR="000B57E0" w:rsidRPr="00F12211" w14:paraId="2E419D15" w14:textId="77777777" w:rsidTr="008A55EF">
        <w:tc>
          <w:tcPr>
            <w:tcW w:w="1301" w:type="dxa"/>
          </w:tcPr>
          <w:p w14:paraId="38457BB2" w14:textId="77777777" w:rsidR="000B57E0" w:rsidRPr="00B11669" w:rsidRDefault="000B57E0" w:rsidP="00181308">
            <w:pPr>
              <w:rPr>
                <w:rFonts w:ascii="Century Gothic" w:hAnsi="Century Gothic" w:cs="Arial"/>
                <w:b/>
                <w:color w:val="000000" w:themeColor="text1"/>
                <w:sz w:val="18"/>
                <w:szCs w:val="18"/>
                <w14:textOutline w14:w="3175" w14:cap="rnd" w14:cmpd="sng" w14:algn="ctr">
                  <w14:noFill/>
                  <w14:prstDash w14:val="solid"/>
                  <w14:bevel/>
                </w14:textOutline>
              </w:rPr>
            </w:pPr>
            <w:r w:rsidRPr="00B11669">
              <w:rPr>
                <w:rFonts w:ascii="Century Gothic" w:hAnsi="Century Gothic" w:cs="Arial"/>
                <w:b/>
                <w:color w:val="000000" w:themeColor="text1"/>
                <w:sz w:val="18"/>
                <w:szCs w:val="18"/>
                <w14:textOutline w14:w="3175" w14:cap="rnd" w14:cmpd="sng" w14:algn="ctr">
                  <w14:noFill/>
                  <w14:prstDash w14:val="solid"/>
                  <w14:bevel/>
                </w14:textOutline>
              </w:rPr>
              <w:t xml:space="preserve">Common Circulation and Spaces </w:t>
            </w:r>
          </w:p>
          <w:p w14:paraId="5CA72BD6" w14:textId="77777777" w:rsidR="000B57E0" w:rsidRPr="00B11669" w:rsidRDefault="000B57E0" w:rsidP="00181308">
            <w:pPr>
              <w:rPr>
                <w:rFonts w:ascii="Century Gothic" w:hAnsi="Century Gothic" w:cs="Arial"/>
                <w:b/>
                <w:color w:val="000000" w:themeColor="text1"/>
                <w:sz w:val="18"/>
                <w:szCs w:val="18"/>
                <w14:textOutline w14:w="3175" w14:cap="rnd" w14:cmpd="sng" w14:algn="ctr">
                  <w14:noFill/>
                  <w14:prstDash w14:val="solid"/>
                  <w14:bevel/>
                </w14:textOutline>
              </w:rPr>
            </w:pPr>
          </w:p>
        </w:tc>
        <w:tc>
          <w:tcPr>
            <w:tcW w:w="3728" w:type="dxa"/>
          </w:tcPr>
          <w:p w14:paraId="14499839" w14:textId="77777777" w:rsidR="000B57E0" w:rsidRPr="00B11669"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B11669">
              <w:rPr>
                <w:rFonts w:ascii="Century Gothic" w:hAnsi="Century Gothic" w:cs="Arial"/>
                <w:bCs/>
                <w:color w:val="000000" w:themeColor="text1"/>
                <w:sz w:val="18"/>
                <w:szCs w:val="18"/>
                <w14:textOutline w14:w="3175" w14:cap="rnd" w14:cmpd="sng" w14:algn="ctr">
                  <w14:noFill/>
                  <w14:prstDash w14:val="solid"/>
                  <w14:bevel/>
                </w14:textOutline>
              </w:rPr>
              <w:t xml:space="preserve">The maximum number of apartments off a circulation core on a single level is 8. </w:t>
            </w:r>
          </w:p>
          <w:p w14:paraId="66617043" w14:textId="77777777" w:rsidR="000B57E0" w:rsidRPr="00B11669"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03DE4760" w14:textId="77777777" w:rsidR="0036329C" w:rsidRPr="00B11669" w:rsidRDefault="0036329C"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431CA4F7" w14:textId="77777777" w:rsidR="000B57E0" w:rsidRPr="00B11669"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B11669">
              <w:rPr>
                <w:rFonts w:ascii="Century Gothic" w:hAnsi="Century Gothic" w:cs="Arial"/>
                <w:bCs/>
                <w:color w:val="000000" w:themeColor="text1"/>
                <w:sz w:val="18"/>
                <w:szCs w:val="18"/>
                <w14:textOutline w14:w="3175" w14:cap="rnd" w14:cmpd="sng" w14:algn="ctr">
                  <w14:noFill/>
                  <w14:prstDash w14:val="solid"/>
                  <w14:bevel/>
                </w14:textOutline>
              </w:rPr>
              <w:t xml:space="preserve">For buildings of 10 storeys and over, the maximum number of apartments sharing a single lift is 40. </w:t>
            </w:r>
          </w:p>
          <w:p w14:paraId="3CF15D6A" w14:textId="77777777" w:rsidR="000B57E0" w:rsidRPr="00B11669"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tc>
        <w:tc>
          <w:tcPr>
            <w:tcW w:w="2940" w:type="dxa"/>
          </w:tcPr>
          <w:p w14:paraId="12998281" w14:textId="04F29BBA" w:rsidR="000B57E0" w:rsidRPr="00B11669"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B11669">
              <w:rPr>
                <w:rFonts w:ascii="Century Gothic" w:hAnsi="Century Gothic" w:cs="Arial"/>
                <w:bCs/>
                <w:color w:val="000000" w:themeColor="text1"/>
                <w:sz w:val="18"/>
                <w:szCs w:val="18"/>
                <w14:textOutline w14:w="3175" w14:cap="rnd" w14:cmpd="sng" w14:algn="ctr">
                  <w14:noFill/>
                  <w14:prstDash w14:val="solid"/>
                  <w14:bevel/>
                </w14:textOutline>
              </w:rPr>
              <w:t xml:space="preserve">The maximum number of apartments off a circulation core on a single level is </w:t>
            </w:r>
            <w:r w:rsidR="00AD447C">
              <w:rPr>
                <w:rFonts w:ascii="Century Gothic" w:hAnsi="Century Gothic" w:cs="Arial"/>
                <w:bCs/>
                <w:color w:val="000000" w:themeColor="text1"/>
                <w:sz w:val="18"/>
                <w:szCs w:val="18"/>
                <w14:textOutline w14:w="3175" w14:cap="rnd" w14:cmpd="sng" w14:algn="ctr">
                  <w14:noFill/>
                  <w14:prstDash w14:val="solid"/>
                  <w14:bevel/>
                </w14:textOutline>
              </w:rPr>
              <w:t>6</w:t>
            </w:r>
            <w:r w:rsidR="008B15E1" w:rsidRPr="00B11669">
              <w:rPr>
                <w:rFonts w:ascii="Century Gothic" w:hAnsi="Century Gothic" w:cs="Arial"/>
                <w:bCs/>
                <w:color w:val="000000" w:themeColor="text1"/>
                <w:sz w:val="18"/>
                <w:szCs w:val="18"/>
                <w14:textOutline w14:w="3175" w14:cap="rnd" w14:cmpd="sng" w14:algn="ctr">
                  <w14:noFill/>
                  <w14:prstDash w14:val="solid"/>
                  <w14:bevel/>
                </w14:textOutline>
              </w:rPr>
              <w:t>.</w:t>
            </w:r>
          </w:p>
          <w:p w14:paraId="26303DEC" w14:textId="77777777" w:rsidR="000B57E0" w:rsidRPr="00B11669"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B11669">
              <w:rPr>
                <w:rFonts w:ascii="Century Gothic" w:hAnsi="Century Gothic" w:cs="Arial"/>
                <w:bCs/>
                <w:color w:val="000000" w:themeColor="text1"/>
                <w:sz w:val="18"/>
                <w:szCs w:val="18"/>
                <w14:textOutline w14:w="3175" w14:cap="rnd" w14:cmpd="sng" w14:algn="ctr">
                  <w14:noFill/>
                  <w14:prstDash w14:val="solid"/>
                  <w14:bevel/>
                </w14:textOutline>
              </w:rPr>
              <w:t xml:space="preserve"> </w:t>
            </w:r>
          </w:p>
          <w:p w14:paraId="23C43CE9" w14:textId="0D2FDE45" w:rsidR="000B57E0" w:rsidRPr="00B11669" w:rsidRDefault="00B11669" w:rsidP="00181308">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4 lifts are provided.</w:t>
            </w:r>
          </w:p>
          <w:p w14:paraId="3A6176A2" w14:textId="77777777" w:rsidR="000B57E0" w:rsidRPr="00B11669"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tc>
        <w:tc>
          <w:tcPr>
            <w:tcW w:w="1041" w:type="dxa"/>
          </w:tcPr>
          <w:p w14:paraId="48110356" w14:textId="1665B4E4" w:rsidR="000B57E0" w:rsidRPr="00B11669" w:rsidRDefault="00B11669"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r w:rsidRPr="00B11669">
              <w:rPr>
                <w:rFonts w:ascii="Century Gothic" w:hAnsi="Century Gothic" w:cs="Arial"/>
                <w:bCs/>
                <w:color w:val="000000" w:themeColor="text1"/>
                <w:sz w:val="18"/>
                <w:szCs w:val="18"/>
                <w14:textOutline w14:w="3175" w14:cap="rnd" w14:cmpd="sng" w14:algn="ctr">
                  <w14:noFill/>
                  <w14:prstDash w14:val="solid"/>
                  <w14:bevel/>
                </w14:textOutline>
              </w:rPr>
              <w:t>Yes</w:t>
            </w:r>
          </w:p>
          <w:p w14:paraId="4FB9D5F4" w14:textId="77777777" w:rsidR="000B57E0" w:rsidRPr="00B11669"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2751D812" w14:textId="77777777" w:rsidR="000B57E0" w:rsidRPr="00B11669"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73CF5419" w14:textId="77777777" w:rsidR="0036329C" w:rsidRPr="00B11669" w:rsidRDefault="0036329C"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09DAE9A2" w14:textId="7336D370" w:rsidR="000B57E0" w:rsidRPr="00F12211" w:rsidRDefault="00B11669"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Yes</w:t>
            </w:r>
          </w:p>
        </w:tc>
      </w:tr>
      <w:tr w:rsidR="000B57E0" w:rsidRPr="00F12211" w14:paraId="43526B32" w14:textId="77777777" w:rsidTr="008A55EF">
        <w:tc>
          <w:tcPr>
            <w:tcW w:w="1301" w:type="dxa"/>
          </w:tcPr>
          <w:p w14:paraId="2633EF12" w14:textId="77777777" w:rsidR="000B57E0" w:rsidRPr="008A55EF" w:rsidRDefault="000B57E0" w:rsidP="00181308">
            <w:pPr>
              <w:rPr>
                <w:rFonts w:ascii="Century Gothic" w:hAnsi="Century Gothic" w:cs="Arial"/>
                <w:b/>
                <w:color w:val="000000" w:themeColor="text1"/>
                <w:sz w:val="18"/>
                <w:szCs w:val="18"/>
                <w14:textOutline w14:w="3175" w14:cap="rnd" w14:cmpd="sng" w14:algn="ctr">
                  <w14:noFill/>
                  <w14:prstDash w14:val="solid"/>
                  <w14:bevel/>
                </w14:textOutline>
              </w:rPr>
            </w:pPr>
            <w:r w:rsidRPr="008A55EF">
              <w:rPr>
                <w:rFonts w:ascii="Century Gothic" w:hAnsi="Century Gothic" w:cs="Arial"/>
                <w:b/>
                <w:color w:val="000000" w:themeColor="text1"/>
                <w:sz w:val="18"/>
                <w:szCs w:val="18"/>
                <w14:textOutline w14:w="3175" w14:cap="rnd" w14:cmpd="sng" w14:algn="ctr">
                  <w14:noFill/>
                  <w14:prstDash w14:val="solid"/>
                  <w14:bevel/>
                </w14:textOutline>
              </w:rPr>
              <w:t xml:space="preserve">Storage </w:t>
            </w:r>
          </w:p>
          <w:p w14:paraId="3167411C" w14:textId="77777777" w:rsidR="000B57E0" w:rsidRPr="008A55EF" w:rsidRDefault="000B57E0" w:rsidP="00181308">
            <w:pPr>
              <w:rPr>
                <w:rFonts w:ascii="Century Gothic" w:hAnsi="Century Gothic" w:cs="Arial"/>
                <w:b/>
                <w:color w:val="000000" w:themeColor="text1"/>
                <w:sz w:val="18"/>
                <w:szCs w:val="18"/>
                <w14:textOutline w14:w="3175" w14:cap="rnd" w14:cmpd="sng" w14:algn="ctr">
                  <w14:noFill/>
                  <w14:prstDash w14:val="solid"/>
                  <w14:bevel/>
                </w14:textOutline>
              </w:rPr>
            </w:pPr>
          </w:p>
        </w:tc>
        <w:tc>
          <w:tcPr>
            <w:tcW w:w="3728" w:type="dxa"/>
          </w:tcPr>
          <w:p w14:paraId="61399228" w14:textId="77777777" w:rsidR="000B57E0" w:rsidRPr="0049562C"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49562C">
              <w:rPr>
                <w:rFonts w:ascii="Century Gothic" w:hAnsi="Century Gothic" w:cs="Arial"/>
                <w:bCs/>
                <w:color w:val="000000" w:themeColor="text1"/>
                <w:sz w:val="18"/>
                <w:szCs w:val="18"/>
                <w14:textOutline w14:w="3175" w14:cap="rnd" w14:cmpd="sng" w14:algn="ctr">
                  <w14:noFill/>
                  <w14:prstDash w14:val="solid"/>
                  <w14:bevel/>
                </w14:textOutline>
              </w:rPr>
              <w:t xml:space="preserve">In addition to storage in kitchens, bathrooms and bedrooms, the following storage is provided: </w:t>
            </w:r>
          </w:p>
          <w:p w14:paraId="78A8F134" w14:textId="77777777" w:rsidR="000B57E0" w:rsidRPr="008A1F9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49562C">
              <w:rPr>
                <w:rFonts w:ascii="Century Gothic" w:hAnsi="Century Gothic" w:cs="Arial"/>
                <w:bCs/>
                <w:color w:val="000000" w:themeColor="text1"/>
                <w:sz w:val="18"/>
                <w:szCs w:val="18"/>
                <w14:textOutline w14:w="3175" w14:cap="rnd" w14:cmpd="sng" w14:algn="ctr">
                  <w14:noFill/>
                  <w14:prstDash w14:val="solid"/>
                  <w14:bevel/>
                </w14:textOutline>
              </w:rPr>
              <w:t>- 1 bedroom – 6m</w:t>
            </w:r>
            <w:r w:rsidRPr="0049562C">
              <w:rPr>
                <w:rFonts w:ascii="Century Gothic" w:hAnsi="Century Gothic" w:cs="Arial"/>
                <w:bCs/>
                <w:color w:val="000000" w:themeColor="text1"/>
                <w:sz w:val="18"/>
                <w:szCs w:val="18"/>
                <w:vertAlign w:val="superscript"/>
                <w14:textOutline w14:w="3175" w14:cap="rnd" w14:cmpd="sng" w14:algn="ctr">
                  <w14:noFill/>
                  <w14:prstDash w14:val="solid"/>
                  <w14:bevel/>
                </w14:textOutline>
              </w:rPr>
              <w:t>3</w:t>
            </w: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 </w:t>
            </w:r>
          </w:p>
          <w:p w14:paraId="043A4E95"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- 2 bedroom – 8m</w:t>
            </w:r>
            <w:r w:rsidRPr="0049562C">
              <w:rPr>
                <w:rFonts w:ascii="Century Gothic" w:hAnsi="Century Gothic" w:cs="Arial"/>
                <w:bCs/>
                <w:color w:val="000000" w:themeColor="text1"/>
                <w:sz w:val="18"/>
                <w:szCs w:val="18"/>
                <w:vertAlign w:val="superscript"/>
                <w14:textOutline w14:w="3175" w14:cap="rnd" w14:cmpd="sng" w14:algn="ctr">
                  <w14:noFill/>
                  <w14:prstDash w14:val="solid"/>
                  <w14:bevel/>
                </w14:textOutline>
              </w:rPr>
              <w:t>3</w:t>
            </w:r>
            <w:r w:rsidRPr="008A1F91">
              <w:rPr>
                <w:rFonts w:ascii="Century Gothic" w:hAnsi="Century Gothic" w:cs="Arial"/>
                <w:bCs/>
                <w:color w:val="000000" w:themeColor="text1"/>
                <w:sz w:val="18"/>
                <w:szCs w:val="18"/>
                <w14:textOutline w14:w="3175" w14:cap="rnd" w14:cmpd="sng" w14:algn="ctr">
                  <w14:noFill/>
                  <w14:prstDash w14:val="solid"/>
                  <w14:bevel/>
                </w14:textOutline>
              </w:rPr>
              <w:t xml:space="preserve"> </w:t>
            </w:r>
          </w:p>
          <w:p w14:paraId="4BE552D1"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- 3 Bedroom - 10m</w:t>
            </w:r>
            <w:r w:rsidRPr="0049562C">
              <w:rPr>
                <w:rFonts w:ascii="Century Gothic" w:hAnsi="Century Gothic" w:cs="Arial"/>
                <w:bCs/>
                <w:color w:val="000000" w:themeColor="text1"/>
                <w:sz w:val="18"/>
                <w:szCs w:val="18"/>
                <w:vertAlign w:val="superscript"/>
                <w14:textOutline w14:w="3175" w14:cap="rnd" w14:cmpd="sng" w14:algn="ctr">
                  <w14:noFill/>
                  <w14:prstDash w14:val="solid"/>
                  <w14:bevel/>
                </w14:textOutline>
              </w:rPr>
              <w:t>3</w:t>
            </w:r>
          </w:p>
          <w:p w14:paraId="37A6E79B"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1DE3D10D"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8A1F91">
              <w:rPr>
                <w:rFonts w:ascii="Century Gothic" w:hAnsi="Century Gothic" w:cs="Arial"/>
                <w:bCs/>
                <w:color w:val="000000" w:themeColor="text1"/>
                <w:sz w:val="18"/>
                <w:szCs w:val="18"/>
                <w14:textOutline w14:w="3175" w14:cap="rnd" w14:cmpd="sng" w14:algn="ctr">
                  <w14:noFill/>
                  <w14:prstDash w14:val="solid"/>
                  <w14:bevel/>
                </w14:textOutline>
              </w:rPr>
              <w:t>At least 50% of the required storage is to be located within the apartment</w:t>
            </w:r>
            <w:r>
              <w:rPr>
                <w:rFonts w:ascii="Century Gothic" w:hAnsi="Century Gothic" w:cs="Arial"/>
                <w:bCs/>
                <w:color w:val="000000" w:themeColor="text1"/>
                <w:sz w:val="18"/>
                <w:szCs w:val="18"/>
                <w14:textOutline w14:w="3175" w14:cap="rnd" w14:cmpd="sng" w14:algn="ctr">
                  <w14:noFill/>
                  <w14:prstDash w14:val="solid"/>
                  <w14:bevel/>
                </w14:textOutline>
              </w:rPr>
              <w:t>.</w:t>
            </w:r>
          </w:p>
          <w:p w14:paraId="190FEA52" w14:textId="77777777" w:rsidR="0036329C" w:rsidRPr="00F12211" w:rsidRDefault="0036329C" w:rsidP="00181308">
            <w:pPr>
              <w:rPr>
                <w:rFonts w:ascii="Century Gothic" w:hAnsi="Century Gothic" w:cs="Arial"/>
                <w:bCs/>
                <w:color w:val="000000" w:themeColor="text1"/>
                <w:sz w:val="18"/>
                <w:szCs w:val="18"/>
                <w14:textOutline w14:w="3175" w14:cap="rnd" w14:cmpd="sng" w14:algn="ctr">
                  <w14:noFill/>
                  <w14:prstDash w14:val="solid"/>
                  <w14:bevel/>
                </w14:textOutline>
              </w:rPr>
            </w:pPr>
          </w:p>
        </w:tc>
        <w:tc>
          <w:tcPr>
            <w:tcW w:w="2940" w:type="dxa"/>
          </w:tcPr>
          <w:p w14:paraId="129D0A6F"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 xml:space="preserve">Storage is provided in each unit in storage cabinets (outside of kitchens, </w:t>
            </w:r>
            <w:proofErr w:type="gramStart"/>
            <w:r>
              <w:rPr>
                <w:rFonts w:ascii="Century Gothic" w:hAnsi="Century Gothic" w:cs="Arial"/>
                <w:bCs/>
                <w:color w:val="000000" w:themeColor="text1"/>
                <w:sz w:val="18"/>
                <w:szCs w:val="18"/>
                <w14:textOutline w14:w="3175" w14:cap="rnd" w14:cmpd="sng" w14:algn="ctr">
                  <w14:noFill/>
                  <w14:prstDash w14:val="solid"/>
                  <w14:bevel/>
                </w14:textOutline>
              </w:rPr>
              <w:t>bathrooms</w:t>
            </w:r>
            <w:proofErr w:type="gramEnd"/>
            <w:r>
              <w:rPr>
                <w:rFonts w:ascii="Century Gothic" w:hAnsi="Century Gothic" w:cs="Arial"/>
                <w:bCs/>
                <w:color w:val="000000" w:themeColor="text1"/>
                <w:sz w:val="18"/>
                <w:szCs w:val="18"/>
                <w14:textOutline w14:w="3175" w14:cap="rnd" w14:cmpd="sng" w14:algn="ctr">
                  <w14:noFill/>
                  <w14:prstDash w14:val="solid"/>
                  <w14:bevel/>
                </w14:textOutline>
              </w:rPr>
              <w:t xml:space="preserve"> and bedrooms).</w:t>
            </w:r>
          </w:p>
          <w:p w14:paraId="2DA5F21B" w14:textId="77777777" w:rsidR="000B57E0"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5245CEF9" w14:textId="77777777" w:rsidR="000B57E0" w:rsidRPr="00F12211" w:rsidRDefault="000B57E0" w:rsidP="00181308">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Storage is also provided within the basement carpark areas for each unit.</w:t>
            </w:r>
          </w:p>
        </w:tc>
        <w:tc>
          <w:tcPr>
            <w:tcW w:w="1041" w:type="dxa"/>
          </w:tcPr>
          <w:p w14:paraId="5B220624" w14:textId="77777777" w:rsidR="000B57E0" w:rsidRPr="00F12211" w:rsidRDefault="000B57E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Yes</w:t>
            </w:r>
          </w:p>
        </w:tc>
      </w:tr>
      <w:tr w:rsidR="0036329C" w:rsidRPr="00F12211" w14:paraId="5B5DFDDF" w14:textId="77777777" w:rsidTr="008A55EF">
        <w:tc>
          <w:tcPr>
            <w:tcW w:w="1301" w:type="dxa"/>
          </w:tcPr>
          <w:p w14:paraId="1FC99069" w14:textId="107AB61C" w:rsidR="0036329C" w:rsidRPr="008A55EF" w:rsidRDefault="0036329C" w:rsidP="00181308">
            <w:pPr>
              <w:rPr>
                <w:rFonts w:ascii="Century Gothic" w:hAnsi="Century Gothic" w:cs="Arial"/>
                <w:b/>
                <w:color w:val="000000" w:themeColor="text1"/>
                <w:sz w:val="18"/>
                <w:szCs w:val="18"/>
                <w14:textOutline w14:w="3175" w14:cap="rnd" w14:cmpd="sng" w14:algn="ctr">
                  <w14:noFill/>
                  <w14:prstDash w14:val="solid"/>
                  <w14:bevel/>
                </w14:textOutline>
              </w:rPr>
            </w:pPr>
            <w:r w:rsidRPr="008A55EF">
              <w:rPr>
                <w:rFonts w:ascii="Century Gothic" w:hAnsi="Century Gothic" w:cs="Arial"/>
                <w:b/>
                <w:color w:val="000000" w:themeColor="text1"/>
                <w:sz w:val="18"/>
                <w:szCs w:val="18"/>
                <w14:textOutline w14:w="3175" w14:cap="rnd" w14:cmpd="sng" w14:algn="ctr">
                  <w14:noFill/>
                  <w14:prstDash w14:val="solid"/>
                  <w14:bevel/>
                </w14:textOutline>
              </w:rPr>
              <w:t>Acoustic privacy</w:t>
            </w:r>
          </w:p>
        </w:tc>
        <w:tc>
          <w:tcPr>
            <w:tcW w:w="3728" w:type="dxa"/>
          </w:tcPr>
          <w:p w14:paraId="562AE09E" w14:textId="238DBC4C" w:rsidR="0036329C" w:rsidRDefault="0036329C" w:rsidP="0036329C">
            <w:pPr>
              <w:rPr>
                <w:rFonts w:ascii="Century Gothic" w:hAnsi="Century Gothic" w:cs="Arial"/>
                <w:bCs/>
                <w:color w:val="000000" w:themeColor="text1"/>
                <w:sz w:val="18"/>
                <w:szCs w:val="18"/>
                <w14:textOutline w14:w="3175" w14:cap="rnd" w14:cmpd="sng" w14:algn="ctr">
                  <w14:noFill/>
                  <w14:prstDash w14:val="solid"/>
                  <w14:bevel/>
                </w14:textOutline>
              </w:rPr>
            </w:pPr>
            <w:r w:rsidRPr="0036329C">
              <w:rPr>
                <w:rFonts w:ascii="Century Gothic" w:hAnsi="Century Gothic" w:cs="Arial"/>
                <w:bCs/>
                <w:color w:val="000000" w:themeColor="text1"/>
                <w:sz w:val="18"/>
                <w:szCs w:val="18"/>
                <w14:textOutline w14:w="3175" w14:cap="rnd" w14:cmpd="sng" w14:algn="ctr">
                  <w14:noFill/>
                  <w14:prstDash w14:val="solid"/>
                  <w14:bevel/>
                </w14:textOutline>
              </w:rPr>
              <w:t>Adequate building separation is provided within the development and from neighbouring buildings/adjacent uses (see also section 2F Building separation and section 3F Visual privacy)</w:t>
            </w:r>
            <w:r>
              <w:rPr>
                <w:rFonts w:ascii="Century Gothic" w:hAnsi="Century Gothic" w:cs="Arial"/>
                <w:bCs/>
                <w:color w:val="000000" w:themeColor="text1"/>
                <w:sz w:val="18"/>
                <w:szCs w:val="18"/>
                <w14:textOutline w14:w="3175" w14:cap="rnd" w14:cmpd="sng" w14:algn="ctr">
                  <w14:noFill/>
                  <w14:prstDash w14:val="solid"/>
                  <w14:bevel/>
                </w14:textOutline>
              </w:rPr>
              <w:t>.</w:t>
            </w:r>
          </w:p>
          <w:p w14:paraId="583255F5" w14:textId="77777777" w:rsidR="0036329C" w:rsidRPr="0036329C" w:rsidRDefault="0036329C" w:rsidP="0036329C">
            <w:pPr>
              <w:rPr>
                <w:rFonts w:ascii="Century Gothic" w:hAnsi="Century Gothic" w:cs="Arial"/>
                <w:bCs/>
                <w:color w:val="000000" w:themeColor="text1"/>
                <w:sz w:val="18"/>
                <w:szCs w:val="18"/>
                <w14:textOutline w14:w="3175" w14:cap="rnd" w14:cmpd="sng" w14:algn="ctr">
                  <w14:noFill/>
                  <w14:prstDash w14:val="solid"/>
                  <w14:bevel/>
                </w14:textOutline>
              </w:rPr>
            </w:pPr>
          </w:p>
          <w:p w14:paraId="45F80103" w14:textId="1E18743E" w:rsidR="0036329C" w:rsidRDefault="0036329C" w:rsidP="0036329C">
            <w:pPr>
              <w:rPr>
                <w:rFonts w:ascii="Century Gothic" w:hAnsi="Century Gothic" w:cs="Arial"/>
                <w:bCs/>
                <w:color w:val="000000" w:themeColor="text1"/>
                <w:sz w:val="18"/>
                <w:szCs w:val="18"/>
                <w14:textOutline w14:w="3175" w14:cap="rnd" w14:cmpd="sng" w14:algn="ctr">
                  <w14:noFill/>
                  <w14:prstDash w14:val="solid"/>
                  <w14:bevel/>
                </w14:textOutline>
              </w:rPr>
            </w:pPr>
            <w:r w:rsidRPr="0036329C">
              <w:rPr>
                <w:rFonts w:ascii="Century Gothic" w:hAnsi="Century Gothic" w:cs="Arial"/>
                <w:bCs/>
                <w:color w:val="000000" w:themeColor="text1"/>
                <w:sz w:val="18"/>
                <w:szCs w:val="18"/>
                <w14:textOutline w14:w="3175" w14:cap="rnd" w14:cmpd="sng" w14:algn="ctr">
                  <w14:noFill/>
                  <w14:prstDash w14:val="solid"/>
                  <w14:bevel/>
                </w14:textOutline>
              </w:rPr>
              <w:t>Window and door openings are generally orientated away from noise sources</w:t>
            </w:r>
            <w:r>
              <w:rPr>
                <w:rFonts w:ascii="Century Gothic" w:hAnsi="Century Gothic" w:cs="Arial"/>
                <w:bCs/>
                <w:color w:val="000000" w:themeColor="text1"/>
                <w:sz w:val="18"/>
                <w:szCs w:val="18"/>
                <w14:textOutline w14:w="3175" w14:cap="rnd" w14:cmpd="sng" w14:algn="ctr">
                  <w14:noFill/>
                  <w14:prstDash w14:val="solid"/>
                  <w14:bevel/>
                </w14:textOutline>
              </w:rPr>
              <w:t>.</w:t>
            </w:r>
          </w:p>
          <w:p w14:paraId="7407A3F7" w14:textId="77777777" w:rsidR="0036329C" w:rsidRPr="0036329C" w:rsidRDefault="0036329C" w:rsidP="0036329C">
            <w:pPr>
              <w:rPr>
                <w:rFonts w:ascii="Century Gothic" w:hAnsi="Century Gothic" w:cs="Arial"/>
                <w:bCs/>
                <w:color w:val="000000" w:themeColor="text1"/>
                <w:sz w:val="18"/>
                <w:szCs w:val="18"/>
                <w14:textOutline w14:w="3175" w14:cap="rnd" w14:cmpd="sng" w14:algn="ctr">
                  <w14:noFill/>
                  <w14:prstDash w14:val="solid"/>
                  <w14:bevel/>
                </w14:textOutline>
              </w:rPr>
            </w:pPr>
          </w:p>
          <w:p w14:paraId="564BB458" w14:textId="642A3B4E" w:rsidR="0036329C" w:rsidRDefault="0036329C" w:rsidP="0036329C">
            <w:pPr>
              <w:rPr>
                <w:rFonts w:ascii="Century Gothic" w:hAnsi="Century Gothic" w:cs="Arial"/>
                <w:bCs/>
                <w:color w:val="000000" w:themeColor="text1"/>
                <w:sz w:val="18"/>
                <w:szCs w:val="18"/>
                <w14:textOutline w14:w="3175" w14:cap="rnd" w14:cmpd="sng" w14:algn="ctr">
                  <w14:noFill/>
                  <w14:prstDash w14:val="solid"/>
                  <w14:bevel/>
                </w14:textOutline>
              </w:rPr>
            </w:pPr>
            <w:r w:rsidRPr="0036329C">
              <w:rPr>
                <w:rFonts w:ascii="Century Gothic" w:hAnsi="Century Gothic" w:cs="Arial"/>
                <w:bCs/>
                <w:color w:val="000000" w:themeColor="text1"/>
                <w:sz w:val="18"/>
                <w:szCs w:val="18"/>
                <w14:textOutline w14:w="3175" w14:cap="rnd" w14:cmpd="sng" w14:algn="ctr">
                  <w14:noFill/>
                  <w14:prstDash w14:val="solid"/>
                  <w14:bevel/>
                </w14:textOutline>
              </w:rPr>
              <w:t>Noisy areas within buildings including building entries and corridors should be located next to or above each other and quieter areas next to or above quieter areas</w:t>
            </w:r>
            <w:r>
              <w:rPr>
                <w:rFonts w:ascii="Century Gothic" w:hAnsi="Century Gothic" w:cs="Arial"/>
                <w:bCs/>
                <w:color w:val="000000" w:themeColor="text1"/>
                <w:sz w:val="18"/>
                <w:szCs w:val="18"/>
                <w14:textOutline w14:w="3175" w14:cap="rnd" w14:cmpd="sng" w14:algn="ctr">
                  <w14:noFill/>
                  <w14:prstDash w14:val="solid"/>
                  <w14:bevel/>
                </w14:textOutline>
              </w:rPr>
              <w:t>.</w:t>
            </w:r>
          </w:p>
          <w:p w14:paraId="733056FA" w14:textId="77777777" w:rsidR="0036329C" w:rsidRPr="0036329C" w:rsidRDefault="0036329C" w:rsidP="0036329C">
            <w:pPr>
              <w:rPr>
                <w:rFonts w:ascii="Century Gothic" w:hAnsi="Century Gothic" w:cs="Arial"/>
                <w:bCs/>
                <w:color w:val="000000" w:themeColor="text1"/>
                <w:sz w:val="18"/>
                <w:szCs w:val="18"/>
                <w14:textOutline w14:w="3175" w14:cap="rnd" w14:cmpd="sng" w14:algn="ctr">
                  <w14:noFill/>
                  <w14:prstDash w14:val="solid"/>
                  <w14:bevel/>
                </w14:textOutline>
              </w:rPr>
            </w:pPr>
          </w:p>
          <w:p w14:paraId="31526F28" w14:textId="75827557" w:rsidR="0036329C" w:rsidRDefault="0036329C" w:rsidP="0036329C">
            <w:pPr>
              <w:rPr>
                <w:rFonts w:ascii="Century Gothic" w:hAnsi="Century Gothic" w:cs="Arial"/>
                <w:bCs/>
                <w:color w:val="000000" w:themeColor="text1"/>
                <w:sz w:val="18"/>
                <w:szCs w:val="18"/>
                <w14:textOutline w14:w="3175" w14:cap="rnd" w14:cmpd="sng" w14:algn="ctr">
                  <w14:noFill/>
                  <w14:prstDash w14:val="solid"/>
                  <w14:bevel/>
                </w14:textOutline>
              </w:rPr>
            </w:pPr>
            <w:r w:rsidRPr="0036329C">
              <w:rPr>
                <w:rFonts w:ascii="Century Gothic" w:hAnsi="Century Gothic" w:cs="Arial"/>
                <w:bCs/>
                <w:color w:val="000000" w:themeColor="text1"/>
                <w:sz w:val="18"/>
                <w:szCs w:val="18"/>
                <w14:textOutline w14:w="3175" w14:cap="rnd" w14:cmpd="sng" w14:algn="ctr">
                  <w14:noFill/>
                  <w14:prstDash w14:val="solid"/>
                  <w14:bevel/>
                </w14:textOutline>
              </w:rPr>
              <w:t>Storage, circulation areas and non-habitable rooms should be located to buffer noise from external sources</w:t>
            </w:r>
            <w:r w:rsidR="008B15E1">
              <w:rPr>
                <w:rFonts w:ascii="Century Gothic" w:hAnsi="Century Gothic" w:cs="Arial"/>
                <w:bCs/>
                <w:color w:val="000000" w:themeColor="text1"/>
                <w:sz w:val="18"/>
                <w:szCs w:val="18"/>
                <w14:textOutline w14:w="3175" w14:cap="rnd" w14:cmpd="sng" w14:algn="ctr">
                  <w14:noFill/>
                  <w14:prstDash w14:val="solid"/>
                  <w14:bevel/>
                </w14:textOutline>
              </w:rPr>
              <w:t>.</w:t>
            </w:r>
          </w:p>
          <w:p w14:paraId="2F27DFFC" w14:textId="77777777" w:rsidR="008B15E1" w:rsidRPr="0036329C" w:rsidRDefault="008B15E1" w:rsidP="0036329C">
            <w:pPr>
              <w:rPr>
                <w:rFonts w:ascii="Century Gothic" w:hAnsi="Century Gothic" w:cs="Arial"/>
                <w:bCs/>
                <w:color w:val="000000" w:themeColor="text1"/>
                <w:sz w:val="18"/>
                <w:szCs w:val="18"/>
                <w14:textOutline w14:w="3175" w14:cap="rnd" w14:cmpd="sng" w14:algn="ctr">
                  <w14:noFill/>
                  <w14:prstDash w14:val="solid"/>
                  <w14:bevel/>
                </w14:textOutline>
              </w:rPr>
            </w:pPr>
          </w:p>
          <w:p w14:paraId="427F2D8B" w14:textId="2085AB49" w:rsidR="0036329C" w:rsidRDefault="0036329C" w:rsidP="0036329C">
            <w:pPr>
              <w:rPr>
                <w:rFonts w:ascii="Century Gothic" w:hAnsi="Century Gothic" w:cs="Arial"/>
                <w:bCs/>
                <w:color w:val="000000" w:themeColor="text1"/>
                <w:sz w:val="18"/>
                <w:szCs w:val="18"/>
                <w14:textOutline w14:w="3175" w14:cap="rnd" w14:cmpd="sng" w14:algn="ctr">
                  <w14:noFill/>
                  <w14:prstDash w14:val="solid"/>
                  <w14:bevel/>
                </w14:textOutline>
              </w:rPr>
            </w:pPr>
            <w:r w:rsidRPr="0036329C">
              <w:rPr>
                <w:rFonts w:ascii="Century Gothic" w:hAnsi="Century Gothic" w:cs="Arial"/>
                <w:bCs/>
                <w:color w:val="000000" w:themeColor="text1"/>
                <w:sz w:val="18"/>
                <w:szCs w:val="18"/>
                <w14:textOutline w14:w="3175" w14:cap="rnd" w14:cmpd="sng" w14:algn="ctr">
                  <w14:noFill/>
                  <w14:prstDash w14:val="solid"/>
                  <w14:bevel/>
                </w14:textOutline>
              </w:rPr>
              <w:t>The number of party walls (walls shared with other apartments) are limited and are appropriately insulated</w:t>
            </w:r>
            <w:r>
              <w:rPr>
                <w:rFonts w:ascii="Century Gothic" w:hAnsi="Century Gothic" w:cs="Arial"/>
                <w:bCs/>
                <w:color w:val="000000" w:themeColor="text1"/>
                <w:sz w:val="18"/>
                <w:szCs w:val="18"/>
                <w14:textOutline w14:w="3175" w14:cap="rnd" w14:cmpd="sng" w14:algn="ctr">
                  <w14:noFill/>
                  <w14:prstDash w14:val="solid"/>
                  <w14:bevel/>
                </w14:textOutline>
              </w:rPr>
              <w:t>.</w:t>
            </w:r>
          </w:p>
          <w:p w14:paraId="433036AB" w14:textId="77777777" w:rsidR="0036329C" w:rsidRPr="0036329C" w:rsidRDefault="0036329C" w:rsidP="0036329C">
            <w:pPr>
              <w:rPr>
                <w:rFonts w:ascii="Century Gothic" w:hAnsi="Century Gothic" w:cs="Arial"/>
                <w:bCs/>
                <w:color w:val="000000" w:themeColor="text1"/>
                <w:sz w:val="18"/>
                <w:szCs w:val="18"/>
                <w14:textOutline w14:w="3175" w14:cap="rnd" w14:cmpd="sng" w14:algn="ctr">
                  <w14:noFill/>
                  <w14:prstDash w14:val="solid"/>
                  <w14:bevel/>
                </w14:textOutline>
              </w:rPr>
            </w:pPr>
          </w:p>
          <w:p w14:paraId="7CDBD116" w14:textId="77777777" w:rsidR="0036329C" w:rsidRDefault="0036329C" w:rsidP="0036329C">
            <w:pPr>
              <w:rPr>
                <w:rFonts w:ascii="Century Gothic" w:hAnsi="Century Gothic" w:cs="Arial"/>
                <w:bCs/>
                <w:color w:val="000000" w:themeColor="text1"/>
                <w:sz w:val="18"/>
                <w:szCs w:val="18"/>
                <w14:textOutline w14:w="3175" w14:cap="rnd" w14:cmpd="sng" w14:algn="ctr">
                  <w14:noFill/>
                  <w14:prstDash w14:val="solid"/>
                  <w14:bevel/>
                </w14:textOutline>
              </w:rPr>
            </w:pPr>
            <w:r w:rsidRPr="0036329C">
              <w:rPr>
                <w:rFonts w:ascii="Century Gothic" w:hAnsi="Century Gothic" w:cs="Arial"/>
                <w:bCs/>
                <w:color w:val="000000" w:themeColor="text1"/>
                <w:sz w:val="18"/>
                <w:szCs w:val="18"/>
                <w14:textOutline w14:w="3175" w14:cap="rnd" w14:cmpd="sng" w14:algn="ctr">
                  <w14:noFill/>
                  <w14:prstDash w14:val="solid"/>
                  <w14:bevel/>
                </w14:textOutline>
              </w:rPr>
              <w:t xml:space="preserve">Noise sources such as garage doors, driveways, service areas, plant rooms, building services, mechanical equipment, active communal open </w:t>
            </w:r>
            <w:proofErr w:type="gramStart"/>
            <w:r w:rsidRPr="0036329C">
              <w:rPr>
                <w:rFonts w:ascii="Century Gothic" w:hAnsi="Century Gothic" w:cs="Arial"/>
                <w:bCs/>
                <w:color w:val="000000" w:themeColor="text1"/>
                <w:sz w:val="18"/>
                <w:szCs w:val="18"/>
                <w14:textOutline w14:w="3175" w14:cap="rnd" w14:cmpd="sng" w14:algn="ctr">
                  <w14:noFill/>
                  <w14:prstDash w14:val="solid"/>
                  <w14:bevel/>
                </w14:textOutline>
              </w:rPr>
              <w:t>spaces</w:t>
            </w:r>
            <w:proofErr w:type="gramEnd"/>
            <w:r w:rsidRPr="0036329C">
              <w:rPr>
                <w:rFonts w:ascii="Century Gothic" w:hAnsi="Century Gothic" w:cs="Arial"/>
                <w:bCs/>
                <w:color w:val="000000" w:themeColor="text1"/>
                <w:sz w:val="18"/>
                <w:szCs w:val="18"/>
                <w14:textOutline w14:w="3175" w14:cap="rnd" w14:cmpd="sng" w14:algn="ctr">
                  <w14:noFill/>
                  <w14:prstDash w14:val="solid"/>
                  <w14:bevel/>
                </w14:textOutline>
              </w:rPr>
              <w:t xml:space="preserve"> and circulation areas should be located at least 3m away from bedrooms</w:t>
            </w:r>
            <w:r>
              <w:rPr>
                <w:rFonts w:ascii="Century Gothic" w:hAnsi="Century Gothic" w:cs="Arial"/>
                <w:bCs/>
                <w:color w:val="000000" w:themeColor="text1"/>
                <w:sz w:val="18"/>
                <w:szCs w:val="18"/>
                <w14:textOutline w14:w="3175" w14:cap="rnd" w14:cmpd="sng" w14:algn="ctr">
                  <w14:noFill/>
                  <w14:prstDash w14:val="solid"/>
                  <w14:bevel/>
                </w14:textOutline>
              </w:rPr>
              <w:t>.</w:t>
            </w:r>
          </w:p>
          <w:p w14:paraId="12B5C41E" w14:textId="2BAE2440" w:rsidR="0036329C" w:rsidRPr="0049562C" w:rsidRDefault="0036329C" w:rsidP="0036329C">
            <w:pPr>
              <w:rPr>
                <w:rFonts w:ascii="Century Gothic" w:hAnsi="Century Gothic" w:cs="Arial"/>
                <w:bCs/>
                <w:color w:val="000000" w:themeColor="text1"/>
                <w:sz w:val="18"/>
                <w:szCs w:val="18"/>
                <w14:textOutline w14:w="3175" w14:cap="rnd" w14:cmpd="sng" w14:algn="ctr">
                  <w14:noFill/>
                  <w14:prstDash w14:val="solid"/>
                  <w14:bevel/>
                </w14:textOutline>
              </w:rPr>
            </w:pPr>
          </w:p>
        </w:tc>
        <w:tc>
          <w:tcPr>
            <w:tcW w:w="2940" w:type="dxa"/>
          </w:tcPr>
          <w:p w14:paraId="5EB20557" w14:textId="4374A412" w:rsidR="0036329C" w:rsidRDefault="0036329C" w:rsidP="00181308">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lastRenderedPageBreak/>
              <w:t xml:space="preserve">Building separation is compliant with 2F and 3F and the </w:t>
            </w:r>
            <w:r w:rsidR="00C86E93">
              <w:rPr>
                <w:rFonts w:ascii="Century Gothic" w:hAnsi="Century Gothic" w:cs="Arial"/>
                <w:bCs/>
                <w:color w:val="000000" w:themeColor="text1"/>
                <w:sz w:val="18"/>
                <w:szCs w:val="18"/>
                <w14:textOutline w14:w="3175" w14:cap="rnd" w14:cmpd="sng" w14:algn="ctr">
                  <w14:noFill/>
                  <w14:prstDash w14:val="solid"/>
                  <w14:bevel/>
                </w14:textOutline>
              </w:rPr>
              <w:t>ADG</w:t>
            </w:r>
            <w:r>
              <w:rPr>
                <w:rFonts w:ascii="Century Gothic" w:hAnsi="Century Gothic" w:cs="Arial"/>
                <w:bCs/>
                <w:color w:val="000000" w:themeColor="text1"/>
                <w:sz w:val="18"/>
                <w:szCs w:val="18"/>
                <w14:textOutline w14:w="3175" w14:cap="rnd" w14:cmpd="sng" w14:algn="ctr">
                  <w14:noFill/>
                  <w14:prstDash w14:val="solid"/>
                  <w14:bevel/>
                </w14:textOutline>
              </w:rPr>
              <w:t>.</w:t>
            </w:r>
          </w:p>
          <w:p w14:paraId="4DD3A967" w14:textId="77777777" w:rsidR="0036329C" w:rsidRDefault="0036329C"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2091C456" w14:textId="77777777" w:rsidR="0036329C" w:rsidRDefault="0036329C"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2DC77088" w14:textId="77777777" w:rsidR="0036329C" w:rsidRDefault="0036329C"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229F33AB" w14:textId="77777777" w:rsidR="0036329C" w:rsidRDefault="0036329C"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6C98EE78" w14:textId="77777777" w:rsidR="0036329C" w:rsidRDefault="0036329C" w:rsidP="0036329C">
            <w:pPr>
              <w:rPr>
                <w:rFonts w:ascii="Century Gothic" w:hAnsi="Century Gothic" w:cs="Arial"/>
                <w:bCs/>
                <w:color w:val="000000" w:themeColor="text1"/>
                <w:sz w:val="18"/>
                <w:szCs w:val="18"/>
                <w14:textOutline w14:w="3175" w14:cap="rnd" w14:cmpd="sng" w14:algn="ctr">
                  <w14:noFill/>
                  <w14:prstDash w14:val="solid"/>
                  <w14:bevel/>
                </w14:textOutline>
              </w:rPr>
            </w:pPr>
            <w:r w:rsidRPr="0036329C">
              <w:rPr>
                <w:rFonts w:ascii="Century Gothic" w:hAnsi="Century Gothic" w:cs="Arial"/>
                <w:bCs/>
                <w:color w:val="000000" w:themeColor="text1"/>
                <w:sz w:val="18"/>
                <w:szCs w:val="18"/>
                <w14:textOutline w14:w="3175" w14:cap="rnd" w14:cmpd="sng" w14:algn="ctr">
                  <w14:noFill/>
                  <w14:prstDash w14:val="solid"/>
                  <w14:bevel/>
                </w14:textOutline>
              </w:rPr>
              <w:t>Window and door openings are generally orientated away from noise sources</w:t>
            </w:r>
            <w:r>
              <w:rPr>
                <w:rFonts w:ascii="Century Gothic" w:hAnsi="Century Gothic" w:cs="Arial"/>
                <w:bCs/>
                <w:color w:val="000000" w:themeColor="text1"/>
                <w:sz w:val="18"/>
                <w:szCs w:val="18"/>
                <w14:textOutline w14:w="3175" w14:cap="rnd" w14:cmpd="sng" w14:algn="ctr">
                  <w14:noFill/>
                  <w14:prstDash w14:val="solid"/>
                  <w14:bevel/>
                </w14:textOutline>
              </w:rPr>
              <w:t>.</w:t>
            </w:r>
          </w:p>
          <w:p w14:paraId="498955F9" w14:textId="77777777" w:rsidR="0036329C" w:rsidRDefault="0036329C" w:rsidP="0036329C">
            <w:pPr>
              <w:rPr>
                <w:rFonts w:ascii="Century Gothic" w:hAnsi="Century Gothic" w:cs="Arial"/>
                <w:bCs/>
                <w:color w:val="000000" w:themeColor="text1"/>
                <w:sz w:val="18"/>
                <w:szCs w:val="18"/>
                <w14:textOutline w14:w="3175" w14:cap="rnd" w14:cmpd="sng" w14:algn="ctr">
                  <w14:noFill/>
                  <w14:prstDash w14:val="solid"/>
                  <w14:bevel/>
                </w14:textOutline>
              </w:rPr>
            </w:pPr>
          </w:p>
          <w:p w14:paraId="79EE769B" w14:textId="040601DF" w:rsidR="0036329C" w:rsidRDefault="008B15E1" w:rsidP="0036329C">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Okay.</w:t>
            </w:r>
          </w:p>
          <w:p w14:paraId="2ACB3083" w14:textId="77777777" w:rsidR="0036329C" w:rsidRDefault="0036329C" w:rsidP="0036329C">
            <w:pPr>
              <w:rPr>
                <w:rFonts w:ascii="Century Gothic" w:hAnsi="Century Gothic" w:cs="Arial"/>
                <w:bCs/>
                <w:color w:val="000000" w:themeColor="text1"/>
                <w:sz w:val="18"/>
                <w:szCs w:val="18"/>
                <w14:textOutline w14:w="3175" w14:cap="rnd" w14:cmpd="sng" w14:algn="ctr">
                  <w14:noFill/>
                  <w14:prstDash w14:val="solid"/>
                  <w14:bevel/>
                </w14:textOutline>
              </w:rPr>
            </w:pPr>
          </w:p>
          <w:p w14:paraId="3113EFF1" w14:textId="77777777" w:rsidR="0036329C" w:rsidRDefault="0036329C" w:rsidP="0036329C">
            <w:pPr>
              <w:rPr>
                <w:rFonts w:ascii="Century Gothic" w:hAnsi="Century Gothic" w:cs="Arial"/>
                <w:bCs/>
                <w:color w:val="000000" w:themeColor="text1"/>
                <w:sz w:val="18"/>
                <w:szCs w:val="18"/>
                <w14:textOutline w14:w="3175" w14:cap="rnd" w14:cmpd="sng" w14:algn="ctr">
                  <w14:noFill/>
                  <w14:prstDash w14:val="solid"/>
                  <w14:bevel/>
                </w14:textOutline>
              </w:rPr>
            </w:pPr>
          </w:p>
          <w:p w14:paraId="4DB83D65" w14:textId="77777777" w:rsidR="0036329C" w:rsidRDefault="0036329C" w:rsidP="0036329C">
            <w:pPr>
              <w:rPr>
                <w:rFonts w:ascii="Century Gothic" w:hAnsi="Century Gothic" w:cs="Arial"/>
                <w:bCs/>
                <w:color w:val="000000" w:themeColor="text1"/>
                <w:sz w:val="18"/>
                <w:szCs w:val="18"/>
                <w14:textOutline w14:w="3175" w14:cap="rnd" w14:cmpd="sng" w14:algn="ctr">
                  <w14:noFill/>
                  <w14:prstDash w14:val="solid"/>
                  <w14:bevel/>
                </w14:textOutline>
              </w:rPr>
            </w:pPr>
          </w:p>
          <w:p w14:paraId="27A15862" w14:textId="77777777" w:rsidR="0036329C" w:rsidRDefault="0036329C" w:rsidP="0036329C">
            <w:pPr>
              <w:rPr>
                <w:rFonts w:ascii="Century Gothic" w:hAnsi="Century Gothic" w:cs="Arial"/>
                <w:bCs/>
                <w:color w:val="000000" w:themeColor="text1"/>
                <w:sz w:val="18"/>
                <w:szCs w:val="18"/>
                <w14:textOutline w14:w="3175" w14:cap="rnd" w14:cmpd="sng" w14:algn="ctr">
                  <w14:noFill/>
                  <w14:prstDash w14:val="solid"/>
                  <w14:bevel/>
                </w14:textOutline>
              </w:rPr>
            </w:pPr>
          </w:p>
          <w:p w14:paraId="6D43076B" w14:textId="77777777" w:rsidR="0036329C" w:rsidRDefault="0036329C" w:rsidP="0036329C">
            <w:pPr>
              <w:rPr>
                <w:rFonts w:ascii="Century Gothic" w:hAnsi="Century Gothic" w:cs="Arial"/>
                <w:bCs/>
                <w:color w:val="000000" w:themeColor="text1"/>
                <w:sz w:val="18"/>
                <w:szCs w:val="18"/>
                <w14:textOutline w14:w="3175" w14:cap="rnd" w14:cmpd="sng" w14:algn="ctr">
                  <w14:noFill/>
                  <w14:prstDash w14:val="solid"/>
                  <w14:bevel/>
                </w14:textOutline>
              </w:rPr>
            </w:pPr>
          </w:p>
          <w:p w14:paraId="565C0320" w14:textId="5158F817" w:rsidR="008B15E1" w:rsidRDefault="008B15E1" w:rsidP="0036329C">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Okay</w:t>
            </w:r>
          </w:p>
          <w:p w14:paraId="0B35737B" w14:textId="77777777" w:rsidR="008B15E1" w:rsidRDefault="008B15E1" w:rsidP="0036329C">
            <w:pPr>
              <w:rPr>
                <w:rFonts w:ascii="Century Gothic" w:hAnsi="Century Gothic" w:cs="Arial"/>
                <w:bCs/>
                <w:color w:val="000000" w:themeColor="text1"/>
                <w:sz w:val="18"/>
                <w:szCs w:val="18"/>
                <w14:textOutline w14:w="3175" w14:cap="rnd" w14:cmpd="sng" w14:algn="ctr">
                  <w14:noFill/>
                  <w14:prstDash w14:val="solid"/>
                  <w14:bevel/>
                </w14:textOutline>
              </w:rPr>
            </w:pPr>
          </w:p>
          <w:p w14:paraId="23A30333" w14:textId="77777777" w:rsidR="008B15E1" w:rsidRDefault="008B15E1" w:rsidP="0036329C">
            <w:pPr>
              <w:rPr>
                <w:rFonts w:ascii="Century Gothic" w:hAnsi="Century Gothic" w:cs="Arial"/>
                <w:bCs/>
                <w:color w:val="000000" w:themeColor="text1"/>
                <w:sz w:val="18"/>
                <w:szCs w:val="18"/>
                <w14:textOutline w14:w="3175" w14:cap="rnd" w14:cmpd="sng" w14:algn="ctr">
                  <w14:noFill/>
                  <w14:prstDash w14:val="solid"/>
                  <w14:bevel/>
                </w14:textOutline>
              </w:rPr>
            </w:pPr>
          </w:p>
          <w:p w14:paraId="09955571" w14:textId="77777777" w:rsidR="008B15E1" w:rsidRDefault="008B15E1" w:rsidP="0036329C">
            <w:pPr>
              <w:rPr>
                <w:rFonts w:ascii="Century Gothic" w:hAnsi="Century Gothic" w:cs="Arial"/>
                <w:bCs/>
                <w:color w:val="000000" w:themeColor="text1"/>
                <w:sz w:val="18"/>
                <w:szCs w:val="18"/>
                <w14:textOutline w14:w="3175" w14:cap="rnd" w14:cmpd="sng" w14:algn="ctr">
                  <w14:noFill/>
                  <w14:prstDash w14:val="solid"/>
                  <w14:bevel/>
                </w14:textOutline>
              </w:rPr>
            </w:pPr>
          </w:p>
          <w:p w14:paraId="0C39807C" w14:textId="7F08908C" w:rsidR="008B15E1" w:rsidRDefault="008B15E1" w:rsidP="0036329C">
            <w:pPr>
              <w:rPr>
                <w:rFonts w:ascii="Century Gothic" w:hAnsi="Century Gothic" w:cs="Arial"/>
                <w:bCs/>
                <w:color w:val="000000" w:themeColor="text1"/>
                <w:sz w:val="18"/>
                <w:szCs w:val="18"/>
                <w14:textOutline w14:w="3175" w14:cap="rnd" w14:cmpd="sng" w14:algn="ctr">
                  <w14:noFill/>
                  <w14:prstDash w14:val="solid"/>
                  <w14:bevel/>
                </w14:textOutline>
              </w:rPr>
            </w:pPr>
            <w:proofErr w:type="gramStart"/>
            <w:r>
              <w:rPr>
                <w:rFonts w:ascii="Century Gothic" w:hAnsi="Century Gothic" w:cs="Arial"/>
                <w:bCs/>
                <w:color w:val="000000" w:themeColor="text1"/>
                <w:sz w:val="18"/>
                <w:szCs w:val="18"/>
                <w14:textOutline w14:w="3175" w14:cap="rnd" w14:cmpd="sng" w14:algn="ctr">
                  <w14:noFill/>
                  <w14:prstDash w14:val="solid"/>
                  <w14:bevel/>
                </w14:textOutline>
              </w:rPr>
              <w:t>Generally</w:t>
            </w:r>
            <w:proofErr w:type="gramEnd"/>
            <w:r>
              <w:rPr>
                <w:rFonts w:ascii="Century Gothic" w:hAnsi="Century Gothic" w:cs="Arial"/>
                <w:bCs/>
                <w:color w:val="000000" w:themeColor="text1"/>
                <w:sz w:val="18"/>
                <w:szCs w:val="18"/>
                <w14:textOutline w14:w="3175" w14:cap="rnd" w14:cmpd="sng" w14:algn="ctr">
                  <w14:noFill/>
                  <w14:prstDash w14:val="solid"/>
                  <w14:bevel/>
                </w14:textOutline>
              </w:rPr>
              <w:t xml:space="preserve"> like room uses adjoin each </w:t>
            </w:r>
            <w:r w:rsidR="007E008D">
              <w:rPr>
                <w:rFonts w:ascii="Century Gothic" w:hAnsi="Century Gothic" w:cs="Arial"/>
                <w:bCs/>
                <w:color w:val="000000" w:themeColor="text1"/>
                <w:sz w:val="18"/>
                <w:szCs w:val="18"/>
                <w14:textOutline w14:w="3175" w14:cap="rnd" w14:cmpd="sng" w14:algn="ctr">
                  <w14:noFill/>
                  <w14:prstDash w14:val="solid"/>
                  <w14:bevel/>
                </w14:textOutline>
              </w:rPr>
              <w:t>other</w:t>
            </w:r>
            <w:r>
              <w:rPr>
                <w:rFonts w:ascii="Century Gothic" w:hAnsi="Century Gothic" w:cs="Arial"/>
                <w:bCs/>
                <w:color w:val="000000" w:themeColor="text1"/>
                <w:sz w:val="18"/>
                <w:szCs w:val="18"/>
                <w14:textOutline w14:w="3175" w14:cap="rnd" w14:cmpd="sng" w14:algn="ctr">
                  <w14:noFill/>
                  <w14:prstDash w14:val="solid"/>
                  <w14:bevel/>
                </w14:textOutline>
              </w:rPr>
              <w:t>.</w:t>
            </w:r>
          </w:p>
          <w:p w14:paraId="28911A4F" w14:textId="77777777" w:rsidR="008B15E1" w:rsidRDefault="008B15E1" w:rsidP="0036329C">
            <w:pPr>
              <w:rPr>
                <w:rFonts w:ascii="Century Gothic" w:hAnsi="Century Gothic" w:cs="Arial"/>
                <w:bCs/>
                <w:color w:val="000000" w:themeColor="text1"/>
                <w:sz w:val="18"/>
                <w:szCs w:val="18"/>
                <w14:textOutline w14:w="3175" w14:cap="rnd" w14:cmpd="sng" w14:algn="ctr">
                  <w14:noFill/>
                  <w14:prstDash w14:val="solid"/>
                  <w14:bevel/>
                </w14:textOutline>
              </w:rPr>
            </w:pPr>
          </w:p>
          <w:p w14:paraId="0C4FEBA6" w14:textId="18878781" w:rsidR="00C86E93" w:rsidRDefault="007E008D" w:rsidP="0036329C">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lastRenderedPageBreak/>
              <w:t xml:space="preserve">While a limited number of </w:t>
            </w:r>
            <w:r w:rsidR="008B15E1">
              <w:rPr>
                <w:rFonts w:ascii="Century Gothic" w:hAnsi="Century Gothic" w:cs="Arial"/>
                <w:bCs/>
                <w:color w:val="000000" w:themeColor="text1"/>
                <w:sz w:val="18"/>
                <w:szCs w:val="18"/>
                <w14:textOutline w14:w="3175" w14:cap="rnd" w14:cmpd="sng" w14:algn="ctr">
                  <w14:noFill/>
                  <w14:prstDash w14:val="solid"/>
                  <w14:bevel/>
                </w14:textOutline>
              </w:rPr>
              <w:t xml:space="preserve">bedrooms </w:t>
            </w:r>
            <w:r>
              <w:rPr>
                <w:rFonts w:ascii="Century Gothic" w:hAnsi="Century Gothic" w:cs="Arial"/>
                <w:bCs/>
                <w:color w:val="000000" w:themeColor="text1"/>
                <w:sz w:val="18"/>
                <w:szCs w:val="18"/>
                <w14:textOutline w14:w="3175" w14:cap="rnd" w14:cmpd="sng" w14:algn="ctr">
                  <w14:noFill/>
                  <w14:prstDash w14:val="solid"/>
                  <w14:bevel/>
                </w14:textOutline>
              </w:rPr>
              <w:t xml:space="preserve">are located </w:t>
            </w:r>
            <w:r w:rsidR="008B15E1">
              <w:rPr>
                <w:rFonts w:ascii="Century Gothic" w:hAnsi="Century Gothic" w:cs="Arial"/>
                <w:bCs/>
                <w:color w:val="000000" w:themeColor="text1"/>
                <w:sz w:val="18"/>
                <w:szCs w:val="18"/>
                <w14:textOutline w14:w="3175" w14:cap="rnd" w14:cmpd="sng" w14:algn="ctr">
                  <w14:noFill/>
                  <w14:prstDash w14:val="solid"/>
                  <w14:bevel/>
                </w14:textOutline>
              </w:rPr>
              <w:t>adjacent to lifts</w:t>
            </w:r>
            <w:r>
              <w:rPr>
                <w:rFonts w:ascii="Century Gothic" w:hAnsi="Century Gothic" w:cs="Arial"/>
                <w:bCs/>
                <w:color w:val="000000" w:themeColor="text1"/>
                <w:sz w:val="18"/>
                <w:szCs w:val="18"/>
                <w14:textOutline w14:w="3175" w14:cap="rnd" w14:cmpd="sng" w14:algn="ctr">
                  <w14:noFill/>
                  <w14:prstDash w14:val="solid"/>
                  <w14:bevel/>
                </w14:textOutline>
              </w:rPr>
              <w:t>, the Acoustic Report demonstrates that appropriate materials are used to limit transfer of noise and vibration.</w:t>
            </w:r>
          </w:p>
          <w:p w14:paraId="623180AC" w14:textId="2652A8A1" w:rsidR="0036329C" w:rsidRDefault="0036329C" w:rsidP="00AD447C">
            <w:pPr>
              <w:rPr>
                <w:rFonts w:ascii="Century Gothic" w:hAnsi="Century Gothic" w:cs="Arial"/>
                <w:bCs/>
                <w:color w:val="000000" w:themeColor="text1"/>
                <w:sz w:val="18"/>
                <w:szCs w:val="18"/>
                <w14:textOutline w14:w="3175" w14:cap="rnd" w14:cmpd="sng" w14:algn="ctr">
                  <w14:noFill/>
                  <w14:prstDash w14:val="solid"/>
                  <w14:bevel/>
                </w14:textOutline>
              </w:rPr>
            </w:pPr>
          </w:p>
        </w:tc>
        <w:tc>
          <w:tcPr>
            <w:tcW w:w="1041" w:type="dxa"/>
          </w:tcPr>
          <w:p w14:paraId="4B85FBB8" w14:textId="77777777" w:rsidR="0036329C" w:rsidRDefault="0036329C"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lastRenderedPageBreak/>
              <w:t>Yes</w:t>
            </w:r>
          </w:p>
          <w:p w14:paraId="757BED71" w14:textId="77777777" w:rsidR="0036329C" w:rsidRDefault="0036329C"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7201E209" w14:textId="77777777" w:rsidR="0036329C" w:rsidRDefault="0036329C"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13AF33DA" w14:textId="77777777" w:rsidR="0036329C" w:rsidRDefault="0036329C"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106CED6D" w14:textId="77777777" w:rsidR="0036329C" w:rsidRDefault="0036329C"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6A81C144" w14:textId="77777777" w:rsidR="0036329C" w:rsidRDefault="0036329C"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4C284553" w14:textId="77777777" w:rsidR="0036329C" w:rsidRDefault="0036329C"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3911CE0E" w14:textId="0344284E" w:rsidR="0036329C" w:rsidRDefault="0036329C"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Yes</w:t>
            </w:r>
          </w:p>
          <w:p w14:paraId="4ACF3DF9" w14:textId="77777777" w:rsidR="0036329C" w:rsidRDefault="0036329C"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2CCC2D9D" w14:textId="77777777" w:rsidR="0036329C" w:rsidRDefault="0036329C"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7099AB13" w14:textId="77777777" w:rsidR="008B15E1" w:rsidRDefault="008B15E1"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3AF4B54C" w14:textId="79910406" w:rsidR="008B15E1" w:rsidRDefault="008B15E1"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Yes</w:t>
            </w:r>
          </w:p>
          <w:p w14:paraId="0A7B366D" w14:textId="77777777" w:rsidR="008B15E1" w:rsidRDefault="008B15E1"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4230D72F" w14:textId="77777777" w:rsidR="008B15E1" w:rsidRDefault="008B15E1"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53DCF69F" w14:textId="77777777" w:rsidR="008B15E1" w:rsidRDefault="008B15E1"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6D99009B" w14:textId="77777777" w:rsidR="008B15E1" w:rsidRDefault="008B15E1"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580F7BE4" w14:textId="77777777" w:rsidR="008B15E1" w:rsidRDefault="008B15E1"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514FE4AD" w14:textId="420F74CD" w:rsidR="008B15E1" w:rsidRDefault="008B15E1"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Yes</w:t>
            </w:r>
          </w:p>
          <w:p w14:paraId="26F197A8" w14:textId="77777777" w:rsidR="008B15E1" w:rsidRDefault="008B15E1"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33F93D1D" w14:textId="77777777" w:rsidR="008B15E1" w:rsidRDefault="008B15E1"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4D2665A9" w14:textId="77777777" w:rsidR="008B15E1" w:rsidRDefault="008B15E1"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6A04EDB5" w14:textId="290BD6F0" w:rsidR="008B15E1" w:rsidRPr="007E008D" w:rsidRDefault="007E008D"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r w:rsidRPr="007E008D">
              <w:rPr>
                <w:rFonts w:ascii="Century Gothic" w:hAnsi="Century Gothic" w:cs="Arial"/>
                <w:bCs/>
                <w:color w:val="000000" w:themeColor="text1"/>
                <w:sz w:val="18"/>
                <w:szCs w:val="18"/>
                <w14:textOutline w14:w="3175" w14:cap="rnd" w14:cmpd="sng" w14:algn="ctr">
                  <w14:noFill/>
                  <w14:prstDash w14:val="solid"/>
                  <w14:bevel/>
                </w14:textOutline>
              </w:rPr>
              <w:t>Yes</w:t>
            </w:r>
          </w:p>
          <w:p w14:paraId="1E953EF1" w14:textId="77777777" w:rsidR="008B15E1" w:rsidRDefault="008B15E1"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2F7B70F0" w14:textId="77777777" w:rsidR="008B15E1" w:rsidRDefault="008B15E1"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1C0E5A34" w14:textId="77777777" w:rsidR="008B15E1" w:rsidRDefault="008B15E1"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41347FF3" w14:textId="77777777" w:rsidR="007E008D" w:rsidRPr="007E008D" w:rsidRDefault="007E008D" w:rsidP="007E008D">
            <w:pPr>
              <w:jc w:val="center"/>
              <w:rPr>
                <w:rFonts w:ascii="Century Gothic" w:hAnsi="Century Gothic" w:cs="Arial"/>
                <w:bCs/>
                <w:color w:val="000000" w:themeColor="text1"/>
                <w:sz w:val="18"/>
                <w:szCs w:val="18"/>
                <w14:textOutline w14:w="3175" w14:cap="rnd" w14:cmpd="sng" w14:algn="ctr">
                  <w14:noFill/>
                  <w14:prstDash w14:val="solid"/>
                  <w14:bevel/>
                </w14:textOutline>
              </w:rPr>
            </w:pPr>
            <w:r w:rsidRPr="007E008D">
              <w:rPr>
                <w:rFonts w:ascii="Century Gothic" w:hAnsi="Century Gothic" w:cs="Arial"/>
                <w:bCs/>
                <w:color w:val="000000" w:themeColor="text1"/>
                <w:sz w:val="18"/>
                <w:szCs w:val="18"/>
                <w14:textOutline w14:w="3175" w14:cap="rnd" w14:cmpd="sng" w14:algn="ctr">
                  <w14:noFill/>
                  <w14:prstDash w14:val="solid"/>
                  <w14:bevel/>
                </w14:textOutline>
              </w:rPr>
              <w:t>Yes</w:t>
            </w:r>
          </w:p>
          <w:p w14:paraId="20223528" w14:textId="76FC88E7" w:rsidR="0036329C" w:rsidRDefault="0036329C"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tc>
      </w:tr>
      <w:tr w:rsidR="0036329C" w:rsidRPr="00F12211" w14:paraId="075EDD76" w14:textId="77777777" w:rsidTr="008A55EF">
        <w:tc>
          <w:tcPr>
            <w:tcW w:w="1301" w:type="dxa"/>
          </w:tcPr>
          <w:p w14:paraId="21134B4B" w14:textId="74E935A7" w:rsidR="0036329C" w:rsidRPr="008A55EF" w:rsidRDefault="008B15E1" w:rsidP="00181308">
            <w:pPr>
              <w:rPr>
                <w:rFonts w:ascii="Century Gothic" w:hAnsi="Century Gothic" w:cs="Arial"/>
                <w:b/>
                <w:color w:val="000000" w:themeColor="text1"/>
                <w:sz w:val="18"/>
                <w:szCs w:val="18"/>
                <w14:textOutline w14:w="3175" w14:cap="rnd" w14:cmpd="sng" w14:algn="ctr">
                  <w14:noFill/>
                  <w14:prstDash w14:val="solid"/>
                  <w14:bevel/>
                </w14:textOutline>
              </w:rPr>
            </w:pPr>
            <w:r w:rsidRPr="008A55EF">
              <w:rPr>
                <w:rFonts w:ascii="Century Gothic" w:hAnsi="Century Gothic" w:cs="Arial"/>
                <w:b/>
                <w:color w:val="000000" w:themeColor="text1"/>
                <w:sz w:val="18"/>
                <w:szCs w:val="18"/>
                <w14:textOutline w14:w="3175" w14:cap="rnd" w14:cmpd="sng" w14:algn="ctr">
                  <w14:noFill/>
                  <w14:prstDash w14:val="solid"/>
                  <w14:bevel/>
                </w14:textOutline>
              </w:rPr>
              <w:lastRenderedPageBreak/>
              <w:t>Apartment mix</w:t>
            </w:r>
          </w:p>
        </w:tc>
        <w:tc>
          <w:tcPr>
            <w:tcW w:w="3728" w:type="dxa"/>
          </w:tcPr>
          <w:p w14:paraId="618BB1BC" w14:textId="23776828" w:rsidR="008B15E1" w:rsidRDefault="008B15E1" w:rsidP="008B15E1">
            <w:pPr>
              <w:rPr>
                <w:rFonts w:ascii="Century Gothic" w:hAnsi="Century Gothic" w:cs="Arial"/>
                <w:bCs/>
                <w:color w:val="000000" w:themeColor="text1"/>
                <w:sz w:val="18"/>
                <w:szCs w:val="18"/>
                <w14:textOutline w14:w="3175" w14:cap="rnd" w14:cmpd="sng" w14:algn="ctr">
                  <w14:noFill/>
                  <w14:prstDash w14:val="solid"/>
                  <w14:bevel/>
                </w14:textOutline>
              </w:rPr>
            </w:pPr>
            <w:r w:rsidRPr="008B15E1">
              <w:rPr>
                <w:rFonts w:ascii="Century Gothic" w:hAnsi="Century Gothic" w:cs="Arial"/>
                <w:bCs/>
                <w:color w:val="000000" w:themeColor="text1"/>
                <w:sz w:val="18"/>
                <w:szCs w:val="18"/>
                <w14:textOutline w14:w="3175" w14:cap="rnd" w14:cmpd="sng" w14:algn="ctr">
                  <w14:noFill/>
                  <w14:prstDash w14:val="solid"/>
                  <w14:bevel/>
                </w14:textOutline>
              </w:rPr>
              <w:t>A variety of apartment types is provided</w:t>
            </w:r>
            <w:r>
              <w:rPr>
                <w:rFonts w:ascii="Century Gothic" w:hAnsi="Century Gothic" w:cs="Arial"/>
                <w:bCs/>
                <w:color w:val="000000" w:themeColor="text1"/>
                <w:sz w:val="18"/>
                <w:szCs w:val="18"/>
                <w14:textOutline w14:w="3175" w14:cap="rnd" w14:cmpd="sng" w14:algn="ctr">
                  <w14:noFill/>
                  <w14:prstDash w14:val="solid"/>
                  <w14:bevel/>
                </w14:textOutline>
              </w:rPr>
              <w:t>.</w:t>
            </w:r>
          </w:p>
          <w:p w14:paraId="51507EF0" w14:textId="77777777" w:rsidR="008B15E1" w:rsidRPr="008B15E1" w:rsidRDefault="008B15E1" w:rsidP="008B15E1">
            <w:pPr>
              <w:rPr>
                <w:rFonts w:ascii="Century Gothic" w:hAnsi="Century Gothic" w:cs="Arial"/>
                <w:bCs/>
                <w:color w:val="000000" w:themeColor="text1"/>
                <w:sz w:val="18"/>
                <w:szCs w:val="18"/>
                <w14:textOutline w14:w="3175" w14:cap="rnd" w14:cmpd="sng" w14:algn="ctr">
                  <w14:noFill/>
                  <w14:prstDash w14:val="solid"/>
                  <w14:bevel/>
                </w14:textOutline>
              </w:rPr>
            </w:pPr>
          </w:p>
          <w:p w14:paraId="472E5E73" w14:textId="77777777" w:rsidR="008B15E1" w:rsidRDefault="008B15E1" w:rsidP="008B15E1">
            <w:pPr>
              <w:rPr>
                <w:rFonts w:ascii="Century Gothic" w:hAnsi="Century Gothic" w:cs="Arial"/>
                <w:bCs/>
                <w:color w:val="000000" w:themeColor="text1"/>
                <w:sz w:val="18"/>
                <w:szCs w:val="18"/>
                <w14:textOutline w14:w="3175" w14:cap="rnd" w14:cmpd="sng" w14:algn="ctr">
                  <w14:noFill/>
                  <w14:prstDash w14:val="solid"/>
                  <w14:bevel/>
                </w14:textOutline>
              </w:rPr>
            </w:pPr>
            <w:r w:rsidRPr="008B15E1">
              <w:rPr>
                <w:rFonts w:ascii="Century Gothic" w:hAnsi="Century Gothic" w:cs="Arial"/>
                <w:bCs/>
                <w:color w:val="000000" w:themeColor="text1"/>
                <w:sz w:val="18"/>
                <w:szCs w:val="18"/>
                <w14:textOutline w14:w="3175" w14:cap="rnd" w14:cmpd="sng" w14:algn="ctr">
                  <w14:noFill/>
                  <w14:prstDash w14:val="solid"/>
                  <w14:bevel/>
                </w14:textOutline>
              </w:rPr>
              <w:t>The apartment mix is appropriate, taking into consideration:</w:t>
            </w:r>
          </w:p>
          <w:p w14:paraId="4B4920FC" w14:textId="4F83307F" w:rsidR="008B15E1" w:rsidRPr="008B15E1" w:rsidRDefault="008B15E1" w:rsidP="008B15E1">
            <w:pPr>
              <w:rPr>
                <w:rFonts w:ascii="Century Gothic" w:hAnsi="Century Gothic" w:cs="Arial"/>
                <w:bCs/>
                <w:color w:val="000000" w:themeColor="text1"/>
                <w:sz w:val="18"/>
                <w:szCs w:val="18"/>
                <w14:textOutline w14:w="3175" w14:cap="rnd" w14:cmpd="sng" w14:algn="ctr">
                  <w14:noFill/>
                  <w14:prstDash w14:val="solid"/>
                  <w14:bevel/>
                </w14:textOutline>
              </w:rPr>
            </w:pPr>
          </w:p>
          <w:p w14:paraId="0E23E7BF" w14:textId="77777777" w:rsidR="008B15E1" w:rsidRDefault="008B15E1" w:rsidP="008B15E1">
            <w:pPr>
              <w:rPr>
                <w:rFonts w:ascii="Century Gothic" w:hAnsi="Century Gothic" w:cs="Arial"/>
                <w:bCs/>
                <w:color w:val="000000" w:themeColor="text1"/>
                <w:sz w:val="18"/>
                <w:szCs w:val="18"/>
                <w14:textOutline w14:w="3175" w14:cap="rnd" w14:cmpd="sng" w14:algn="ctr">
                  <w14:noFill/>
                  <w14:prstDash w14:val="solid"/>
                  <w14:bevel/>
                </w14:textOutline>
              </w:rPr>
            </w:pPr>
            <w:r w:rsidRPr="008B15E1">
              <w:rPr>
                <w:rFonts w:ascii="Century Gothic" w:hAnsi="Century Gothic" w:cs="Arial"/>
                <w:bCs/>
                <w:color w:val="000000" w:themeColor="text1"/>
                <w:sz w:val="18"/>
                <w:szCs w:val="18"/>
                <w14:textOutline w14:w="3175" w14:cap="rnd" w14:cmpd="sng" w14:algn="ctr">
                  <w14:noFill/>
                  <w14:prstDash w14:val="solid"/>
                  <w14:bevel/>
                </w14:textOutline>
              </w:rPr>
              <w:t xml:space="preserve">• the distance to public transport, </w:t>
            </w:r>
            <w:proofErr w:type="gramStart"/>
            <w:r w:rsidRPr="008B15E1">
              <w:rPr>
                <w:rFonts w:ascii="Century Gothic" w:hAnsi="Century Gothic" w:cs="Arial"/>
                <w:bCs/>
                <w:color w:val="000000" w:themeColor="text1"/>
                <w:sz w:val="18"/>
                <w:szCs w:val="18"/>
                <w14:textOutline w14:w="3175" w14:cap="rnd" w14:cmpd="sng" w14:algn="ctr">
                  <w14:noFill/>
                  <w14:prstDash w14:val="solid"/>
                  <w14:bevel/>
                </w14:textOutline>
              </w:rPr>
              <w:t>employment</w:t>
            </w:r>
            <w:proofErr w:type="gramEnd"/>
            <w:r w:rsidRPr="008B15E1">
              <w:rPr>
                <w:rFonts w:ascii="Century Gothic" w:hAnsi="Century Gothic" w:cs="Arial"/>
                <w:bCs/>
                <w:color w:val="000000" w:themeColor="text1"/>
                <w:sz w:val="18"/>
                <w:szCs w:val="18"/>
                <w14:textOutline w14:w="3175" w14:cap="rnd" w14:cmpd="sng" w14:algn="ctr">
                  <w14:noFill/>
                  <w14:prstDash w14:val="solid"/>
                  <w14:bevel/>
                </w14:textOutline>
              </w:rPr>
              <w:t xml:space="preserve"> and education centres</w:t>
            </w:r>
          </w:p>
          <w:p w14:paraId="4CBFB169" w14:textId="77777777" w:rsidR="008B15E1" w:rsidRPr="008B15E1" w:rsidRDefault="008B15E1" w:rsidP="008B15E1">
            <w:pPr>
              <w:rPr>
                <w:rFonts w:ascii="Century Gothic" w:hAnsi="Century Gothic" w:cs="Arial"/>
                <w:bCs/>
                <w:color w:val="000000" w:themeColor="text1"/>
                <w:sz w:val="18"/>
                <w:szCs w:val="18"/>
                <w14:textOutline w14:w="3175" w14:cap="rnd" w14:cmpd="sng" w14:algn="ctr">
                  <w14:noFill/>
                  <w14:prstDash w14:val="solid"/>
                  <w14:bevel/>
                </w14:textOutline>
              </w:rPr>
            </w:pPr>
          </w:p>
          <w:p w14:paraId="58EA43DB" w14:textId="77777777" w:rsidR="008B15E1" w:rsidRDefault="008B15E1" w:rsidP="008B15E1">
            <w:pPr>
              <w:rPr>
                <w:rFonts w:ascii="Century Gothic" w:hAnsi="Century Gothic" w:cs="Arial"/>
                <w:bCs/>
                <w:color w:val="000000" w:themeColor="text1"/>
                <w:sz w:val="18"/>
                <w:szCs w:val="18"/>
                <w14:textOutline w14:w="3175" w14:cap="rnd" w14:cmpd="sng" w14:algn="ctr">
                  <w14:noFill/>
                  <w14:prstDash w14:val="solid"/>
                  <w14:bevel/>
                </w14:textOutline>
              </w:rPr>
            </w:pPr>
            <w:r w:rsidRPr="008B15E1">
              <w:rPr>
                <w:rFonts w:ascii="Century Gothic" w:hAnsi="Century Gothic" w:cs="Arial"/>
                <w:bCs/>
                <w:color w:val="000000" w:themeColor="text1"/>
                <w:sz w:val="18"/>
                <w:szCs w:val="18"/>
                <w14:textOutline w14:w="3175" w14:cap="rnd" w14:cmpd="sng" w14:algn="ctr">
                  <w14:noFill/>
                  <w14:prstDash w14:val="solid"/>
                  <w14:bevel/>
                </w14:textOutline>
              </w:rPr>
              <w:t>• the current market demands and projected future demographic trends</w:t>
            </w:r>
          </w:p>
          <w:p w14:paraId="09FE6DEE" w14:textId="77777777" w:rsidR="008B15E1" w:rsidRPr="008B15E1" w:rsidRDefault="008B15E1" w:rsidP="008B15E1">
            <w:pPr>
              <w:rPr>
                <w:rFonts w:ascii="Century Gothic" w:hAnsi="Century Gothic" w:cs="Arial"/>
                <w:bCs/>
                <w:color w:val="000000" w:themeColor="text1"/>
                <w:sz w:val="18"/>
                <w:szCs w:val="18"/>
                <w14:textOutline w14:w="3175" w14:cap="rnd" w14:cmpd="sng" w14:algn="ctr">
                  <w14:noFill/>
                  <w14:prstDash w14:val="solid"/>
                  <w14:bevel/>
                </w14:textOutline>
              </w:rPr>
            </w:pPr>
          </w:p>
          <w:p w14:paraId="2E3A1FD9" w14:textId="77777777" w:rsidR="008B15E1" w:rsidRDefault="008B15E1" w:rsidP="008B15E1">
            <w:pPr>
              <w:rPr>
                <w:rFonts w:ascii="Century Gothic" w:hAnsi="Century Gothic" w:cs="Arial"/>
                <w:bCs/>
                <w:color w:val="000000" w:themeColor="text1"/>
                <w:sz w:val="18"/>
                <w:szCs w:val="18"/>
                <w14:textOutline w14:w="3175" w14:cap="rnd" w14:cmpd="sng" w14:algn="ctr">
                  <w14:noFill/>
                  <w14:prstDash w14:val="solid"/>
                  <w14:bevel/>
                </w14:textOutline>
              </w:rPr>
            </w:pPr>
            <w:r w:rsidRPr="008B15E1">
              <w:rPr>
                <w:rFonts w:ascii="Century Gothic" w:hAnsi="Century Gothic" w:cs="Arial"/>
                <w:bCs/>
                <w:color w:val="000000" w:themeColor="text1"/>
                <w:sz w:val="18"/>
                <w:szCs w:val="18"/>
                <w14:textOutline w14:w="3175" w14:cap="rnd" w14:cmpd="sng" w14:algn="ctr">
                  <w14:noFill/>
                  <w14:prstDash w14:val="solid"/>
                  <w14:bevel/>
                </w14:textOutline>
              </w:rPr>
              <w:t>• the demand for social and affordable housing</w:t>
            </w:r>
          </w:p>
          <w:p w14:paraId="2B4EAC8D" w14:textId="77777777" w:rsidR="008B15E1" w:rsidRPr="008B15E1" w:rsidRDefault="008B15E1" w:rsidP="008B15E1">
            <w:pPr>
              <w:rPr>
                <w:rFonts w:ascii="Century Gothic" w:hAnsi="Century Gothic" w:cs="Arial"/>
                <w:bCs/>
                <w:color w:val="000000" w:themeColor="text1"/>
                <w:sz w:val="18"/>
                <w:szCs w:val="18"/>
                <w14:textOutline w14:w="3175" w14:cap="rnd" w14:cmpd="sng" w14:algn="ctr">
                  <w14:noFill/>
                  <w14:prstDash w14:val="solid"/>
                  <w14:bevel/>
                </w14:textOutline>
              </w:rPr>
            </w:pPr>
          </w:p>
          <w:p w14:paraId="06E481E8" w14:textId="77777777" w:rsidR="008B15E1" w:rsidRDefault="008B15E1" w:rsidP="008B15E1">
            <w:pPr>
              <w:rPr>
                <w:rFonts w:ascii="Century Gothic" w:hAnsi="Century Gothic" w:cs="Arial"/>
                <w:bCs/>
                <w:color w:val="000000" w:themeColor="text1"/>
                <w:sz w:val="18"/>
                <w:szCs w:val="18"/>
                <w14:textOutline w14:w="3175" w14:cap="rnd" w14:cmpd="sng" w14:algn="ctr">
                  <w14:noFill/>
                  <w14:prstDash w14:val="solid"/>
                  <w14:bevel/>
                </w14:textOutline>
              </w:rPr>
            </w:pPr>
            <w:r w:rsidRPr="008B15E1">
              <w:rPr>
                <w:rFonts w:ascii="Century Gothic" w:hAnsi="Century Gothic" w:cs="Arial"/>
                <w:bCs/>
                <w:color w:val="000000" w:themeColor="text1"/>
                <w:sz w:val="18"/>
                <w:szCs w:val="18"/>
                <w14:textOutline w14:w="3175" w14:cap="rnd" w14:cmpd="sng" w14:algn="ctr">
                  <w14:noFill/>
                  <w14:prstDash w14:val="solid"/>
                  <w14:bevel/>
                </w14:textOutline>
              </w:rPr>
              <w:t>• different cultural and socioeconomic groups</w:t>
            </w:r>
          </w:p>
          <w:p w14:paraId="69C6D0DD" w14:textId="77777777" w:rsidR="008B15E1" w:rsidRPr="008B15E1" w:rsidRDefault="008B15E1" w:rsidP="008B15E1">
            <w:pPr>
              <w:rPr>
                <w:rFonts w:ascii="Century Gothic" w:hAnsi="Century Gothic" w:cs="Arial"/>
                <w:bCs/>
                <w:color w:val="000000" w:themeColor="text1"/>
                <w:sz w:val="18"/>
                <w:szCs w:val="18"/>
                <w14:textOutline w14:w="3175" w14:cap="rnd" w14:cmpd="sng" w14:algn="ctr">
                  <w14:noFill/>
                  <w14:prstDash w14:val="solid"/>
                  <w14:bevel/>
                </w14:textOutline>
              </w:rPr>
            </w:pPr>
          </w:p>
          <w:p w14:paraId="584CCF90" w14:textId="77777777" w:rsidR="0036329C" w:rsidRDefault="008B15E1" w:rsidP="008B15E1">
            <w:pPr>
              <w:rPr>
                <w:rFonts w:ascii="Century Gothic" w:hAnsi="Century Gothic" w:cs="Arial"/>
                <w:bCs/>
                <w:color w:val="000000" w:themeColor="text1"/>
                <w:sz w:val="18"/>
                <w:szCs w:val="18"/>
                <w14:textOutline w14:w="3175" w14:cap="rnd" w14:cmpd="sng" w14:algn="ctr">
                  <w14:noFill/>
                  <w14:prstDash w14:val="solid"/>
                  <w14:bevel/>
                </w14:textOutline>
              </w:rPr>
            </w:pPr>
            <w:r w:rsidRPr="008B15E1">
              <w:rPr>
                <w:rFonts w:ascii="Century Gothic" w:hAnsi="Century Gothic" w:cs="Arial"/>
                <w:bCs/>
                <w:color w:val="000000" w:themeColor="text1"/>
                <w:sz w:val="18"/>
                <w:szCs w:val="18"/>
                <w14:textOutline w14:w="3175" w14:cap="rnd" w14:cmpd="sng" w14:algn="ctr">
                  <w14:noFill/>
                  <w14:prstDash w14:val="solid"/>
                  <w14:bevel/>
                </w14:textOutline>
              </w:rPr>
              <w:t xml:space="preserve">Flexible apartment configurations are provided to support diverse household types and stages of life including single person households, families, multi-generational families and group </w:t>
            </w:r>
            <w:proofErr w:type="gramStart"/>
            <w:r w:rsidRPr="008B15E1">
              <w:rPr>
                <w:rFonts w:ascii="Century Gothic" w:hAnsi="Century Gothic" w:cs="Arial"/>
                <w:bCs/>
                <w:color w:val="000000" w:themeColor="text1"/>
                <w:sz w:val="18"/>
                <w:szCs w:val="18"/>
                <w14:textOutline w14:w="3175" w14:cap="rnd" w14:cmpd="sng" w14:algn="ctr">
                  <w14:noFill/>
                  <w14:prstDash w14:val="solid"/>
                  <w14:bevel/>
                </w14:textOutline>
              </w:rPr>
              <w:t>households</w:t>
            </w:r>
            <w:proofErr w:type="gramEnd"/>
          </w:p>
          <w:p w14:paraId="7C3C39D5" w14:textId="07584BFF" w:rsidR="008B15E1" w:rsidRPr="0049562C" w:rsidRDefault="008B15E1" w:rsidP="008B15E1">
            <w:pPr>
              <w:rPr>
                <w:rFonts w:ascii="Century Gothic" w:hAnsi="Century Gothic" w:cs="Arial"/>
                <w:bCs/>
                <w:color w:val="000000" w:themeColor="text1"/>
                <w:sz w:val="18"/>
                <w:szCs w:val="18"/>
                <w14:textOutline w14:w="3175" w14:cap="rnd" w14:cmpd="sng" w14:algn="ctr">
                  <w14:noFill/>
                  <w14:prstDash w14:val="solid"/>
                  <w14:bevel/>
                </w14:textOutline>
              </w:rPr>
            </w:pPr>
          </w:p>
        </w:tc>
        <w:tc>
          <w:tcPr>
            <w:tcW w:w="2940" w:type="dxa"/>
          </w:tcPr>
          <w:p w14:paraId="0CC7057C" w14:textId="77777777" w:rsidR="0036329C" w:rsidRDefault="008B15E1" w:rsidP="00181308">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 xml:space="preserve">The apartment mix is satisfactory.  </w:t>
            </w:r>
          </w:p>
          <w:p w14:paraId="4C7B1758" w14:textId="77777777" w:rsidR="008B15E1" w:rsidRDefault="008B15E1"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5ECAD481" w14:textId="186D0439" w:rsidR="008B15E1" w:rsidRDefault="008B15E1" w:rsidP="00181308">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 xml:space="preserve">1 bed: </w:t>
            </w:r>
            <w:r w:rsidR="00AD447C">
              <w:rPr>
                <w:rFonts w:ascii="Century Gothic" w:hAnsi="Century Gothic" w:cs="Arial"/>
                <w:bCs/>
                <w:color w:val="000000" w:themeColor="text1"/>
                <w:sz w:val="18"/>
                <w:szCs w:val="18"/>
                <w14:textOutline w14:w="3175" w14:cap="rnd" w14:cmpd="sng" w14:algn="ctr">
                  <w14:noFill/>
                  <w14:prstDash w14:val="solid"/>
                  <w14:bevel/>
                </w14:textOutline>
              </w:rPr>
              <w:t>61</w:t>
            </w:r>
            <w:r w:rsidR="00C86E93">
              <w:rPr>
                <w:rFonts w:ascii="Century Gothic" w:hAnsi="Century Gothic" w:cs="Arial"/>
                <w:bCs/>
                <w:color w:val="000000" w:themeColor="text1"/>
                <w:sz w:val="18"/>
                <w:szCs w:val="18"/>
                <w14:textOutline w14:w="3175" w14:cap="rnd" w14:cmpd="sng" w14:algn="ctr">
                  <w14:noFill/>
                  <w14:prstDash w14:val="solid"/>
                  <w14:bevel/>
                </w14:textOutline>
              </w:rPr>
              <w:t xml:space="preserve"> </w:t>
            </w:r>
            <w:r w:rsidR="00295ED9">
              <w:rPr>
                <w:rFonts w:ascii="Century Gothic" w:hAnsi="Century Gothic" w:cs="Arial"/>
                <w:bCs/>
                <w:color w:val="000000" w:themeColor="text1"/>
                <w:sz w:val="18"/>
                <w:szCs w:val="18"/>
                <w14:textOutline w14:w="3175" w14:cap="rnd" w14:cmpd="sng" w14:algn="ctr">
                  <w14:noFill/>
                  <w14:prstDash w14:val="solid"/>
                  <w14:bevel/>
                </w14:textOutline>
              </w:rPr>
              <w:t>(</w:t>
            </w:r>
            <w:r w:rsidR="00AD447C">
              <w:rPr>
                <w:rFonts w:ascii="Century Gothic" w:hAnsi="Century Gothic" w:cs="Arial"/>
                <w:bCs/>
                <w:color w:val="000000" w:themeColor="text1"/>
                <w:sz w:val="18"/>
                <w:szCs w:val="18"/>
                <w14:textOutline w14:w="3175" w14:cap="rnd" w14:cmpd="sng" w14:algn="ctr">
                  <w14:noFill/>
                  <w14:prstDash w14:val="solid"/>
                  <w14:bevel/>
                </w14:textOutline>
              </w:rPr>
              <w:t>22.</w:t>
            </w:r>
            <w:r w:rsidR="00C825BD">
              <w:rPr>
                <w:rFonts w:ascii="Century Gothic" w:hAnsi="Century Gothic" w:cs="Arial"/>
                <w:bCs/>
                <w:color w:val="000000" w:themeColor="text1"/>
                <w:sz w:val="18"/>
                <w:szCs w:val="18"/>
                <w14:textOutline w14:w="3175" w14:cap="rnd" w14:cmpd="sng" w14:algn="ctr">
                  <w14:noFill/>
                  <w14:prstDash w14:val="solid"/>
                  <w14:bevel/>
                </w14:textOutline>
              </w:rPr>
              <w:t>9</w:t>
            </w:r>
            <w:r w:rsidR="00295ED9">
              <w:rPr>
                <w:rFonts w:ascii="Century Gothic" w:hAnsi="Century Gothic" w:cs="Arial"/>
                <w:bCs/>
                <w:color w:val="000000" w:themeColor="text1"/>
                <w:sz w:val="18"/>
                <w:szCs w:val="18"/>
                <w14:textOutline w14:w="3175" w14:cap="rnd" w14:cmpd="sng" w14:algn="ctr">
                  <w14:noFill/>
                  <w14:prstDash w14:val="solid"/>
                  <w14:bevel/>
                </w14:textOutline>
              </w:rPr>
              <w:t>%)</w:t>
            </w:r>
          </w:p>
          <w:p w14:paraId="63744249" w14:textId="25308C8C" w:rsidR="008B15E1" w:rsidRDefault="008B15E1" w:rsidP="00181308">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 xml:space="preserve">2 </w:t>
            </w:r>
            <w:proofErr w:type="gramStart"/>
            <w:r>
              <w:rPr>
                <w:rFonts w:ascii="Century Gothic" w:hAnsi="Century Gothic" w:cs="Arial"/>
                <w:bCs/>
                <w:color w:val="000000" w:themeColor="text1"/>
                <w:sz w:val="18"/>
                <w:szCs w:val="18"/>
                <w14:textOutline w14:w="3175" w14:cap="rnd" w14:cmpd="sng" w14:algn="ctr">
                  <w14:noFill/>
                  <w14:prstDash w14:val="solid"/>
                  <w14:bevel/>
                </w14:textOutline>
              </w:rPr>
              <w:t>bed</w:t>
            </w:r>
            <w:proofErr w:type="gramEnd"/>
            <w:r>
              <w:rPr>
                <w:rFonts w:ascii="Century Gothic" w:hAnsi="Century Gothic" w:cs="Arial"/>
                <w:bCs/>
                <w:color w:val="000000" w:themeColor="text1"/>
                <w:sz w:val="18"/>
                <w:szCs w:val="18"/>
                <w14:textOutline w14:w="3175" w14:cap="rnd" w14:cmpd="sng" w14:algn="ctr">
                  <w14:noFill/>
                  <w14:prstDash w14:val="solid"/>
                  <w14:bevel/>
                </w14:textOutline>
              </w:rPr>
              <w:t xml:space="preserve">: </w:t>
            </w:r>
            <w:r w:rsidR="00AD447C">
              <w:rPr>
                <w:rFonts w:ascii="Century Gothic" w:hAnsi="Century Gothic" w:cs="Arial"/>
                <w:bCs/>
                <w:color w:val="000000" w:themeColor="text1"/>
                <w:sz w:val="18"/>
                <w:szCs w:val="18"/>
                <w14:textOutline w14:w="3175" w14:cap="rnd" w14:cmpd="sng" w14:algn="ctr">
                  <w14:noFill/>
                  <w14:prstDash w14:val="solid"/>
                  <w14:bevel/>
                </w14:textOutline>
              </w:rPr>
              <w:t>164</w:t>
            </w:r>
            <w:r w:rsidR="00C86E93">
              <w:rPr>
                <w:rFonts w:ascii="Century Gothic" w:hAnsi="Century Gothic" w:cs="Arial"/>
                <w:bCs/>
                <w:color w:val="000000" w:themeColor="text1"/>
                <w:sz w:val="18"/>
                <w:szCs w:val="18"/>
                <w14:textOutline w14:w="3175" w14:cap="rnd" w14:cmpd="sng" w14:algn="ctr">
                  <w14:noFill/>
                  <w14:prstDash w14:val="solid"/>
                  <w14:bevel/>
                </w14:textOutline>
              </w:rPr>
              <w:t xml:space="preserve"> </w:t>
            </w:r>
            <w:r w:rsidR="00295ED9">
              <w:rPr>
                <w:rFonts w:ascii="Century Gothic" w:hAnsi="Century Gothic" w:cs="Arial"/>
                <w:bCs/>
                <w:color w:val="000000" w:themeColor="text1"/>
                <w:sz w:val="18"/>
                <w:szCs w:val="18"/>
                <w14:textOutline w14:w="3175" w14:cap="rnd" w14:cmpd="sng" w14:algn="ctr">
                  <w14:noFill/>
                  <w14:prstDash w14:val="solid"/>
                  <w14:bevel/>
                </w14:textOutline>
              </w:rPr>
              <w:t>(6</w:t>
            </w:r>
            <w:r w:rsidR="00C825BD">
              <w:rPr>
                <w:rFonts w:ascii="Century Gothic" w:hAnsi="Century Gothic" w:cs="Arial"/>
                <w:bCs/>
                <w:color w:val="000000" w:themeColor="text1"/>
                <w:sz w:val="18"/>
                <w:szCs w:val="18"/>
                <w14:textOutline w14:w="3175" w14:cap="rnd" w14:cmpd="sng" w14:algn="ctr">
                  <w14:noFill/>
                  <w14:prstDash w14:val="solid"/>
                  <w14:bevel/>
                </w14:textOutline>
              </w:rPr>
              <w:t>1</w:t>
            </w:r>
            <w:r w:rsidR="00295ED9">
              <w:rPr>
                <w:rFonts w:ascii="Century Gothic" w:hAnsi="Century Gothic" w:cs="Arial"/>
                <w:bCs/>
                <w:color w:val="000000" w:themeColor="text1"/>
                <w:sz w:val="18"/>
                <w:szCs w:val="18"/>
                <w14:textOutline w14:w="3175" w14:cap="rnd" w14:cmpd="sng" w14:algn="ctr">
                  <w14:noFill/>
                  <w14:prstDash w14:val="solid"/>
                  <w14:bevel/>
                </w14:textOutline>
              </w:rPr>
              <w:t>.</w:t>
            </w:r>
            <w:r w:rsidR="00C825BD">
              <w:rPr>
                <w:rFonts w:ascii="Century Gothic" w:hAnsi="Century Gothic" w:cs="Arial"/>
                <w:bCs/>
                <w:color w:val="000000" w:themeColor="text1"/>
                <w:sz w:val="18"/>
                <w:szCs w:val="18"/>
                <w14:textOutline w14:w="3175" w14:cap="rnd" w14:cmpd="sng" w14:algn="ctr">
                  <w14:noFill/>
                  <w14:prstDash w14:val="solid"/>
                  <w14:bevel/>
                </w14:textOutline>
              </w:rPr>
              <w:t>7</w:t>
            </w:r>
            <w:r w:rsidR="00295ED9">
              <w:rPr>
                <w:rFonts w:ascii="Century Gothic" w:hAnsi="Century Gothic" w:cs="Arial"/>
                <w:bCs/>
                <w:color w:val="000000" w:themeColor="text1"/>
                <w:sz w:val="18"/>
                <w:szCs w:val="18"/>
                <w14:textOutline w14:w="3175" w14:cap="rnd" w14:cmpd="sng" w14:algn="ctr">
                  <w14:noFill/>
                  <w14:prstDash w14:val="solid"/>
                  <w14:bevel/>
                </w14:textOutline>
              </w:rPr>
              <w:t>%)</w:t>
            </w:r>
          </w:p>
          <w:p w14:paraId="2773E0D7" w14:textId="242A3134" w:rsidR="00AD447C" w:rsidRDefault="008B15E1" w:rsidP="00181308">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 xml:space="preserve">3 </w:t>
            </w:r>
            <w:proofErr w:type="gramStart"/>
            <w:r>
              <w:rPr>
                <w:rFonts w:ascii="Century Gothic" w:hAnsi="Century Gothic" w:cs="Arial"/>
                <w:bCs/>
                <w:color w:val="000000" w:themeColor="text1"/>
                <w:sz w:val="18"/>
                <w:szCs w:val="18"/>
                <w14:textOutline w14:w="3175" w14:cap="rnd" w14:cmpd="sng" w14:algn="ctr">
                  <w14:noFill/>
                  <w14:prstDash w14:val="solid"/>
                  <w14:bevel/>
                </w14:textOutline>
              </w:rPr>
              <w:t>bed</w:t>
            </w:r>
            <w:proofErr w:type="gramEnd"/>
            <w:r>
              <w:rPr>
                <w:rFonts w:ascii="Century Gothic" w:hAnsi="Century Gothic" w:cs="Arial"/>
                <w:bCs/>
                <w:color w:val="000000" w:themeColor="text1"/>
                <w:sz w:val="18"/>
                <w:szCs w:val="18"/>
                <w14:textOutline w14:w="3175" w14:cap="rnd" w14:cmpd="sng" w14:algn="ctr">
                  <w14:noFill/>
                  <w14:prstDash w14:val="solid"/>
                  <w14:bevel/>
                </w14:textOutline>
              </w:rPr>
              <w:t xml:space="preserve">: </w:t>
            </w:r>
            <w:r w:rsidR="007E008D">
              <w:rPr>
                <w:rFonts w:ascii="Century Gothic" w:hAnsi="Century Gothic" w:cs="Arial"/>
                <w:bCs/>
                <w:color w:val="000000" w:themeColor="text1"/>
                <w:sz w:val="18"/>
                <w:szCs w:val="18"/>
                <w14:textOutline w14:w="3175" w14:cap="rnd" w14:cmpd="sng" w14:algn="ctr">
                  <w14:noFill/>
                  <w14:prstDash w14:val="solid"/>
                  <w14:bevel/>
                </w14:textOutline>
              </w:rPr>
              <w:t>41</w:t>
            </w:r>
            <w:r w:rsidR="00C86E93">
              <w:rPr>
                <w:rFonts w:ascii="Century Gothic" w:hAnsi="Century Gothic" w:cs="Arial"/>
                <w:bCs/>
                <w:color w:val="000000" w:themeColor="text1"/>
                <w:sz w:val="18"/>
                <w:szCs w:val="18"/>
                <w14:textOutline w14:w="3175" w14:cap="rnd" w14:cmpd="sng" w14:algn="ctr">
                  <w14:noFill/>
                  <w14:prstDash w14:val="solid"/>
                  <w14:bevel/>
                </w14:textOutline>
              </w:rPr>
              <w:t xml:space="preserve"> </w:t>
            </w:r>
            <w:r w:rsidR="00295ED9">
              <w:rPr>
                <w:rFonts w:ascii="Century Gothic" w:hAnsi="Century Gothic" w:cs="Arial"/>
                <w:bCs/>
                <w:color w:val="000000" w:themeColor="text1"/>
                <w:sz w:val="18"/>
                <w:szCs w:val="18"/>
                <w14:textOutline w14:w="3175" w14:cap="rnd" w14:cmpd="sng" w14:algn="ctr">
                  <w14:noFill/>
                  <w14:prstDash w14:val="solid"/>
                  <w14:bevel/>
                </w14:textOutline>
              </w:rPr>
              <w:t>(</w:t>
            </w:r>
            <w:r w:rsidR="007E008D">
              <w:rPr>
                <w:rFonts w:ascii="Century Gothic" w:hAnsi="Century Gothic" w:cs="Arial"/>
                <w:bCs/>
                <w:color w:val="000000" w:themeColor="text1"/>
                <w:sz w:val="18"/>
                <w:szCs w:val="18"/>
                <w14:textOutline w14:w="3175" w14:cap="rnd" w14:cmpd="sng" w14:algn="ctr">
                  <w14:noFill/>
                  <w14:prstDash w14:val="solid"/>
                  <w14:bevel/>
                </w14:textOutline>
              </w:rPr>
              <w:t>15.4</w:t>
            </w:r>
            <w:r w:rsidR="00295ED9">
              <w:rPr>
                <w:rFonts w:ascii="Century Gothic" w:hAnsi="Century Gothic" w:cs="Arial"/>
                <w:bCs/>
                <w:color w:val="000000" w:themeColor="text1"/>
                <w:sz w:val="18"/>
                <w:szCs w:val="18"/>
                <w14:textOutline w14:w="3175" w14:cap="rnd" w14:cmpd="sng" w14:algn="ctr">
                  <w14:noFill/>
                  <w14:prstDash w14:val="solid"/>
                  <w14:bevel/>
                </w14:textOutline>
              </w:rPr>
              <w:t>%)</w:t>
            </w:r>
          </w:p>
          <w:p w14:paraId="55CA3634" w14:textId="16DA3107" w:rsidR="00C825BD" w:rsidRDefault="00C825BD"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39A9DC17" w14:textId="1180376F" w:rsidR="00AD447C" w:rsidRDefault="00AD447C"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712EA70C" w14:textId="77777777" w:rsidR="008B15E1" w:rsidRDefault="008B15E1"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0ABF152A" w14:textId="3BCC88F1" w:rsidR="008B15E1" w:rsidRDefault="008B15E1" w:rsidP="00181308">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 xml:space="preserve">A mix of apartments is provided across floors </w:t>
            </w:r>
            <w:r w:rsidR="00295ED9">
              <w:rPr>
                <w:rFonts w:ascii="Century Gothic" w:hAnsi="Century Gothic" w:cs="Arial"/>
                <w:bCs/>
                <w:color w:val="000000" w:themeColor="text1"/>
                <w:sz w:val="18"/>
                <w:szCs w:val="18"/>
                <w14:textOutline w14:w="3175" w14:cap="rnd" w14:cmpd="sng" w14:algn="ctr">
                  <w14:noFill/>
                  <w14:prstDash w14:val="solid"/>
                  <w14:bevel/>
                </w14:textOutline>
              </w:rPr>
              <w:t>where possible.</w:t>
            </w:r>
          </w:p>
          <w:p w14:paraId="2D83AC6C" w14:textId="3A8D05E9" w:rsidR="008B15E1" w:rsidRDefault="008B15E1" w:rsidP="00181308">
            <w:pPr>
              <w:rPr>
                <w:rFonts w:ascii="Century Gothic" w:hAnsi="Century Gothic" w:cs="Arial"/>
                <w:bCs/>
                <w:color w:val="000000" w:themeColor="text1"/>
                <w:sz w:val="18"/>
                <w:szCs w:val="18"/>
                <w14:textOutline w14:w="3175" w14:cap="rnd" w14:cmpd="sng" w14:algn="ctr">
                  <w14:noFill/>
                  <w14:prstDash w14:val="solid"/>
                  <w14:bevel/>
                </w14:textOutline>
              </w:rPr>
            </w:pPr>
          </w:p>
        </w:tc>
        <w:tc>
          <w:tcPr>
            <w:tcW w:w="1041" w:type="dxa"/>
          </w:tcPr>
          <w:p w14:paraId="2F7A7172" w14:textId="0EB8FA3B" w:rsidR="0036329C" w:rsidRDefault="008B15E1"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Yes</w:t>
            </w:r>
          </w:p>
        </w:tc>
      </w:tr>
      <w:tr w:rsidR="0036329C" w:rsidRPr="00F12211" w14:paraId="1F3C213A" w14:textId="77777777" w:rsidTr="008A55EF">
        <w:tc>
          <w:tcPr>
            <w:tcW w:w="1301" w:type="dxa"/>
          </w:tcPr>
          <w:p w14:paraId="0F4710DC" w14:textId="77777777" w:rsidR="0036329C" w:rsidRPr="008A55EF" w:rsidRDefault="008B15E1" w:rsidP="00181308">
            <w:pPr>
              <w:rPr>
                <w:rFonts w:ascii="Century Gothic" w:hAnsi="Century Gothic" w:cs="Arial"/>
                <w:b/>
                <w:color w:val="000000" w:themeColor="text1"/>
                <w:sz w:val="18"/>
                <w:szCs w:val="18"/>
                <w14:textOutline w14:w="3175" w14:cap="rnd" w14:cmpd="sng" w14:algn="ctr">
                  <w14:noFill/>
                  <w14:prstDash w14:val="solid"/>
                  <w14:bevel/>
                </w14:textOutline>
              </w:rPr>
            </w:pPr>
            <w:r w:rsidRPr="008A55EF">
              <w:rPr>
                <w:rFonts w:ascii="Century Gothic" w:hAnsi="Century Gothic" w:cs="Arial"/>
                <w:b/>
                <w:color w:val="000000" w:themeColor="text1"/>
                <w:sz w:val="18"/>
                <w:szCs w:val="18"/>
                <w14:textOutline w14:w="3175" w14:cap="rnd" w14:cmpd="sng" w14:algn="ctr">
                  <w14:noFill/>
                  <w14:prstDash w14:val="solid"/>
                  <w14:bevel/>
                </w14:textOutline>
              </w:rPr>
              <w:t>Ground floor apartments</w:t>
            </w:r>
          </w:p>
          <w:p w14:paraId="2A8BCEA3" w14:textId="26E57891" w:rsidR="008B15E1" w:rsidRPr="008A55EF" w:rsidRDefault="008B15E1" w:rsidP="00181308">
            <w:pPr>
              <w:rPr>
                <w:rFonts w:ascii="Century Gothic" w:hAnsi="Century Gothic" w:cs="Arial"/>
                <w:b/>
                <w:color w:val="000000" w:themeColor="text1"/>
                <w:sz w:val="18"/>
                <w:szCs w:val="18"/>
                <w14:textOutline w14:w="3175" w14:cap="rnd" w14:cmpd="sng" w14:algn="ctr">
                  <w14:noFill/>
                  <w14:prstDash w14:val="solid"/>
                  <w14:bevel/>
                </w14:textOutline>
              </w:rPr>
            </w:pPr>
          </w:p>
        </w:tc>
        <w:tc>
          <w:tcPr>
            <w:tcW w:w="3728" w:type="dxa"/>
          </w:tcPr>
          <w:p w14:paraId="15E6F1A5" w14:textId="095051BE" w:rsidR="008B15E1" w:rsidRDefault="008B15E1" w:rsidP="008B15E1">
            <w:pPr>
              <w:rPr>
                <w:rFonts w:ascii="Century Gothic" w:hAnsi="Century Gothic" w:cs="Arial"/>
                <w:bCs/>
                <w:color w:val="000000" w:themeColor="text1"/>
                <w:sz w:val="18"/>
                <w:szCs w:val="18"/>
                <w14:textOutline w14:w="3175" w14:cap="rnd" w14:cmpd="sng" w14:algn="ctr">
                  <w14:noFill/>
                  <w14:prstDash w14:val="solid"/>
                  <w14:bevel/>
                </w14:textOutline>
              </w:rPr>
            </w:pPr>
            <w:r w:rsidRPr="008B15E1">
              <w:rPr>
                <w:rFonts w:ascii="Century Gothic" w:hAnsi="Century Gothic" w:cs="Arial"/>
                <w:bCs/>
                <w:color w:val="000000" w:themeColor="text1"/>
                <w:sz w:val="18"/>
                <w:szCs w:val="18"/>
                <w14:textOutline w14:w="3175" w14:cap="rnd" w14:cmpd="sng" w14:algn="ctr">
                  <w14:noFill/>
                  <w14:prstDash w14:val="solid"/>
                  <w14:bevel/>
                </w14:textOutline>
              </w:rPr>
              <w:t>Direct street access should be provided to ground floor apartments</w:t>
            </w:r>
            <w:r>
              <w:rPr>
                <w:rFonts w:ascii="Century Gothic" w:hAnsi="Century Gothic" w:cs="Arial"/>
                <w:bCs/>
                <w:color w:val="000000" w:themeColor="text1"/>
                <w:sz w:val="18"/>
                <w:szCs w:val="18"/>
                <w14:textOutline w14:w="3175" w14:cap="rnd" w14:cmpd="sng" w14:algn="ctr">
                  <w14:noFill/>
                  <w14:prstDash w14:val="solid"/>
                  <w14:bevel/>
                </w14:textOutline>
              </w:rPr>
              <w:t>.</w:t>
            </w:r>
          </w:p>
          <w:p w14:paraId="1FC75D31" w14:textId="77777777" w:rsidR="008B15E1" w:rsidRPr="008B15E1" w:rsidRDefault="008B15E1" w:rsidP="008B15E1">
            <w:pPr>
              <w:rPr>
                <w:rFonts w:ascii="Century Gothic" w:hAnsi="Century Gothic" w:cs="Arial"/>
                <w:bCs/>
                <w:color w:val="000000" w:themeColor="text1"/>
                <w:sz w:val="18"/>
                <w:szCs w:val="18"/>
                <w14:textOutline w14:w="3175" w14:cap="rnd" w14:cmpd="sng" w14:algn="ctr">
                  <w14:noFill/>
                  <w14:prstDash w14:val="solid"/>
                  <w14:bevel/>
                </w14:textOutline>
              </w:rPr>
            </w:pPr>
          </w:p>
          <w:p w14:paraId="57D10DE6" w14:textId="77777777" w:rsidR="008B15E1" w:rsidRDefault="008B15E1" w:rsidP="008B15E1">
            <w:pPr>
              <w:rPr>
                <w:rFonts w:ascii="Century Gothic" w:hAnsi="Century Gothic" w:cs="Arial"/>
                <w:bCs/>
                <w:color w:val="000000" w:themeColor="text1"/>
                <w:sz w:val="18"/>
                <w:szCs w:val="18"/>
                <w14:textOutline w14:w="3175" w14:cap="rnd" w14:cmpd="sng" w14:algn="ctr">
                  <w14:noFill/>
                  <w14:prstDash w14:val="solid"/>
                  <w14:bevel/>
                </w14:textOutline>
              </w:rPr>
            </w:pPr>
            <w:r w:rsidRPr="008B15E1">
              <w:rPr>
                <w:rFonts w:ascii="Century Gothic" w:hAnsi="Century Gothic" w:cs="Arial"/>
                <w:bCs/>
                <w:color w:val="000000" w:themeColor="text1"/>
                <w:sz w:val="18"/>
                <w:szCs w:val="18"/>
                <w14:textOutline w14:w="3175" w14:cap="rnd" w14:cmpd="sng" w14:algn="ctr">
                  <w14:noFill/>
                  <w14:prstDash w14:val="solid"/>
                  <w14:bevel/>
                </w14:textOutline>
              </w:rPr>
              <w:t xml:space="preserve">Activity is achieved through front gardens, </w:t>
            </w:r>
            <w:proofErr w:type="gramStart"/>
            <w:r w:rsidRPr="008B15E1">
              <w:rPr>
                <w:rFonts w:ascii="Century Gothic" w:hAnsi="Century Gothic" w:cs="Arial"/>
                <w:bCs/>
                <w:color w:val="000000" w:themeColor="text1"/>
                <w:sz w:val="18"/>
                <w:szCs w:val="18"/>
                <w14:textOutline w14:w="3175" w14:cap="rnd" w14:cmpd="sng" w14:algn="ctr">
                  <w14:noFill/>
                  <w14:prstDash w14:val="solid"/>
                  <w14:bevel/>
                </w14:textOutline>
              </w:rPr>
              <w:t>terraces</w:t>
            </w:r>
            <w:proofErr w:type="gramEnd"/>
            <w:r w:rsidRPr="008B15E1">
              <w:rPr>
                <w:rFonts w:ascii="Century Gothic" w:hAnsi="Century Gothic" w:cs="Arial"/>
                <w:bCs/>
                <w:color w:val="000000" w:themeColor="text1"/>
                <w:sz w:val="18"/>
                <w:szCs w:val="18"/>
                <w14:textOutline w14:w="3175" w14:cap="rnd" w14:cmpd="sng" w14:algn="ctr">
                  <w14:noFill/>
                  <w14:prstDash w14:val="solid"/>
                  <w14:bevel/>
                </w14:textOutline>
              </w:rPr>
              <w:t xml:space="preserve"> and the facade of the building. Design solutions may include:</w:t>
            </w:r>
          </w:p>
          <w:p w14:paraId="74ECCE87" w14:textId="77777777" w:rsidR="008B15E1" w:rsidRPr="008B15E1" w:rsidRDefault="008B15E1" w:rsidP="008B15E1">
            <w:pPr>
              <w:rPr>
                <w:rFonts w:ascii="Century Gothic" w:hAnsi="Century Gothic" w:cs="Arial"/>
                <w:bCs/>
                <w:color w:val="000000" w:themeColor="text1"/>
                <w:sz w:val="18"/>
                <w:szCs w:val="18"/>
                <w14:textOutline w14:w="3175" w14:cap="rnd" w14:cmpd="sng" w14:algn="ctr">
                  <w14:noFill/>
                  <w14:prstDash w14:val="solid"/>
                  <w14:bevel/>
                </w14:textOutline>
              </w:rPr>
            </w:pPr>
          </w:p>
          <w:p w14:paraId="127E3AF2" w14:textId="77777777" w:rsidR="008B15E1" w:rsidRDefault="008B15E1" w:rsidP="008B15E1">
            <w:pPr>
              <w:rPr>
                <w:rFonts w:ascii="Century Gothic" w:hAnsi="Century Gothic" w:cs="Arial"/>
                <w:bCs/>
                <w:color w:val="000000" w:themeColor="text1"/>
                <w:sz w:val="18"/>
                <w:szCs w:val="18"/>
                <w14:textOutline w14:w="3175" w14:cap="rnd" w14:cmpd="sng" w14:algn="ctr">
                  <w14:noFill/>
                  <w14:prstDash w14:val="solid"/>
                  <w14:bevel/>
                </w14:textOutline>
              </w:rPr>
            </w:pPr>
            <w:r w:rsidRPr="008B15E1">
              <w:rPr>
                <w:rFonts w:ascii="Century Gothic" w:hAnsi="Century Gothic" w:cs="Arial"/>
                <w:bCs/>
                <w:color w:val="000000" w:themeColor="text1"/>
                <w:sz w:val="18"/>
                <w:szCs w:val="18"/>
                <w14:textOutline w14:w="3175" w14:cap="rnd" w14:cmpd="sng" w14:algn="ctr">
                  <w14:noFill/>
                  <w14:prstDash w14:val="solid"/>
                  <w14:bevel/>
                </w14:textOutline>
              </w:rPr>
              <w:t xml:space="preserve">• both street, </w:t>
            </w:r>
            <w:proofErr w:type="gramStart"/>
            <w:r w:rsidRPr="008B15E1">
              <w:rPr>
                <w:rFonts w:ascii="Century Gothic" w:hAnsi="Century Gothic" w:cs="Arial"/>
                <w:bCs/>
                <w:color w:val="000000" w:themeColor="text1"/>
                <w:sz w:val="18"/>
                <w:szCs w:val="18"/>
                <w14:textOutline w14:w="3175" w14:cap="rnd" w14:cmpd="sng" w14:algn="ctr">
                  <w14:noFill/>
                  <w14:prstDash w14:val="solid"/>
                  <w14:bevel/>
                </w14:textOutline>
              </w:rPr>
              <w:t>foyer</w:t>
            </w:r>
            <w:proofErr w:type="gramEnd"/>
            <w:r w:rsidRPr="008B15E1">
              <w:rPr>
                <w:rFonts w:ascii="Century Gothic" w:hAnsi="Century Gothic" w:cs="Arial"/>
                <w:bCs/>
                <w:color w:val="000000" w:themeColor="text1"/>
                <w:sz w:val="18"/>
                <w:szCs w:val="18"/>
                <w14:textOutline w14:w="3175" w14:cap="rnd" w14:cmpd="sng" w14:algn="ctr">
                  <w14:noFill/>
                  <w14:prstDash w14:val="solid"/>
                  <w14:bevel/>
                </w14:textOutline>
              </w:rPr>
              <w:t xml:space="preserve"> and other common internal circulation entrances to ground floor apartments</w:t>
            </w:r>
          </w:p>
          <w:p w14:paraId="350BDC62" w14:textId="77777777" w:rsidR="008B15E1" w:rsidRPr="008B15E1" w:rsidRDefault="008B15E1" w:rsidP="008B15E1">
            <w:pPr>
              <w:rPr>
                <w:rFonts w:ascii="Century Gothic" w:hAnsi="Century Gothic" w:cs="Arial"/>
                <w:bCs/>
                <w:color w:val="000000" w:themeColor="text1"/>
                <w:sz w:val="18"/>
                <w:szCs w:val="18"/>
                <w14:textOutline w14:w="3175" w14:cap="rnd" w14:cmpd="sng" w14:algn="ctr">
                  <w14:noFill/>
                  <w14:prstDash w14:val="solid"/>
                  <w14:bevel/>
                </w14:textOutline>
              </w:rPr>
            </w:pPr>
          </w:p>
          <w:p w14:paraId="0A0F0AEC" w14:textId="77777777" w:rsidR="008B15E1" w:rsidRDefault="008B15E1" w:rsidP="008B15E1">
            <w:pPr>
              <w:rPr>
                <w:rFonts w:ascii="Century Gothic" w:hAnsi="Century Gothic" w:cs="Arial"/>
                <w:bCs/>
                <w:color w:val="000000" w:themeColor="text1"/>
                <w:sz w:val="18"/>
                <w:szCs w:val="18"/>
                <w14:textOutline w14:w="3175" w14:cap="rnd" w14:cmpd="sng" w14:algn="ctr">
                  <w14:noFill/>
                  <w14:prstDash w14:val="solid"/>
                  <w14:bevel/>
                </w14:textOutline>
              </w:rPr>
            </w:pPr>
            <w:r w:rsidRPr="008B15E1">
              <w:rPr>
                <w:rFonts w:ascii="Century Gothic" w:hAnsi="Century Gothic" w:cs="Arial"/>
                <w:bCs/>
                <w:color w:val="000000" w:themeColor="text1"/>
                <w:sz w:val="18"/>
                <w:szCs w:val="18"/>
                <w14:textOutline w14:w="3175" w14:cap="rnd" w14:cmpd="sng" w14:algn="ctr">
                  <w14:noFill/>
                  <w14:prstDash w14:val="solid"/>
                  <w14:bevel/>
                </w14:textOutline>
              </w:rPr>
              <w:t>• private open space is next to the street</w:t>
            </w:r>
          </w:p>
          <w:p w14:paraId="1261CD91" w14:textId="77777777" w:rsidR="008B15E1" w:rsidRPr="008B15E1" w:rsidRDefault="008B15E1" w:rsidP="008B15E1">
            <w:pPr>
              <w:rPr>
                <w:rFonts w:ascii="Century Gothic" w:hAnsi="Century Gothic" w:cs="Arial"/>
                <w:bCs/>
                <w:color w:val="000000" w:themeColor="text1"/>
                <w:sz w:val="18"/>
                <w:szCs w:val="18"/>
                <w14:textOutline w14:w="3175" w14:cap="rnd" w14:cmpd="sng" w14:algn="ctr">
                  <w14:noFill/>
                  <w14:prstDash w14:val="solid"/>
                  <w14:bevel/>
                </w14:textOutline>
              </w:rPr>
            </w:pPr>
          </w:p>
          <w:p w14:paraId="7E22B574" w14:textId="77777777" w:rsidR="008B15E1" w:rsidRDefault="008B15E1" w:rsidP="008B15E1">
            <w:pPr>
              <w:rPr>
                <w:rFonts w:ascii="Century Gothic" w:hAnsi="Century Gothic" w:cs="Arial"/>
                <w:bCs/>
                <w:color w:val="000000" w:themeColor="text1"/>
                <w:sz w:val="18"/>
                <w:szCs w:val="18"/>
                <w14:textOutline w14:w="3175" w14:cap="rnd" w14:cmpd="sng" w14:algn="ctr">
                  <w14:noFill/>
                  <w14:prstDash w14:val="solid"/>
                  <w14:bevel/>
                </w14:textOutline>
              </w:rPr>
            </w:pPr>
            <w:r w:rsidRPr="008B15E1">
              <w:rPr>
                <w:rFonts w:ascii="Century Gothic" w:hAnsi="Century Gothic" w:cs="Arial"/>
                <w:bCs/>
                <w:color w:val="000000" w:themeColor="text1"/>
                <w:sz w:val="18"/>
                <w:szCs w:val="18"/>
                <w14:textOutline w14:w="3175" w14:cap="rnd" w14:cmpd="sng" w14:algn="ctr">
                  <w14:noFill/>
                  <w14:prstDash w14:val="solid"/>
                  <w14:bevel/>
                </w14:textOutline>
              </w:rPr>
              <w:t>• doors and windows face the street</w:t>
            </w:r>
          </w:p>
          <w:p w14:paraId="2B5E9A12" w14:textId="77777777" w:rsidR="008B15E1" w:rsidRPr="008B15E1" w:rsidRDefault="008B15E1" w:rsidP="008B15E1">
            <w:pPr>
              <w:rPr>
                <w:rFonts w:ascii="Century Gothic" w:hAnsi="Century Gothic" w:cs="Arial"/>
                <w:bCs/>
                <w:color w:val="000000" w:themeColor="text1"/>
                <w:sz w:val="18"/>
                <w:szCs w:val="18"/>
                <w14:textOutline w14:w="3175" w14:cap="rnd" w14:cmpd="sng" w14:algn="ctr">
                  <w14:noFill/>
                  <w14:prstDash w14:val="solid"/>
                  <w14:bevel/>
                </w14:textOutline>
              </w:rPr>
            </w:pPr>
          </w:p>
          <w:p w14:paraId="14982C6A" w14:textId="674974DC" w:rsidR="008B15E1" w:rsidRDefault="008B15E1" w:rsidP="008B15E1">
            <w:pPr>
              <w:rPr>
                <w:rFonts w:ascii="Century Gothic" w:hAnsi="Century Gothic" w:cs="Arial"/>
                <w:bCs/>
                <w:color w:val="000000" w:themeColor="text1"/>
                <w:sz w:val="18"/>
                <w:szCs w:val="18"/>
                <w14:textOutline w14:w="3175" w14:cap="rnd" w14:cmpd="sng" w14:algn="ctr">
                  <w14:noFill/>
                  <w14:prstDash w14:val="solid"/>
                  <w14:bevel/>
                </w14:textOutline>
              </w:rPr>
            </w:pPr>
            <w:r w:rsidRPr="008B15E1">
              <w:rPr>
                <w:rFonts w:ascii="Century Gothic" w:hAnsi="Century Gothic" w:cs="Arial"/>
                <w:bCs/>
                <w:color w:val="000000" w:themeColor="text1"/>
                <w:sz w:val="18"/>
                <w:szCs w:val="18"/>
                <w14:textOutline w14:w="3175" w14:cap="rnd" w14:cmpd="sng" w14:algn="ctr">
                  <w14:noFill/>
                  <w14:prstDash w14:val="solid"/>
                  <w14:bevel/>
                </w14:textOutline>
              </w:rPr>
              <w:t>Retail or home office spaces should be located along street frontages</w:t>
            </w:r>
            <w:r>
              <w:rPr>
                <w:rFonts w:ascii="Century Gothic" w:hAnsi="Century Gothic" w:cs="Arial"/>
                <w:bCs/>
                <w:color w:val="000000" w:themeColor="text1"/>
                <w:sz w:val="18"/>
                <w:szCs w:val="18"/>
                <w14:textOutline w14:w="3175" w14:cap="rnd" w14:cmpd="sng" w14:algn="ctr">
                  <w14:noFill/>
                  <w14:prstDash w14:val="solid"/>
                  <w14:bevel/>
                </w14:textOutline>
              </w:rPr>
              <w:t>.</w:t>
            </w:r>
          </w:p>
          <w:p w14:paraId="2B46DBEC" w14:textId="77777777" w:rsidR="008B15E1" w:rsidRPr="008B15E1" w:rsidRDefault="008B15E1" w:rsidP="008B15E1">
            <w:pPr>
              <w:rPr>
                <w:rFonts w:ascii="Century Gothic" w:hAnsi="Century Gothic" w:cs="Arial"/>
                <w:bCs/>
                <w:color w:val="000000" w:themeColor="text1"/>
                <w:sz w:val="18"/>
                <w:szCs w:val="18"/>
                <w14:textOutline w14:w="3175" w14:cap="rnd" w14:cmpd="sng" w14:algn="ctr">
                  <w14:noFill/>
                  <w14:prstDash w14:val="solid"/>
                  <w14:bevel/>
                </w14:textOutline>
              </w:rPr>
            </w:pPr>
          </w:p>
          <w:p w14:paraId="1167FFB1" w14:textId="77777777" w:rsidR="0036329C" w:rsidRDefault="008B15E1" w:rsidP="008B15E1">
            <w:pPr>
              <w:rPr>
                <w:rFonts w:ascii="Century Gothic" w:hAnsi="Century Gothic" w:cs="Arial"/>
                <w:bCs/>
                <w:color w:val="000000" w:themeColor="text1"/>
                <w:sz w:val="18"/>
                <w:szCs w:val="18"/>
                <w14:textOutline w14:w="3175" w14:cap="rnd" w14:cmpd="sng" w14:algn="ctr">
                  <w14:noFill/>
                  <w14:prstDash w14:val="solid"/>
                  <w14:bevel/>
                </w14:textOutline>
              </w:rPr>
            </w:pPr>
            <w:r w:rsidRPr="008B15E1">
              <w:rPr>
                <w:rFonts w:ascii="Century Gothic" w:hAnsi="Century Gothic" w:cs="Arial"/>
                <w:bCs/>
                <w:color w:val="000000" w:themeColor="text1"/>
                <w:sz w:val="18"/>
                <w:szCs w:val="18"/>
                <w14:textOutline w14:w="3175" w14:cap="rnd" w14:cmpd="sng" w14:algn="ctr">
                  <w14:noFill/>
                  <w14:prstDash w14:val="solid"/>
                  <w14:bevel/>
                </w14:textOutline>
              </w:rPr>
              <w:t xml:space="preserve">Ground floor apartment layouts support small office home office (SOHO) use to provide future opportunities for conversion into commercial or retail areas. In these </w:t>
            </w:r>
            <w:proofErr w:type="gramStart"/>
            <w:r w:rsidRPr="008B15E1">
              <w:rPr>
                <w:rFonts w:ascii="Century Gothic" w:hAnsi="Century Gothic" w:cs="Arial"/>
                <w:bCs/>
                <w:color w:val="000000" w:themeColor="text1"/>
                <w:sz w:val="18"/>
                <w:szCs w:val="18"/>
                <w14:textOutline w14:w="3175" w14:cap="rnd" w14:cmpd="sng" w14:algn="ctr">
                  <w14:noFill/>
                  <w14:prstDash w14:val="solid"/>
                  <w14:bevel/>
                </w14:textOutline>
              </w:rPr>
              <w:t>cases</w:t>
            </w:r>
            <w:proofErr w:type="gramEnd"/>
            <w:r w:rsidRPr="008B15E1">
              <w:rPr>
                <w:rFonts w:ascii="Century Gothic" w:hAnsi="Century Gothic" w:cs="Arial"/>
                <w:bCs/>
                <w:color w:val="000000" w:themeColor="text1"/>
                <w:sz w:val="18"/>
                <w:szCs w:val="18"/>
                <w14:textOutline w14:w="3175" w14:cap="rnd" w14:cmpd="sng" w14:algn="ctr">
                  <w14:noFill/>
                  <w14:prstDash w14:val="solid"/>
                  <w14:bevel/>
                </w14:textOutline>
              </w:rPr>
              <w:t xml:space="preserve"> provide higher floor to ceiling heights and ground floor amenities for easy conversion</w:t>
            </w:r>
            <w:r>
              <w:rPr>
                <w:rFonts w:ascii="Century Gothic" w:hAnsi="Century Gothic" w:cs="Arial"/>
                <w:bCs/>
                <w:color w:val="000000" w:themeColor="text1"/>
                <w:sz w:val="18"/>
                <w:szCs w:val="18"/>
                <w14:textOutline w14:w="3175" w14:cap="rnd" w14:cmpd="sng" w14:algn="ctr">
                  <w14:noFill/>
                  <w14:prstDash w14:val="solid"/>
                  <w14:bevel/>
                </w14:textOutline>
              </w:rPr>
              <w:t>.</w:t>
            </w:r>
          </w:p>
          <w:p w14:paraId="5082FB30" w14:textId="586FB1BE" w:rsidR="008B15E1" w:rsidRPr="0049562C" w:rsidRDefault="008B15E1" w:rsidP="008B15E1">
            <w:pPr>
              <w:rPr>
                <w:rFonts w:ascii="Century Gothic" w:hAnsi="Century Gothic" w:cs="Arial"/>
                <w:bCs/>
                <w:color w:val="000000" w:themeColor="text1"/>
                <w:sz w:val="18"/>
                <w:szCs w:val="18"/>
                <w14:textOutline w14:w="3175" w14:cap="rnd" w14:cmpd="sng" w14:algn="ctr">
                  <w14:noFill/>
                  <w14:prstDash w14:val="solid"/>
                  <w14:bevel/>
                </w14:textOutline>
              </w:rPr>
            </w:pPr>
          </w:p>
        </w:tc>
        <w:tc>
          <w:tcPr>
            <w:tcW w:w="2940" w:type="dxa"/>
          </w:tcPr>
          <w:p w14:paraId="1BCB9558" w14:textId="49585FF3" w:rsidR="0036329C" w:rsidRDefault="00295ED9" w:rsidP="00181308">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The layout of the site does not lend itself to providing direct s</w:t>
            </w:r>
            <w:r w:rsidR="00CF7EF0">
              <w:rPr>
                <w:rFonts w:ascii="Century Gothic" w:hAnsi="Century Gothic" w:cs="Arial"/>
                <w:bCs/>
                <w:color w:val="000000" w:themeColor="text1"/>
                <w:sz w:val="18"/>
                <w:szCs w:val="18"/>
                <w14:textOutline w14:w="3175" w14:cap="rnd" w14:cmpd="sng" w14:algn="ctr">
                  <w14:noFill/>
                  <w14:prstDash w14:val="solid"/>
                  <w14:bevel/>
                </w14:textOutline>
              </w:rPr>
              <w:t xml:space="preserve">treet access </w:t>
            </w:r>
            <w:r>
              <w:rPr>
                <w:rFonts w:ascii="Century Gothic" w:hAnsi="Century Gothic" w:cs="Arial"/>
                <w:bCs/>
                <w:color w:val="000000" w:themeColor="text1"/>
                <w:sz w:val="18"/>
                <w:szCs w:val="18"/>
                <w14:textOutline w14:w="3175" w14:cap="rnd" w14:cmpd="sng" w14:algn="ctr">
                  <w14:noFill/>
                  <w14:prstDash w14:val="solid"/>
                  <w14:bevel/>
                </w14:textOutline>
              </w:rPr>
              <w:t>to apartments.</w:t>
            </w:r>
          </w:p>
          <w:p w14:paraId="1957B553" w14:textId="77777777" w:rsidR="00200FB3" w:rsidRDefault="00200FB3"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638E9CC6" w14:textId="77777777" w:rsidR="00200FB3" w:rsidRDefault="00200FB3"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2505BBA2" w14:textId="77777777" w:rsidR="00200FB3" w:rsidRDefault="00200FB3"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47AE7C1E" w14:textId="77777777" w:rsidR="00200FB3" w:rsidRDefault="00200FB3"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1FF7C502" w14:textId="77777777" w:rsidR="00200FB3" w:rsidRDefault="00200FB3"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60BF276B" w14:textId="77777777" w:rsidR="00200FB3" w:rsidRDefault="00200FB3"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70B626E3" w14:textId="77777777" w:rsidR="00200FB3" w:rsidRDefault="00200FB3"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443331ED" w14:textId="77777777" w:rsidR="00200FB3" w:rsidRDefault="00200FB3"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10596614" w14:textId="77777777" w:rsidR="00200FB3" w:rsidRDefault="00200FB3"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34DF09A9" w14:textId="77777777" w:rsidR="00200FB3" w:rsidRDefault="00200FB3"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26156114" w14:textId="77777777" w:rsidR="008A55EF" w:rsidRDefault="008A55EF"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565273CB" w14:textId="77777777" w:rsidR="008A55EF" w:rsidRDefault="008A55EF"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59CADC02" w14:textId="77777777" w:rsidR="008A55EF" w:rsidRDefault="008A55EF"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4A9F1D97" w14:textId="77777777" w:rsidR="008A55EF" w:rsidRDefault="008A55EF"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6D835513" w14:textId="44582417" w:rsidR="008A55EF" w:rsidRDefault="008A55EF" w:rsidP="00181308">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Not applicable.</w:t>
            </w:r>
          </w:p>
          <w:p w14:paraId="711EE635" w14:textId="77777777" w:rsidR="008A55EF" w:rsidRDefault="008A55EF"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461AF980" w14:textId="77777777" w:rsidR="008A55EF" w:rsidRDefault="008A55EF"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7023847A" w14:textId="1AE3740F" w:rsidR="008A55EF" w:rsidRDefault="008A55EF" w:rsidP="00181308">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Not applicable.</w:t>
            </w:r>
          </w:p>
          <w:p w14:paraId="0722F0F0" w14:textId="77777777" w:rsidR="00200FB3" w:rsidRDefault="00200FB3" w:rsidP="00181308">
            <w:pPr>
              <w:rPr>
                <w:rFonts w:ascii="Century Gothic" w:hAnsi="Century Gothic" w:cs="Arial"/>
                <w:bCs/>
                <w:color w:val="000000" w:themeColor="text1"/>
                <w:sz w:val="18"/>
                <w:szCs w:val="18"/>
                <w14:textOutline w14:w="3175" w14:cap="rnd" w14:cmpd="sng" w14:algn="ctr">
                  <w14:noFill/>
                  <w14:prstDash w14:val="solid"/>
                  <w14:bevel/>
                </w14:textOutline>
              </w:rPr>
            </w:pPr>
          </w:p>
          <w:p w14:paraId="4BEB2E36" w14:textId="7C1BCADB" w:rsidR="00200FB3" w:rsidRDefault="00200FB3" w:rsidP="00181308">
            <w:pPr>
              <w:rPr>
                <w:rFonts w:ascii="Century Gothic" w:hAnsi="Century Gothic" w:cs="Arial"/>
                <w:bCs/>
                <w:color w:val="000000" w:themeColor="text1"/>
                <w:sz w:val="18"/>
                <w:szCs w:val="18"/>
                <w14:textOutline w14:w="3175" w14:cap="rnd" w14:cmpd="sng" w14:algn="ctr">
                  <w14:noFill/>
                  <w14:prstDash w14:val="solid"/>
                  <w14:bevel/>
                </w14:textOutline>
              </w:rPr>
            </w:pPr>
          </w:p>
        </w:tc>
        <w:tc>
          <w:tcPr>
            <w:tcW w:w="1041" w:type="dxa"/>
          </w:tcPr>
          <w:p w14:paraId="723101E2" w14:textId="37BA73B6" w:rsidR="0036329C" w:rsidRPr="00200FB3" w:rsidRDefault="00200FB3"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r w:rsidRPr="00200FB3">
              <w:rPr>
                <w:rFonts w:ascii="Century Gothic" w:hAnsi="Century Gothic" w:cs="Arial"/>
                <w:bCs/>
                <w:color w:val="000000" w:themeColor="text1"/>
                <w:sz w:val="18"/>
                <w:szCs w:val="18"/>
                <w14:textOutline w14:w="3175" w14:cap="rnd" w14:cmpd="sng" w14:algn="ctr">
                  <w14:noFill/>
                  <w14:prstDash w14:val="solid"/>
                  <w14:bevel/>
                </w14:textOutline>
              </w:rPr>
              <w:t>Yes</w:t>
            </w:r>
          </w:p>
          <w:p w14:paraId="01E8B817" w14:textId="77777777" w:rsidR="00CF7EF0" w:rsidRDefault="00CF7EF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6B49DADF" w14:textId="77777777" w:rsidR="00CF7EF0" w:rsidRDefault="00CF7EF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4715A07D" w14:textId="77777777" w:rsidR="00CF7EF0" w:rsidRDefault="00CF7EF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4A91E366" w14:textId="77777777" w:rsidR="00CF7EF0" w:rsidRDefault="00CF7EF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40730DE8" w14:textId="77777777" w:rsidR="00CF7EF0" w:rsidRDefault="00CF7EF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491F44B0" w14:textId="77777777" w:rsidR="00CF7EF0" w:rsidRDefault="00CF7EF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40B54660" w14:textId="77777777" w:rsidR="008A55EF" w:rsidRDefault="008A55EF"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5D97CD66" w14:textId="77777777" w:rsidR="008A55EF" w:rsidRDefault="008A55EF"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255AF694" w14:textId="77777777" w:rsidR="008A55EF" w:rsidRDefault="008A55EF"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2C0B49DC" w14:textId="77777777" w:rsidR="008A55EF" w:rsidRDefault="008A55EF"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245A9945" w14:textId="77777777" w:rsidR="008A55EF" w:rsidRDefault="008A55EF"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75DF28F6" w14:textId="77777777" w:rsidR="008A55EF" w:rsidRDefault="008A55EF"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092DF3F5" w14:textId="77777777" w:rsidR="008A55EF" w:rsidRDefault="008A55EF"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4115A42C" w14:textId="77777777" w:rsidR="008A55EF" w:rsidRDefault="008A55EF"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46280966" w14:textId="77777777" w:rsidR="008A55EF" w:rsidRDefault="008A55EF"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7D34061A" w14:textId="77777777" w:rsidR="008A55EF" w:rsidRDefault="008A55EF"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1FECF751" w14:textId="431E9714" w:rsidR="008A55EF" w:rsidRDefault="008A55EF"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N/A</w:t>
            </w:r>
          </w:p>
          <w:p w14:paraId="3CE131F6" w14:textId="77777777" w:rsidR="008A55EF" w:rsidRDefault="008A55EF"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7ADA7075" w14:textId="77777777" w:rsidR="008A55EF" w:rsidRDefault="008A55EF"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p w14:paraId="456DE2D9" w14:textId="2D03D959" w:rsidR="008A55EF" w:rsidRDefault="008A55EF"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N/A</w:t>
            </w:r>
          </w:p>
          <w:p w14:paraId="1858BC4A" w14:textId="721964FC" w:rsidR="00CF7EF0" w:rsidRDefault="00CF7EF0"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p>
        </w:tc>
      </w:tr>
      <w:tr w:rsidR="0036329C" w:rsidRPr="00F12211" w14:paraId="7EBB844F" w14:textId="77777777" w:rsidTr="008A55EF">
        <w:tc>
          <w:tcPr>
            <w:tcW w:w="1301" w:type="dxa"/>
          </w:tcPr>
          <w:p w14:paraId="78DC1D9B" w14:textId="06F10D08" w:rsidR="0036329C" w:rsidRPr="008A55EF" w:rsidRDefault="008A55EF" w:rsidP="00181308">
            <w:pPr>
              <w:rPr>
                <w:rFonts w:ascii="Century Gothic" w:hAnsi="Century Gothic" w:cs="Arial"/>
                <w:b/>
                <w:color w:val="000000" w:themeColor="text1"/>
                <w:sz w:val="18"/>
                <w:szCs w:val="18"/>
                <w14:textOutline w14:w="3175" w14:cap="rnd" w14:cmpd="sng" w14:algn="ctr">
                  <w14:noFill/>
                  <w14:prstDash w14:val="solid"/>
                  <w14:bevel/>
                </w14:textOutline>
              </w:rPr>
            </w:pPr>
            <w:r w:rsidRPr="008A55EF">
              <w:rPr>
                <w:rFonts w:ascii="Century Gothic" w:hAnsi="Century Gothic" w:cs="Arial"/>
                <w:b/>
                <w:color w:val="000000" w:themeColor="text1"/>
                <w:sz w:val="18"/>
                <w:szCs w:val="18"/>
                <w14:textOutline w14:w="3175" w14:cap="rnd" w14:cmpd="sng" w14:algn="ctr">
                  <w14:noFill/>
                  <w14:prstDash w14:val="solid"/>
                  <w14:bevel/>
                </w14:textOutline>
              </w:rPr>
              <w:lastRenderedPageBreak/>
              <w:t>Universal design</w:t>
            </w:r>
          </w:p>
        </w:tc>
        <w:tc>
          <w:tcPr>
            <w:tcW w:w="3728" w:type="dxa"/>
          </w:tcPr>
          <w:p w14:paraId="58E6BD9B" w14:textId="77777777" w:rsidR="0036329C" w:rsidRDefault="008A55EF" w:rsidP="00181308">
            <w:pPr>
              <w:rPr>
                <w:rFonts w:ascii="Century Gothic" w:hAnsi="Century Gothic" w:cs="Arial"/>
                <w:bCs/>
                <w:color w:val="000000" w:themeColor="text1"/>
                <w:sz w:val="18"/>
                <w:szCs w:val="18"/>
                <w14:textOutline w14:w="3175" w14:cap="rnd" w14:cmpd="sng" w14:algn="ctr">
                  <w14:noFill/>
                  <w14:prstDash w14:val="solid"/>
                  <w14:bevel/>
                </w14:textOutline>
              </w:rPr>
            </w:pPr>
            <w:r w:rsidRPr="008A55EF">
              <w:rPr>
                <w:rFonts w:ascii="Century Gothic" w:hAnsi="Century Gothic" w:cs="Arial"/>
                <w:bCs/>
                <w:color w:val="000000" w:themeColor="text1"/>
                <w:sz w:val="18"/>
                <w:szCs w:val="18"/>
                <w14:textOutline w14:w="3175" w14:cap="rnd" w14:cmpd="sng" w14:algn="ctr">
                  <w14:noFill/>
                  <w14:prstDash w14:val="solid"/>
                  <w14:bevel/>
                </w14:textOutline>
              </w:rPr>
              <w:t xml:space="preserve">Developments achieve a benchmark of 20% of the total apartments incorporating the </w:t>
            </w:r>
            <w:proofErr w:type="spellStart"/>
            <w:r w:rsidRPr="008A55EF">
              <w:rPr>
                <w:rFonts w:ascii="Century Gothic" w:hAnsi="Century Gothic" w:cs="Arial"/>
                <w:bCs/>
                <w:color w:val="000000" w:themeColor="text1"/>
                <w:sz w:val="18"/>
                <w:szCs w:val="18"/>
                <w14:textOutline w14:w="3175" w14:cap="rnd" w14:cmpd="sng" w14:algn="ctr">
                  <w14:noFill/>
                  <w14:prstDash w14:val="solid"/>
                  <w14:bevel/>
                </w14:textOutline>
              </w:rPr>
              <w:t>Livable</w:t>
            </w:r>
            <w:proofErr w:type="spellEnd"/>
            <w:r w:rsidRPr="008A55EF">
              <w:rPr>
                <w:rFonts w:ascii="Century Gothic" w:hAnsi="Century Gothic" w:cs="Arial"/>
                <w:bCs/>
                <w:color w:val="000000" w:themeColor="text1"/>
                <w:sz w:val="18"/>
                <w:szCs w:val="18"/>
                <w14:textOutline w14:w="3175" w14:cap="rnd" w14:cmpd="sng" w14:algn="ctr">
                  <w14:noFill/>
                  <w14:prstDash w14:val="solid"/>
                  <w14:bevel/>
                </w14:textOutline>
              </w:rPr>
              <w:t xml:space="preserve"> Housing Guideline's silver level universal design features</w:t>
            </w:r>
            <w:r>
              <w:rPr>
                <w:rFonts w:ascii="Century Gothic" w:hAnsi="Century Gothic" w:cs="Arial"/>
                <w:bCs/>
                <w:color w:val="000000" w:themeColor="text1"/>
                <w:sz w:val="18"/>
                <w:szCs w:val="18"/>
                <w14:textOutline w14:w="3175" w14:cap="rnd" w14:cmpd="sng" w14:algn="ctr">
                  <w14:noFill/>
                  <w14:prstDash w14:val="solid"/>
                  <w14:bevel/>
                </w14:textOutline>
              </w:rPr>
              <w:t>.</w:t>
            </w:r>
          </w:p>
          <w:p w14:paraId="2F68CDA1" w14:textId="5457BFF5" w:rsidR="008A55EF" w:rsidRPr="0049562C" w:rsidRDefault="008A55EF" w:rsidP="00181308">
            <w:pPr>
              <w:rPr>
                <w:rFonts w:ascii="Century Gothic" w:hAnsi="Century Gothic" w:cs="Arial"/>
                <w:bCs/>
                <w:color w:val="000000" w:themeColor="text1"/>
                <w:sz w:val="18"/>
                <w:szCs w:val="18"/>
                <w14:textOutline w14:w="3175" w14:cap="rnd" w14:cmpd="sng" w14:algn="ctr">
                  <w14:noFill/>
                  <w14:prstDash w14:val="solid"/>
                  <w14:bevel/>
                </w14:textOutline>
              </w:rPr>
            </w:pPr>
          </w:p>
        </w:tc>
        <w:tc>
          <w:tcPr>
            <w:tcW w:w="2940" w:type="dxa"/>
          </w:tcPr>
          <w:p w14:paraId="62A558F3" w14:textId="1799FFF1" w:rsidR="0036329C" w:rsidRDefault="00C825BD" w:rsidP="00181308">
            <w:pP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54</w:t>
            </w:r>
            <w:r w:rsidR="008A55EF">
              <w:rPr>
                <w:rFonts w:ascii="Century Gothic" w:hAnsi="Century Gothic" w:cs="Arial"/>
                <w:bCs/>
                <w:color w:val="000000" w:themeColor="text1"/>
                <w:sz w:val="18"/>
                <w:szCs w:val="18"/>
                <w14:textOutline w14:w="3175" w14:cap="rnd" w14:cmpd="sng" w14:algn="ctr">
                  <w14:noFill/>
                  <w14:prstDash w14:val="solid"/>
                  <w14:bevel/>
                </w14:textOutline>
              </w:rPr>
              <w:t xml:space="preserve"> </w:t>
            </w:r>
            <w:proofErr w:type="spellStart"/>
            <w:r w:rsidR="008A55EF">
              <w:rPr>
                <w:rFonts w:ascii="Century Gothic" w:hAnsi="Century Gothic" w:cs="Arial"/>
                <w:bCs/>
                <w:color w:val="000000" w:themeColor="text1"/>
                <w:sz w:val="18"/>
                <w:szCs w:val="18"/>
                <w14:textOutline w14:w="3175" w14:cap="rnd" w14:cmpd="sng" w14:algn="ctr">
                  <w14:noFill/>
                  <w14:prstDash w14:val="solid"/>
                  <w14:bevel/>
                </w14:textOutline>
              </w:rPr>
              <w:t>livable</w:t>
            </w:r>
            <w:proofErr w:type="spellEnd"/>
            <w:r w:rsidR="008A55EF">
              <w:rPr>
                <w:rFonts w:ascii="Century Gothic" w:hAnsi="Century Gothic" w:cs="Arial"/>
                <w:bCs/>
                <w:color w:val="000000" w:themeColor="text1"/>
                <w:sz w:val="18"/>
                <w:szCs w:val="18"/>
                <w14:textOutline w14:w="3175" w14:cap="rnd" w14:cmpd="sng" w14:algn="ctr">
                  <w14:noFill/>
                  <w14:prstDash w14:val="solid"/>
                  <w14:bevel/>
                </w14:textOutline>
              </w:rPr>
              <w:t>/adaptable units are provided (20.</w:t>
            </w:r>
            <w:r>
              <w:rPr>
                <w:rFonts w:ascii="Century Gothic" w:hAnsi="Century Gothic" w:cs="Arial"/>
                <w:bCs/>
                <w:color w:val="000000" w:themeColor="text1"/>
                <w:sz w:val="18"/>
                <w:szCs w:val="18"/>
                <w14:textOutline w14:w="3175" w14:cap="rnd" w14:cmpd="sng" w14:algn="ctr">
                  <w14:noFill/>
                  <w14:prstDash w14:val="solid"/>
                  <w14:bevel/>
                </w14:textOutline>
              </w:rPr>
              <w:t>3</w:t>
            </w:r>
            <w:r w:rsidR="008A55EF">
              <w:rPr>
                <w:rFonts w:ascii="Century Gothic" w:hAnsi="Century Gothic" w:cs="Arial"/>
                <w:bCs/>
                <w:color w:val="000000" w:themeColor="text1"/>
                <w:sz w:val="18"/>
                <w:szCs w:val="18"/>
                <w14:textOutline w14:w="3175" w14:cap="rnd" w14:cmpd="sng" w14:algn="ctr">
                  <w14:noFill/>
                  <w14:prstDash w14:val="solid"/>
                  <w14:bevel/>
                </w14:textOutline>
              </w:rPr>
              <w:t>%).</w:t>
            </w:r>
          </w:p>
        </w:tc>
        <w:tc>
          <w:tcPr>
            <w:tcW w:w="1041" w:type="dxa"/>
          </w:tcPr>
          <w:p w14:paraId="7C525CB5" w14:textId="782866DC" w:rsidR="0036329C" w:rsidRDefault="008A55EF" w:rsidP="00181308">
            <w:pPr>
              <w:jc w:val="center"/>
              <w:rPr>
                <w:rFonts w:ascii="Century Gothic" w:hAnsi="Century Gothic" w:cs="Arial"/>
                <w:bCs/>
                <w:color w:val="000000" w:themeColor="text1"/>
                <w:sz w:val="18"/>
                <w:szCs w:val="18"/>
                <w14:textOutline w14:w="3175" w14:cap="rnd" w14:cmpd="sng" w14:algn="ctr">
                  <w14:noFill/>
                  <w14:prstDash w14:val="solid"/>
                  <w14:bevel/>
                </w14:textOutline>
              </w:rPr>
            </w:pPr>
            <w:r>
              <w:rPr>
                <w:rFonts w:ascii="Century Gothic" w:hAnsi="Century Gothic" w:cs="Arial"/>
                <w:bCs/>
                <w:color w:val="000000" w:themeColor="text1"/>
                <w:sz w:val="18"/>
                <w:szCs w:val="18"/>
                <w14:textOutline w14:w="3175" w14:cap="rnd" w14:cmpd="sng" w14:algn="ctr">
                  <w14:noFill/>
                  <w14:prstDash w14:val="solid"/>
                  <w14:bevel/>
                </w14:textOutline>
              </w:rPr>
              <w:t>Yes</w:t>
            </w:r>
          </w:p>
        </w:tc>
      </w:tr>
    </w:tbl>
    <w:p w14:paraId="4BE72804" w14:textId="77777777" w:rsidR="000B57E0" w:rsidRDefault="000B57E0" w:rsidP="000B57E0">
      <w:pPr>
        <w:spacing w:line="276" w:lineRule="auto"/>
        <w:jc w:val="both"/>
        <w:rPr>
          <w:rFonts w:ascii="Century Gothic" w:hAnsi="Century Gothic" w:cs="Arial"/>
          <w:sz w:val="21"/>
          <w:szCs w:val="21"/>
        </w:rPr>
      </w:pPr>
    </w:p>
    <w:p w14:paraId="5B0E2638" w14:textId="77777777" w:rsidR="0075396A" w:rsidRDefault="0075396A" w:rsidP="0075396A">
      <w:pPr>
        <w:rPr>
          <w:rFonts w:ascii="Century Gothic" w:hAnsi="Century Gothic"/>
          <w:b/>
          <w:bCs/>
          <w:sz w:val="18"/>
          <w:szCs w:val="18"/>
          <w:lang w:eastAsia="en-US"/>
        </w:rPr>
      </w:pPr>
      <w:r>
        <w:rPr>
          <w:rFonts w:ascii="Century Gothic" w:hAnsi="Century Gothic"/>
          <w:b/>
          <w:bCs/>
          <w:sz w:val="18"/>
          <w:szCs w:val="18"/>
        </w:rPr>
        <w:t>ASSESSMENT AGAINST THE LACHLAN’S LINE URBAN DESIGN GUIDELINES (BUILDING B)</w:t>
      </w:r>
    </w:p>
    <w:p w14:paraId="48DD213D" w14:textId="77777777" w:rsidR="0075396A" w:rsidRDefault="0075396A" w:rsidP="0075396A">
      <w:pPr>
        <w:rPr>
          <w:rFonts w:ascii="Century Gothic" w:hAnsi="Century Gothic"/>
          <w:sz w:val="18"/>
          <w:szCs w:val="18"/>
        </w:rPr>
      </w:pPr>
    </w:p>
    <w:tbl>
      <w:tblPr>
        <w:tblStyle w:val="TableGrid"/>
        <w:tblW w:w="0" w:type="auto"/>
        <w:tblLook w:val="04A0" w:firstRow="1" w:lastRow="0" w:firstColumn="1" w:lastColumn="0" w:noHBand="0" w:noVBand="1"/>
      </w:tblPr>
      <w:tblGrid>
        <w:gridCol w:w="420"/>
        <w:gridCol w:w="3996"/>
        <w:gridCol w:w="3944"/>
        <w:gridCol w:w="650"/>
      </w:tblGrid>
      <w:tr w:rsidR="0075396A" w14:paraId="589E90C1" w14:textId="77777777" w:rsidTr="0075396A">
        <w:tc>
          <w:tcPr>
            <w:tcW w:w="4416"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650F467" w14:textId="77777777" w:rsidR="0075396A" w:rsidRDefault="0075396A">
            <w:pPr>
              <w:jc w:val="center"/>
              <w:rPr>
                <w:rFonts w:ascii="Century Gothic" w:hAnsi="Century Gothic"/>
                <w:b/>
                <w:bCs/>
                <w:sz w:val="18"/>
                <w:szCs w:val="18"/>
              </w:rPr>
            </w:pPr>
            <w:r>
              <w:rPr>
                <w:rFonts w:ascii="Century Gothic" w:hAnsi="Century Gothic"/>
                <w:b/>
                <w:bCs/>
                <w:sz w:val="18"/>
                <w:szCs w:val="18"/>
              </w:rPr>
              <w:t>PROVISION</w:t>
            </w:r>
          </w:p>
        </w:tc>
        <w:tc>
          <w:tcPr>
            <w:tcW w:w="3944"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ABD0C0D" w14:textId="77777777" w:rsidR="0075396A" w:rsidRDefault="0075396A">
            <w:pPr>
              <w:jc w:val="center"/>
              <w:rPr>
                <w:rFonts w:ascii="Century Gothic" w:hAnsi="Century Gothic"/>
                <w:b/>
                <w:bCs/>
                <w:sz w:val="18"/>
                <w:szCs w:val="18"/>
              </w:rPr>
            </w:pPr>
            <w:r>
              <w:rPr>
                <w:rFonts w:ascii="Century Gothic" w:hAnsi="Century Gothic"/>
                <w:b/>
                <w:bCs/>
                <w:sz w:val="18"/>
                <w:szCs w:val="18"/>
              </w:rPr>
              <w:t>COMMENT</w:t>
            </w:r>
          </w:p>
        </w:tc>
        <w:tc>
          <w:tcPr>
            <w:tcW w:w="65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5184397F" w14:textId="77777777" w:rsidR="0075396A" w:rsidRDefault="0075396A">
            <w:pPr>
              <w:jc w:val="center"/>
              <w:rPr>
                <w:rFonts w:ascii="Century Gothic" w:hAnsi="Century Gothic"/>
                <w:b/>
                <w:bCs/>
                <w:sz w:val="18"/>
                <w:szCs w:val="18"/>
              </w:rPr>
            </w:pPr>
            <w:r>
              <w:rPr>
                <w:rFonts w:ascii="Century Gothic" w:hAnsi="Century Gothic"/>
                <w:b/>
                <w:bCs/>
                <w:sz w:val="18"/>
                <w:szCs w:val="18"/>
              </w:rPr>
              <w:t>OK?</w:t>
            </w:r>
          </w:p>
        </w:tc>
      </w:tr>
      <w:tr w:rsidR="0075396A" w14:paraId="4581543D" w14:textId="77777777" w:rsidTr="0075396A">
        <w:tc>
          <w:tcPr>
            <w:tcW w:w="9010"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5624313A" w14:textId="77777777" w:rsidR="0075396A" w:rsidRDefault="0075396A">
            <w:pPr>
              <w:rPr>
                <w:rFonts w:ascii="Century Gothic" w:hAnsi="Century Gothic"/>
                <w:b/>
                <w:bCs/>
                <w:sz w:val="18"/>
                <w:szCs w:val="18"/>
              </w:rPr>
            </w:pPr>
            <w:r>
              <w:rPr>
                <w:rFonts w:ascii="Century Gothic" w:hAnsi="Century Gothic"/>
                <w:b/>
                <w:bCs/>
                <w:sz w:val="18"/>
                <w:szCs w:val="18"/>
              </w:rPr>
              <w:t>3.0 PRECINCT PLANNING</w:t>
            </w:r>
          </w:p>
        </w:tc>
      </w:tr>
      <w:tr w:rsidR="0075396A" w14:paraId="6EA6532C" w14:textId="77777777" w:rsidTr="0075396A">
        <w:tc>
          <w:tcPr>
            <w:tcW w:w="9010"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D897DA8" w14:textId="77777777" w:rsidR="0075396A" w:rsidRDefault="0075396A">
            <w:pPr>
              <w:rPr>
                <w:rFonts w:ascii="Century Gothic" w:hAnsi="Century Gothic"/>
                <w:b/>
                <w:bCs/>
                <w:sz w:val="18"/>
                <w:szCs w:val="18"/>
              </w:rPr>
            </w:pPr>
            <w:r>
              <w:rPr>
                <w:rFonts w:ascii="Century Gothic" w:hAnsi="Century Gothic"/>
                <w:b/>
                <w:bCs/>
                <w:sz w:val="18"/>
                <w:szCs w:val="18"/>
              </w:rPr>
              <w:t>3.1 PRECINCT PLANNING</w:t>
            </w:r>
          </w:p>
        </w:tc>
      </w:tr>
      <w:tr w:rsidR="0075396A" w14:paraId="5BFC3B54"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7DD1A136" w14:textId="77777777" w:rsidR="0075396A" w:rsidRDefault="0075396A">
            <w:pPr>
              <w:rPr>
                <w:rFonts w:ascii="Century Gothic" w:hAnsi="Century Gothic"/>
                <w:b/>
                <w:bCs/>
                <w:sz w:val="18"/>
                <w:szCs w:val="18"/>
              </w:rPr>
            </w:pPr>
            <w:r>
              <w:rPr>
                <w:rFonts w:ascii="Century Gothic" w:hAnsi="Century Gothic"/>
                <w:b/>
                <w:bCs/>
                <w:sz w:val="18"/>
                <w:szCs w:val="18"/>
              </w:rPr>
              <w:t>1</w:t>
            </w:r>
          </w:p>
        </w:tc>
        <w:tc>
          <w:tcPr>
            <w:tcW w:w="3996" w:type="dxa"/>
            <w:tcBorders>
              <w:top w:val="single" w:sz="4" w:space="0" w:color="auto"/>
              <w:left w:val="single" w:sz="4" w:space="0" w:color="auto"/>
              <w:bottom w:val="single" w:sz="4" w:space="0" w:color="auto"/>
              <w:right w:val="single" w:sz="4" w:space="0" w:color="auto"/>
            </w:tcBorders>
          </w:tcPr>
          <w:p w14:paraId="6E2299EA" w14:textId="77777777" w:rsidR="0075396A" w:rsidRDefault="0075396A">
            <w:pPr>
              <w:rPr>
                <w:rFonts w:ascii="Century Gothic" w:hAnsi="Century Gothic"/>
                <w:sz w:val="18"/>
                <w:szCs w:val="18"/>
                <w:lang w:val="en-GB"/>
              </w:rPr>
            </w:pPr>
            <w:r>
              <w:rPr>
                <w:rFonts w:ascii="Century Gothic" w:hAnsi="Century Gothic"/>
                <w:sz w:val="18"/>
                <w:szCs w:val="18"/>
              </w:rPr>
              <w:t>Ensure the Layout Plan for any development must be consistent with the underlying principles of the relevant State Significant Development Consent for the High-Density Residential Precinct and Lot 107.</w:t>
            </w:r>
          </w:p>
          <w:p w14:paraId="4077853E"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443F7044" w14:textId="77777777" w:rsidR="0075396A" w:rsidRDefault="0075396A">
            <w:pPr>
              <w:rPr>
                <w:rFonts w:ascii="Century Gothic" w:hAnsi="Century Gothic"/>
                <w:sz w:val="18"/>
                <w:szCs w:val="18"/>
              </w:rPr>
            </w:pPr>
            <w:r>
              <w:rPr>
                <w:rFonts w:ascii="Century Gothic" w:hAnsi="Century Gothic"/>
                <w:sz w:val="18"/>
                <w:szCs w:val="18"/>
              </w:rPr>
              <w:t>The proposal avails itself of the layout plan and satisfies the principles of the layout plan.</w:t>
            </w:r>
          </w:p>
        </w:tc>
        <w:tc>
          <w:tcPr>
            <w:tcW w:w="650" w:type="dxa"/>
            <w:tcBorders>
              <w:top w:val="single" w:sz="4" w:space="0" w:color="auto"/>
              <w:left w:val="single" w:sz="4" w:space="0" w:color="auto"/>
              <w:bottom w:val="single" w:sz="4" w:space="0" w:color="auto"/>
              <w:right w:val="single" w:sz="4" w:space="0" w:color="auto"/>
            </w:tcBorders>
            <w:hideMark/>
          </w:tcPr>
          <w:p w14:paraId="50C2CB40"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7FEE51DC"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767CE0A0" w14:textId="77777777" w:rsidR="0075396A" w:rsidRDefault="0075396A">
            <w:pPr>
              <w:rPr>
                <w:rFonts w:ascii="Century Gothic" w:hAnsi="Century Gothic"/>
                <w:b/>
                <w:bCs/>
                <w:sz w:val="18"/>
                <w:szCs w:val="18"/>
              </w:rPr>
            </w:pPr>
            <w:r>
              <w:rPr>
                <w:rFonts w:ascii="Century Gothic" w:hAnsi="Century Gothic"/>
                <w:b/>
                <w:bCs/>
                <w:sz w:val="18"/>
                <w:szCs w:val="18"/>
              </w:rPr>
              <w:t>2</w:t>
            </w:r>
          </w:p>
        </w:tc>
        <w:tc>
          <w:tcPr>
            <w:tcW w:w="3996" w:type="dxa"/>
            <w:tcBorders>
              <w:top w:val="single" w:sz="4" w:space="0" w:color="auto"/>
              <w:left w:val="single" w:sz="4" w:space="0" w:color="auto"/>
              <w:bottom w:val="single" w:sz="4" w:space="0" w:color="auto"/>
              <w:right w:val="single" w:sz="4" w:space="0" w:color="auto"/>
            </w:tcBorders>
          </w:tcPr>
          <w:p w14:paraId="2FC25589" w14:textId="77777777" w:rsidR="0075396A" w:rsidRDefault="0075396A">
            <w:pPr>
              <w:rPr>
                <w:rFonts w:ascii="Century Gothic" w:hAnsi="Century Gothic"/>
                <w:sz w:val="18"/>
                <w:szCs w:val="18"/>
                <w:lang w:val="en-GB"/>
              </w:rPr>
            </w:pPr>
            <w:r>
              <w:rPr>
                <w:rFonts w:ascii="Century Gothic" w:hAnsi="Century Gothic"/>
                <w:sz w:val="18"/>
                <w:szCs w:val="18"/>
              </w:rPr>
              <w:t>Any modification and/or variation to the relevant State Significant Development Consent must demonstrate that the underlying principles and desirable planning outcomes are still being achieved.</w:t>
            </w:r>
          </w:p>
          <w:p w14:paraId="4D58228A"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4931E3B2" w14:textId="77777777" w:rsidR="0075396A" w:rsidRDefault="0075396A">
            <w:pPr>
              <w:rPr>
                <w:rFonts w:ascii="Century Gothic" w:hAnsi="Century Gothic"/>
                <w:sz w:val="18"/>
                <w:szCs w:val="18"/>
              </w:rPr>
            </w:pPr>
            <w:r>
              <w:rPr>
                <w:rFonts w:ascii="Century Gothic" w:hAnsi="Century Gothic"/>
                <w:sz w:val="18"/>
                <w:szCs w:val="18"/>
              </w:rPr>
              <w:t>Noted</w:t>
            </w:r>
          </w:p>
        </w:tc>
        <w:tc>
          <w:tcPr>
            <w:tcW w:w="650" w:type="dxa"/>
            <w:tcBorders>
              <w:top w:val="single" w:sz="4" w:space="0" w:color="auto"/>
              <w:left w:val="single" w:sz="4" w:space="0" w:color="auto"/>
              <w:bottom w:val="single" w:sz="4" w:space="0" w:color="auto"/>
              <w:right w:val="single" w:sz="4" w:space="0" w:color="auto"/>
            </w:tcBorders>
            <w:hideMark/>
          </w:tcPr>
          <w:p w14:paraId="19F8FC28" w14:textId="77777777" w:rsidR="0075396A" w:rsidRDefault="0075396A">
            <w:pPr>
              <w:jc w:val="center"/>
              <w:rPr>
                <w:rFonts w:ascii="Century Gothic" w:hAnsi="Century Gothic"/>
                <w:sz w:val="18"/>
                <w:szCs w:val="18"/>
              </w:rPr>
            </w:pPr>
            <w:r>
              <w:rPr>
                <w:rFonts w:ascii="Century Gothic" w:hAnsi="Century Gothic"/>
                <w:sz w:val="18"/>
                <w:szCs w:val="18"/>
              </w:rPr>
              <w:t>-</w:t>
            </w:r>
          </w:p>
        </w:tc>
      </w:tr>
      <w:tr w:rsidR="0075396A" w14:paraId="200C538C" w14:textId="77777777" w:rsidTr="0075396A">
        <w:tc>
          <w:tcPr>
            <w:tcW w:w="9010"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4C76220" w14:textId="77777777" w:rsidR="0075396A" w:rsidRDefault="0075396A">
            <w:pPr>
              <w:rPr>
                <w:rFonts w:ascii="Century Gothic" w:hAnsi="Century Gothic"/>
                <w:b/>
                <w:bCs/>
                <w:sz w:val="18"/>
                <w:szCs w:val="18"/>
              </w:rPr>
            </w:pPr>
            <w:r>
              <w:rPr>
                <w:rFonts w:ascii="Century Gothic" w:hAnsi="Century Gothic"/>
                <w:b/>
                <w:bCs/>
                <w:sz w:val="18"/>
                <w:szCs w:val="18"/>
              </w:rPr>
              <w:t>3.2 CIRCULATION NETWORKS</w:t>
            </w:r>
          </w:p>
        </w:tc>
      </w:tr>
      <w:tr w:rsidR="0075396A" w14:paraId="2F88573E"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13EDE752" w14:textId="77777777" w:rsidR="0075396A" w:rsidRDefault="0075396A">
            <w:pPr>
              <w:rPr>
                <w:rFonts w:ascii="Century Gothic" w:hAnsi="Century Gothic"/>
                <w:b/>
                <w:bCs/>
                <w:sz w:val="18"/>
                <w:szCs w:val="18"/>
              </w:rPr>
            </w:pPr>
            <w:r>
              <w:rPr>
                <w:rFonts w:ascii="Century Gothic" w:hAnsi="Century Gothic"/>
                <w:b/>
                <w:bCs/>
                <w:sz w:val="18"/>
                <w:szCs w:val="18"/>
              </w:rPr>
              <w:t>1</w:t>
            </w:r>
          </w:p>
        </w:tc>
        <w:tc>
          <w:tcPr>
            <w:tcW w:w="3996" w:type="dxa"/>
            <w:tcBorders>
              <w:top w:val="single" w:sz="4" w:space="0" w:color="auto"/>
              <w:left w:val="single" w:sz="4" w:space="0" w:color="auto"/>
              <w:bottom w:val="single" w:sz="4" w:space="0" w:color="auto"/>
              <w:right w:val="single" w:sz="4" w:space="0" w:color="auto"/>
            </w:tcBorders>
            <w:hideMark/>
          </w:tcPr>
          <w:p w14:paraId="28CFF6E1" w14:textId="77777777" w:rsidR="0075396A" w:rsidRDefault="0075396A">
            <w:pPr>
              <w:rPr>
                <w:rFonts w:ascii="Century Gothic" w:hAnsi="Century Gothic"/>
                <w:sz w:val="18"/>
                <w:szCs w:val="18"/>
              </w:rPr>
            </w:pPr>
            <w:r>
              <w:rPr>
                <w:rFonts w:ascii="Century Gothic" w:hAnsi="Century Gothic"/>
                <w:sz w:val="18"/>
                <w:szCs w:val="18"/>
              </w:rPr>
              <w:t xml:space="preserve">Mews roads are to be included in the applications for the final built form on each development lot. </w:t>
            </w:r>
          </w:p>
        </w:tc>
        <w:tc>
          <w:tcPr>
            <w:tcW w:w="3944" w:type="dxa"/>
            <w:tcBorders>
              <w:top w:val="single" w:sz="4" w:space="0" w:color="auto"/>
              <w:left w:val="single" w:sz="4" w:space="0" w:color="auto"/>
              <w:bottom w:val="single" w:sz="4" w:space="0" w:color="auto"/>
              <w:right w:val="single" w:sz="4" w:space="0" w:color="auto"/>
            </w:tcBorders>
          </w:tcPr>
          <w:p w14:paraId="4D3ED128" w14:textId="77777777" w:rsidR="0075396A" w:rsidRDefault="0075396A">
            <w:pPr>
              <w:rPr>
                <w:rFonts w:ascii="Century Gothic" w:hAnsi="Century Gothic"/>
                <w:sz w:val="18"/>
                <w:szCs w:val="18"/>
              </w:rPr>
            </w:pPr>
            <w:r>
              <w:rPr>
                <w:rFonts w:ascii="Century Gothic" w:hAnsi="Century Gothic"/>
                <w:sz w:val="18"/>
                <w:szCs w:val="18"/>
              </w:rPr>
              <w:t xml:space="preserve">A </w:t>
            </w:r>
            <w:proofErr w:type="gramStart"/>
            <w:r>
              <w:rPr>
                <w:rFonts w:ascii="Century Gothic" w:hAnsi="Century Gothic"/>
                <w:sz w:val="18"/>
                <w:szCs w:val="18"/>
              </w:rPr>
              <w:t>Mews road</w:t>
            </w:r>
            <w:proofErr w:type="gramEnd"/>
            <w:r>
              <w:rPr>
                <w:rFonts w:ascii="Century Gothic" w:hAnsi="Century Gothic"/>
                <w:sz w:val="18"/>
                <w:szCs w:val="18"/>
              </w:rPr>
              <w:t xml:space="preserve"> is provided off the layback that was provided at the subdivision stage and in accordance with Figure 3 as part of the Building A works.</w:t>
            </w:r>
          </w:p>
          <w:p w14:paraId="7DEAC6F1" w14:textId="77777777" w:rsidR="0075396A" w:rsidRDefault="0075396A">
            <w:pPr>
              <w:rPr>
                <w:rFonts w:ascii="Century Gothic" w:hAnsi="Century Gothic"/>
                <w:sz w:val="18"/>
                <w:szCs w:val="18"/>
              </w:rPr>
            </w:pPr>
          </w:p>
        </w:tc>
        <w:tc>
          <w:tcPr>
            <w:tcW w:w="650" w:type="dxa"/>
            <w:tcBorders>
              <w:top w:val="single" w:sz="4" w:space="0" w:color="auto"/>
              <w:left w:val="single" w:sz="4" w:space="0" w:color="auto"/>
              <w:bottom w:val="single" w:sz="4" w:space="0" w:color="auto"/>
              <w:right w:val="single" w:sz="4" w:space="0" w:color="auto"/>
            </w:tcBorders>
            <w:hideMark/>
          </w:tcPr>
          <w:p w14:paraId="32DEFC78"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745D8F0B"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1C87C296" w14:textId="77777777" w:rsidR="0075396A" w:rsidRDefault="0075396A">
            <w:pPr>
              <w:rPr>
                <w:rFonts w:ascii="Century Gothic" w:hAnsi="Century Gothic"/>
                <w:b/>
                <w:bCs/>
                <w:sz w:val="18"/>
                <w:szCs w:val="18"/>
              </w:rPr>
            </w:pPr>
            <w:r>
              <w:rPr>
                <w:rFonts w:ascii="Century Gothic" w:hAnsi="Century Gothic"/>
                <w:b/>
                <w:bCs/>
                <w:sz w:val="18"/>
                <w:szCs w:val="18"/>
              </w:rPr>
              <w:t>2</w:t>
            </w:r>
          </w:p>
        </w:tc>
        <w:tc>
          <w:tcPr>
            <w:tcW w:w="3996" w:type="dxa"/>
            <w:tcBorders>
              <w:top w:val="single" w:sz="4" w:space="0" w:color="auto"/>
              <w:left w:val="single" w:sz="4" w:space="0" w:color="auto"/>
              <w:bottom w:val="single" w:sz="4" w:space="0" w:color="auto"/>
              <w:right w:val="single" w:sz="4" w:space="0" w:color="auto"/>
            </w:tcBorders>
          </w:tcPr>
          <w:p w14:paraId="1F40BEE6" w14:textId="77777777" w:rsidR="0075396A" w:rsidRDefault="0075396A">
            <w:pPr>
              <w:rPr>
                <w:rFonts w:ascii="Century Gothic" w:hAnsi="Century Gothic"/>
                <w:sz w:val="18"/>
                <w:szCs w:val="18"/>
                <w:lang w:val="en-GB"/>
              </w:rPr>
            </w:pPr>
            <w:r>
              <w:rPr>
                <w:rFonts w:ascii="Century Gothic" w:hAnsi="Century Gothic"/>
                <w:sz w:val="18"/>
                <w:szCs w:val="18"/>
              </w:rPr>
              <w:t xml:space="preserve">Mews roads must be constructed in accordance with the Vehicular Movement Plan as shown in Figure 03, which are consistent with the relevant State Significant Development Consent. </w:t>
            </w:r>
          </w:p>
          <w:p w14:paraId="11E83F32"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tcPr>
          <w:p w14:paraId="15CD1923" w14:textId="77777777" w:rsidR="0075396A" w:rsidRDefault="0075396A">
            <w:pPr>
              <w:rPr>
                <w:rFonts w:ascii="Century Gothic" w:hAnsi="Century Gothic"/>
                <w:sz w:val="18"/>
                <w:szCs w:val="18"/>
              </w:rPr>
            </w:pPr>
            <w:r>
              <w:rPr>
                <w:rFonts w:ascii="Century Gothic" w:hAnsi="Century Gothic"/>
                <w:sz w:val="18"/>
                <w:szCs w:val="18"/>
              </w:rPr>
              <w:t xml:space="preserve">A </w:t>
            </w:r>
            <w:proofErr w:type="gramStart"/>
            <w:r>
              <w:rPr>
                <w:rFonts w:ascii="Century Gothic" w:hAnsi="Century Gothic"/>
                <w:sz w:val="18"/>
                <w:szCs w:val="18"/>
              </w:rPr>
              <w:t>Mews road</w:t>
            </w:r>
            <w:proofErr w:type="gramEnd"/>
            <w:r>
              <w:rPr>
                <w:rFonts w:ascii="Century Gothic" w:hAnsi="Century Gothic"/>
                <w:sz w:val="18"/>
                <w:szCs w:val="18"/>
              </w:rPr>
              <w:t xml:space="preserve"> is provided off the layback that was provided at the subdivision stage and in accordance with Figure 3 as part of the Building A works.</w:t>
            </w:r>
          </w:p>
          <w:p w14:paraId="784A217D" w14:textId="77777777" w:rsidR="0075396A" w:rsidRDefault="0075396A">
            <w:pPr>
              <w:rPr>
                <w:rFonts w:ascii="Century Gothic" w:hAnsi="Century Gothic"/>
                <w:sz w:val="18"/>
                <w:szCs w:val="18"/>
              </w:rPr>
            </w:pPr>
          </w:p>
        </w:tc>
        <w:tc>
          <w:tcPr>
            <w:tcW w:w="650" w:type="dxa"/>
            <w:tcBorders>
              <w:top w:val="single" w:sz="4" w:space="0" w:color="auto"/>
              <w:left w:val="single" w:sz="4" w:space="0" w:color="auto"/>
              <w:bottom w:val="single" w:sz="4" w:space="0" w:color="auto"/>
              <w:right w:val="single" w:sz="4" w:space="0" w:color="auto"/>
            </w:tcBorders>
            <w:hideMark/>
          </w:tcPr>
          <w:p w14:paraId="4EF3A714"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41D75D5F"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44457E99" w14:textId="77777777" w:rsidR="0075396A" w:rsidRDefault="0075396A">
            <w:pPr>
              <w:rPr>
                <w:rFonts w:ascii="Century Gothic" w:hAnsi="Century Gothic"/>
                <w:b/>
                <w:bCs/>
                <w:sz w:val="18"/>
                <w:szCs w:val="18"/>
              </w:rPr>
            </w:pPr>
            <w:r>
              <w:rPr>
                <w:rFonts w:ascii="Century Gothic" w:hAnsi="Century Gothic"/>
                <w:b/>
                <w:bCs/>
                <w:sz w:val="18"/>
                <w:szCs w:val="18"/>
              </w:rPr>
              <w:t>3</w:t>
            </w:r>
          </w:p>
        </w:tc>
        <w:tc>
          <w:tcPr>
            <w:tcW w:w="3996" w:type="dxa"/>
            <w:tcBorders>
              <w:top w:val="single" w:sz="4" w:space="0" w:color="auto"/>
              <w:left w:val="single" w:sz="4" w:space="0" w:color="auto"/>
              <w:bottom w:val="single" w:sz="4" w:space="0" w:color="auto"/>
              <w:right w:val="single" w:sz="4" w:space="0" w:color="auto"/>
            </w:tcBorders>
          </w:tcPr>
          <w:p w14:paraId="3916991C" w14:textId="77777777" w:rsidR="0075396A" w:rsidRDefault="0075396A">
            <w:pPr>
              <w:pStyle w:val="NormalWeb"/>
              <w:spacing w:before="0" w:beforeAutospacing="0" w:after="0" w:afterAutospacing="0"/>
              <w:contextualSpacing/>
              <w:rPr>
                <w:rFonts w:ascii="Century Gothic" w:hAnsi="Century Gothic"/>
                <w:kern w:val="2"/>
                <w:sz w:val="18"/>
                <w:szCs w:val="18"/>
                <w:lang w:val="en-GB"/>
                <w14:ligatures w14:val="standardContextual"/>
              </w:rPr>
            </w:pPr>
            <w:r>
              <w:rPr>
                <w:rFonts w:ascii="Century Gothic" w:hAnsi="Century Gothic"/>
                <w:kern w:val="2"/>
                <w:sz w:val="18"/>
                <w:szCs w:val="18"/>
                <w:lang w:val="en-GB"/>
                <w14:ligatures w14:val="standardContextual"/>
              </w:rPr>
              <w:t xml:space="preserve">Any proposed modifications to the Vehicular Movement Plan in Figure 03, Table </w:t>
            </w:r>
            <w:proofErr w:type="gramStart"/>
            <w:r>
              <w:rPr>
                <w:rFonts w:ascii="Century Gothic" w:hAnsi="Century Gothic"/>
                <w:kern w:val="2"/>
                <w:sz w:val="18"/>
                <w:szCs w:val="18"/>
                <w:lang w:val="en-GB"/>
                <w14:ligatures w14:val="standardContextual"/>
              </w:rPr>
              <w:t>3.1</w:t>
            </w:r>
            <w:proofErr w:type="gramEnd"/>
            <w:r>
              <w:rPr>
                <w:rFonts w:ascii="Century Gothic" w:hAnsi="Century Gothic"/>
                <w:kern w:val="2"/>
                <w:sz w:val="18"/>
                <w:szCs w:val="18"/>
                <w:lang w:val="en-GB"/>
                <w14:ligatures w14:val="standardContextual"/>
              </w:rPr>
              <w:t xml:space="preserve"> or the Street Sections in Figure 08 to Figure 11 must demonstrate that: </w:t>
            </w:r>
          </w:p>
          <w:p w14:paraId="32FCA5BC" w14:textId="77777777" w:rsidR="0075396A" w:rsidRDefault="0075396A" w:rsidP="0075396A">
            <w:pPr>
              <w:pStyle w:val="NormalWeb"/>
              <w:numPr>
                <w:ilvl w:val="0"/>
                <w:numId w:val="7"/>
              </w:numPr>
              <w:spacing w:before="0" w:beforeAutospacing="0" w:after="0" w:afterAutospacing="0"/>
              <w:ind w:left="319" w:hanging="295"/>
              <w:contextualSpacing/>
              <w:rPr>
                <w:rFonts w:ascii="Century Gothic" w:hAnsi="Century Gothic"/>
                <w:kern w:val="2"/>
                <w:sz w:val="18"/>
                <w:szCs w:val="18"/>
                <w:lang w:val="en-GB"/>
                <w14:ligatures w14:val="standardContextual"/>
              </w:rPr>
            </w:pPr>
            <w:r>
              <w:rPr>
                <w:rFonts w:ascii="Century Gothic" w:hAnsi="Century Gothic"/>
                <w:kern w:val="2"/>
                <w:sz w:val="18"/>
                <w:szCs w:val="18"/>
                <w:lang w:val="en-GB"/>
                <w14:ligatures w14:val="standardContextual"/>
              </w:rPr>
              <w:t xml:space="preserve">The proposed changes meet the Objectives for this </w:t>
            </w:r>
            <w:proofErr w:type="gramStart"/>
            <w:r>
              <w:rPr>
                <w:rFonts w:ascii="Century Gothic" w:hAnsi="Century Gothic"/>
                <w:kern w:val="2"/>
                <w:sz w:val="18"/>
                <w:szCs w:val="18"/>
                <w:lang w:val="en-GB"/>
                <w14:ligatures w14:val="standardContextual"/>
              </w:rPr>
              <w:t>section;</w:t>
            </w:r>
            <w:proofErr w:type="gramEnd"/>
          </w:p>
          <w:p w14:paraId="216ED99E" w14:textId="77777777" w:rsidR="0075396A" w:rsidRDefault="0075396A" w:rsidP="0075396A">
            <w:pPr>
              <w:pStyle w:val="NormalWeb"/>
              <w:numPr>
                <w:ilvl w:val="0"/>
                <w:numId w:val="7"/>
              </w:numPr>
              <w:spacing w:before="0" w:beforeAutospacing="0" w:after="0" w:afterAutospacing="0"/>
              <w:ind w:left="319" w:hanging="295"/>
              <w:contextualSpacing/>
              <w:rPr>
                <w:rFonts w:ascii="Century Gothic" w:hAnsi="Century Gothic"/>
                <w:kern w:val="2"/>
                <w:sz w:val="18"/>
                <w:szCs w:val="18"/>
                <w:lang w:val="en-GB"/>
                <w14:ligatures w14:val="standardContextual"/>
              </w:rPr>
            </w:pPr>
            <w:r>
              <w:rPr>
                <w:rFonts w:ascii="Century Gothic" w:hAnsi="Century Gothic"/>
                <w:kern w:val="2"/>
                <w:sz w:val="18"/>
                <w:szCs w:val="18"/>
                <w:lang w:val="en-GB"/>
                <w14:ligatures w14:val="standardContextual"/>
              </w:rPr>
              <w:t>Adequate vehicular and pedestrian connections can be provided in Lot 109 to the adjoining site (Lot 1, DP1151499</w:t>
            </w:r>
            <w:proofErr w:type="gramStart"/>
            <w:r>
              <w:rPr>
                <w:rFonts w:ascii="Century Gothic" w:hAnsi="Century Gothic"/>
                <w:kern w:val="2"/>
                <w:sz w:val="18"/>
                <w:szCs w:val="18"/>
                <w:lang w:val="en-GB"/>
                <w14:ligatures w14:val="standardContextual"/>
              </w:rPr>
              <w:t>);</w:t>
            </w:r>
            <w:proofErr w:type="gramEnd"/>
          </w:p>
          <w:p w14:paraId="349F3E58" w14:textId="77777777" w:rsidR="0075396A" w:rsidRDefault="0075396A" w:rsidP="0075396A">
            <w:pPr>
              <w:pStyle w:val="NormalWeb"/>
              <w:numPr>
                <w:ilvl w:val="0"/>
                <w:numId w:val="7"/>
              </w:numPr>
              <w:spacing w:before="0" w:beforeAutospacing="0" w:after="0" w:afterAutospacing="0"/>
              <w:ind w:left="319" w:hanging="295"/>
              <w:contextualSpacing/>
              <w:rPr>
                <w:rFonts w:ascii="Century Gothic" w:hAnsi="Century Gothic"/>
                <w:kern w:val="2"/>
                <w:sz w:val="18"/>
                <w:szCs w:val="18"/>
                <w:lang w:val="en-GB"/>
                <w14:ligatures w14:val="standardContextual"/>
              </w:rPr>
            </w:pPr>
            <w:r>
              <w:rPr>
                <w:rFonts w:ascii="Century Gothic" w:hAnsi="Century Gothic"/>
                <w:kern w:val="2"/>
                <w:sz w:val="18"/>
                <w:szCs w:val="18"/>
                <w:lang w:val="en-GB"/>
                <w14:ligatures w14:val="standardContextual"/>
              </w:rPr>
              <w:t>Emergency access and servicing access are provided.</w:t>
            </w:r>
          </w:p>
          <w:p w14:paraId="5C27756E" w14:textId="77777777" w:rsidR="0075396A" w:rsidRDefault="0075396A">
            <w:pPr>
              <w:pStyle w:val="NormalWeb"/>
              <w:spacing w:before="0" w:beforeAutospacing="0" w:after="0" w:afterAutospacing="0"/>
              <w:contextualSpacing/>
              <w:rPr>
                <w:rFonts w:ascii="Century Gothic" w:hAnsi="Century Gothic"/>
                <w:kern w:val="2"/>
                <w:sz w:val="18"/>
                <w:szCs w:val="18"/>
                <w:lang w:val="en-GB"/>
                <w14:ligatures w14:val="standardContextual"/>
              </w:rPr>
            </w:pPr>
            <w:r>
              <w:rPr>
                <w:rFonts w:ascii="Century Gothic" w:hAnsi="Century Gothic"/>
                <w:kern w:val="2"/>
                <w:sz w:val="18"/>
                <w:szCs w:val="18"/>
                <w:lang w:val="en-GB"/>
                <w14:ligatures w14:val="standardContextual"/>
              </w:rPr>
              <w:t xml:space="preserve"> </w:t>
            </w:r>
          </w:p>
          <w:p w14:paraId="70D0F764" w14:textId="783A7F1F" w:rsidR="0075396A" w:rsidRDefault="0075396A">
            <w:pPr>
              <w:tabs>
                <w:tab w:val="left" w:pos="1039"/>
              </w:tabs>
              <w:rPr>
                <w:rFonts w:ascii="Century Gothic" w:hAnsi="Century Gothic"/>
                <w:kern w:val="2"/>
                <w:sz w:val="18"/>
                <w:szCs w:val="18"/>
                <w14:ligatures w14:val="standardContextual"/>
              </w:rPr>
            </w:pPr>
            <w:r>
              <w:rPr>
                <w:rFonts w:ascii="Century Gothic" w:hAnsi="Century Gothic"/>
                <w:noProof/>
                <w:sz w:val="18"/>
                <w:szCs w:val="18"/>
              </w:rPr>
              <w:drawing>
                <wp:inline distT="0" distB="0" distL="0" distR="0" wp14:anchorId="2B1D174C" wp14:editId="77C91513">
                  <wp:extent cx="2400300" cy="609600"/>
                  <wp:effectExtent l="0" t="0" r="0" b="0"/>
                  <wp:docPr id="14425071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0300" cy="609600"/>
                          </a:xfrm>
                          <a:prstGeom prst="rect">
                            <a:avLst/>
                          </a:prstGeom>
                          <a:noFill/>
                          <a:ln>
                            <a:noFill/>
                          </a:ln>
                        </pic:spPr>
                      </pic:pic>
                    </a:graphicData>
                  </a:graphic>
                </wp:inline>
              </w:drawing>
            </w:r>
          </w:p>
          <w:p w14:paraId="1BAFAFE4" w14:textId="77777777" w:rsidR="0075396A" w:rsidRDefault="0075396A">
            <w:pPr>
              <w:tabs>
                <w:tab w:val="left" w:pos="1039"/>
              </w:tabs>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tcPr>
          <w:p w14:paraId="3DFB7B58" w14:textId="77777777" w:rsidR="0075396A" w:rsidRDefault="0075396A">
            <w:pPr>
              <w:rPr>
                <w:rFonts w:ascii="Century Gothic" w:hAnsi="Century Gothic"/>
                <w:sz w:val="18"/>
                <w:szCs w:val="18"/>
              </w:rPr>
            </w:pPr>
            <w:r>
              <w:rPr>
                <w:rFonts w:ascii="Century Gothic" w:hAnsi="Century Gothic"/>
                <w:sz w:val="18"/>
                <w:szCs w:val="18"/>
              </w:rPr>
              <w:t xml:space="preserve">A </w:t>
            </w:r>
            <w:proofErr w:type="gramStart"/>
            <w:r>
              <w:rPr>
                <w:rFonts w:ascii="Century Gothic" w:hAnsi="Century Gothic"/>
                <w:sz w:val="18"/>
                <w:szCs w:val="18"/>
              </w:rPr>
              <w:t>Mews road</w:t>
            </w:r>
            <w:proofErr w:type="gramEnd"/>
            <w:r>
              <w:rPr>
                <w:rFonts w:ascii="Century Gothic" w:hAnsi="Century Gothic"/>
                <w:sz w:val="18"/>
                <w:szCs w:val="18"/>
              </w:rPr>
              <w:t xml:space="preserve"> is provided off the layback that was provided at the subdivision stage and in accordance with Figure 3 as part of the Building A works.</w:t>
            </w:r>
          </w:p>
          <w:p w14:paraId="73B7BDAD" w14:textId="77777777" w:rsidR="0075396A" w:rsidRDefault="0075396A">
            <w:pPr>
              <w:rPr>
                <w:rFonts w:ascii="Century Gothic" w:hAnsi="Century Gothic"/>
                <w:sz w:val="18"/>
                <w:szCs w:val="18"/>
              </w:rPr>
            </w:pPr>
          </w:p>
        </w:tc>
        <w:tc>
          <w:tcPr>
            <w:tcW w:w="650" w:type="dxa"/>
            <w:tcBorders>
              <w:top w:val="single" w:sz="4" w:space="0" w:color="auto"/>
              <w:left w:val="single" w:sz="4" w:space="0" w:color="auto"/>
              <w:bottom w:val="single" w:sz="4" w:space="0" w:color="auto"/>
              <w:right w:val="single" w:sz="4" w:space="0" w:color="auto"/>
            </w:tcBorders>
            <w:hideMark/>
          </w:tcPr>
          <w:p w14:paraId="6AF48676" w14:textId="77777777" w:rsidR="0075396A" w:rsidRDefault="0075396A">
            <w:pPr>
              <w:jc w:val="center"/>
              <w:rPr>
                <w:rFonts w:ascii="Century Gothic" w:hAnsi="Century Gothic"/>
                <w:sz w:val="18"/>
                <w:szCs w:val="18"/>
              </w:rPr>
            </w:pPr>
            <w:r>
              <w:rPr>
                <w:rFonts w:ascii="Century Gothic" w:hAnsi="Century Gothic"/>
                <w:color w:val="000000" w:themeColor="text1"/>
                <w:sz w:val="18"/>
                <w:szCs w:val="18"/>
              </w:rPr>
              <w:t>N/A</w:t>
            </w:r>
          </w:p>
        </w:tc>
      </w:tr>
      <w:tr w:rsidR="0075396A" w14:paraId="0B2D7172" w14:textId="77777777" w:rsidTr="0075396A">
        <w:tc>
          <w:tcPr>
            <w:tcW w:w="9010"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E25CCC4" w14:textId="77777777" w:rsidR="0075396A" w:rsidRDefault="0075396A">
            <w:pPr>
              <w:rPr>
                <w:rFonts w:ascii="Century Gothic" w:hAnsi="Century Gothic"/>
                <w:b/>
                <w:bCs/>
                <w:sz w:val="18"/>
                <w:szCs w:val="18"/>
              </w:rPr>
            </w:pPr>
            <w:r>
              <w:rPr>
                <w:rFonts w:ascii="Century Gothic" w:hAnsi="Century Gothic"/>
                <w:b/>
                <w:bCs/>
                <w:sz w:val="18"/>
                <w:szCs w:val="18"/>
              </w:rPr>
              <w:t>3.3 OPEN SPACE</w:t>
            </w:r>
          </w:p>
        </w:tc>
      </w:tr>
      <w:tr w:rsidR="0075396A" w14:paraId="554D12E3"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6965C7CD" w14:textId="77777777" w:rsidR="0075396A" w:rsidRDefault="0075396A">
            <w:pPr>
              <w:rPr>
                <w:rFonts w:ascii="Century Gothic" w:hAnsi="Century Gothic"/>
                <w:b/>
                <w:bCs/>
                <w:sz w:val="18"/>
                <w:szCs w:val="18"/>
              </w:rPr>
            </w:pPr>
            <w:r>
              <w:rPr>
                <w:rFonts w:ascii="Century Gothic" w:hAnsi="Century Gothic"/>
                <w:b/>
                <w:bCs/>
                <w:sz w:val="18"/>
                <w:szCs w:val="18"/>
              </w:rPr>
              <w:t>1</w:t>
            </w:r>
          </w:p>
        </w:tc>
        <w:tc>
          <w:tcPr>
            <w:tcW w:w="3996" w:type="dxa"/>
            <w:tcBorders>
              <w:top w:val="single" w:sz="4" w:space="0" w:color="auto"/>
              <w:left w:val="single" w:sz="4" w:space="0" w:color="auto"/>
              <w:bottom w:val="single" w:sz="4" w:space="0" w:color="auto"/>
              <w:right w:val="single" w:sz="4" w:space="0" w:color="auto"/>
            </w:tcBorders>
          </w:tcPr>
          <w:p w14:paraId="00AEF5D1" w14:textId="77777777" w:rsidR="0075396A" w:rsidRDefault="0075396A">
            <w:pPr>
              <w:rPr>
                <w:rFonts w:ascii="Century Gothic" w:hAnsi="Century Gothic"/>
                <w:sz w:val="18"/>
                <w:szCs w:val="18"/>
              </w:rPr>
            </w:pPr>
            <w:r>
              <w:rPr>
                <w:rFonts w:ascii="Century Gothic" w:hAnsi="Century Gothic"/>
                <w:sz w:val="18"/>
                <w:szCs w:val="18"/>
              </w:rPr>
              <w:t>Open space is to be provided in Lot 108 in accordance with the Open Space Plan at Figure 04 and embellished as set out in Table 3.2.</w:t>
            </w:r>
          </w:p>
          <w:p w14:paraId="53190D72"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0325A2F0" w14:textId="77777777" w:rsidR="0075396A" w:rsidRDefault="0075396A">
            <w:pPr>
              <w:rPr>
                <w:rFonts w:ascii="Century Gothic" w:hAnsi="Century Gothic"/>
                <w:sz w:val="18"/>
                <w:szCs w:val="18"/>
              </w:rPr>
            </w:pPr>
            <w:r>
              <w:rPr>
                <w:rFonts w:ascii="Century Gothic" w:hAnsi="Century Gothic"/>
                <w:sz w:val="18"/>
                <w:szCs w:val="18"/>
              </w:rPr>
              <w:lastRenderedPageBreak/>
              <w:t>The proposal does not impact the open space network.</w:t>
            </w:r>
          </w:p>
        </w:tc>
        <w:tc>
          <w:tcPr>
            <w:tcW w:w="650" w:type="dxa"/>
            <w:tcBorders>
              <w:top w:val="single" w:sz="4" w:space="0" w:color="auto"/>
              <w:left w:val="single" w:sz="4" w:space="0" w:color="auto"/>
              <w:bottom w:val="single" w:sz="4" w:space="0" w:color="auto"/>
              <w:right w:val="single" w:sz="4" w:space="0" w:color="auto"/>
            </w:tcBorders>
            <w:hideMark/>
          </w:tcPr>
          <w:p w14:paraId="55E88BEE"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798C06E8"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08DA6EC0" w14:textId="77777777" w:rsidR="0075396A" w:rsidRDefault="0075396A">
            <w:pPr>
              <w:rPr>
                <w:rFonts w:ascii="Century Gothic" w:hAnsi="Century Gothic"/>
                <w:b/>
                <w:bCs/>
                <w:sz w:val="18"/>
                <w:szCs w:val="18"/>
              </w:rPr>
            </w:pPr>
            <w:r>
              <w:rPr>
                <w:rFonts w:ascii="Century Gothic" w:hAnsi="Century Gothic"/>
                <w:b/>
                <w:bCs/>
                <w:sz w:val="18"/>
                <w:szCs w:val="18"/>
              </w:rPr>
              <w:t>2</w:t>
            </w:r>
          </w:p>
        </w:tc>
        <w:tc>
          <w:tcPr>
            <w:tcW w:w="3996" w:type="dxa"/>
            <w:tcBorders>
              <w:top w:val="single" w:sz="4" w:space="0" w:color="auto"/>
              <w:left w:val="single" w:sz="4" w:space="0" w:color="auto"/>
              <w:bottom w:val="single" w:sz="4" w:space="0" w:color="auto"/>
              <w:right w:val="single" w:sz="4" w:space="0" w:color="auto"/>
            </w:tcBorders>
          </w:tcPr>
          <w:p w14:paraId="3ED77EE3" w14:textId="77777777" w:rsidR="0075396A" w:rsidRDefault="0075396A">
            <w:pPr>
              <w:rPr>
                <w:rFonts w:ascii="Century Gothic" w:hAnsi="Century Gothic"/>
                <w:sz w:val="18"/>
                <w:szCs w:val="18"/>
                <w:lang w:val="en-GB"/>
              </w:rPr>
            </w:pPr>
            <w:r>
              <w:rPr>
                <w:rFonts w:ascii="Century Gothic" w:hAnsi="Century Gothic"/>
                <w:sz w:val="18"/>
                <w:szCs w:val="18"/>
              </w:rPr>
              <w:t xml:space="preserve">The local park should be designed to maximise solar access. </w:t>
            </w:r>
          </w:p>
          <w:p w14:paraId="6C2B9AB6"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tcPr>
          <w:p w14:paraId="5FDB268F" w14:textId="77777777" w:rsidR="0075396A" w:rsidRDefault="0075396A">
            <w:pPr>
              <w:rPr>
                <w:rFonts w:ascii="Century Gothic" w:hAnsi="Century Gothic"/>
                <w:sz w:val="18"/>
                <w:szCs w:val="18"/>
              </w:rPr>
            </w:pPr>
          </w:p>
        </w:tc>
        <w:tc>
          <w:tcPr>
            <w:tcW w:w="650" w:type="dxa"/>
            <w:tcBorders>
              <w:top w:val="single" w:sz="4" w:space="0" w:color="auto"/>
              <w:left w:val="single" w:sz="4" w:space="0" w:color="auto"/>
              <w:bottom w:val="single" w:sz="4" w:space="0" w:color="auto"/>
              <w:right w:val="single" w:sz="4" w:space="0" w:color="auto"/>
            </w:tcBorders>
            <w:hideMark/>
          </w:tcPr>
          <w:p w14:paraId="75633242" w14:textId="77777777" w:rsidR="0075396A" w:rsidRDefault="0075396A">
            <w:pPr>
              <w:jc w:val="center"/>
              <w:rPr>
                <w:rFonts w:ascii="Century Gothic" w:hAnsi="Century Gothic"/>
                <w:sz w:val="18"/>
                <w:szCs w:val="18"/>
              </w:rPr>
            </w:pPr>
            <w:r>
              <w:rPr>
                <w:rFonts w:ascii="Century Gothic" w:hAnsi="Century Gothic"/>
                <w:sz w:val="18"/>
                <w:szCs w:val="18"/>
              </w:rPr>
              <w:t>N/A</w:t>
            </w:r>
          </w:p>
        </w:tc>
      </w:tr>
      <w:tr w:rsidR="0075396A" w14:paraId="3181829C"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0BF1F915" w14:textId="77777777" w:rsidR="0075396A" w:rsidRDefault="0075396A">
            <w:pPr>
              <w:rPr>
                <w:rFonts w:ascii="Century Gothic" w:hAnsi="Century Gothic"/>
                <w:b/>
                <w:bCs/>
                <w:sz w:val="18"/>
                <w:szCs w:val="18"/>
              </w:rPr>
            </w:pPr>
            <w:r>
              <w:rPr>
                <w:rFonts w:ascii="Century Gothic" w:hAnsi="Century Gothic"/>
                <w:b/>
                <w:bCs/>
                <w:sz w:val="18"/>
                <w:szCs w:val="18"/>
              </w:rPr>
              <w:t>3</w:t>
            </w:r>
          </w:p>
        </w:tc>
        <w:tc>
          <w:tcPr>
            <w:tcW w:w="3996" w:type="dxa"/>
            <w:tcBorders>
              <w:top w:val="single" w:sz="4" w:space="0" w:color="auto"/>
              <w:left w:val="single" w:sz="4" w:space="0" w:color="auto"/>
              <w:bottom w:val="single" w:sz="4" w:space="0" w:color="auto"/>
              <w:right w:val="single" w:sz="4" w:space="0" w:color="auto"/>
            </w:tcBorders>
            <w:hideMark/>
          </w:tcPr>
          <w:p w14:paraId="5CED4569" w14:textId="77777777" w:rsidR="0075396A" w:rsidRDefault="0075396A">
            <w:pPr>
              <w:rPr>
                <w:rFonts w:ascii="Century Gothic" w:hAnsi="Century Gothic"/>
                <w:sz w:val="18"/>
                <w:szCs w:val="18"/>
                <w:lang w:val="en-GB"/>
              </w:rPr>
            </w:pPr>
            <w:r>
              <w:rPr>
                <w:rFonts w:ascii="Century Gothic" w:hAnsi="Century Gothic"/>
                <w:sz w:val="18"/>
                <w:szCs w:val="18"/>
              </w:rPr>
              <w:t xml:space="preserve">Trees will be predominantly indigenous with some specimen exotic trees. Tree selection and planting should be undertaken in accordance with the City of Ryde Street Tree Master Plan. </w:t>
            </w:r>
          </w:p>
        </w:tc>
        <w:tc>
          <w:tcPr>
            <w:tcW w:w="3944" w:type="dxa"/>
            <w:tcBorders>
              <w:top w:val="single" w:sz="4" w:space="0" w:color="auto"/>
              <w:left w:val="single" w:sz="4" w:space="0" w:color="auto"/>
              <w:bottom w:val="single" w:sz="4" w:space="0" w:color="auto"/>
              <w:right w:val="single" w:sz="4" w:space="0" w:color="auto"/>
            </w:tcBorders>
          </w:tcPr>
          <w:p w14:paraId="158CC27C" w14:textId="77777777" w:rsidR="0075396A" w:rsidRDefault="0075396A">
            <w:pPr>
              <w:rPr>
                <w:rFonts w:ascii="Century Gothic" w:hAnsi="Century Gothic"/>
                <w:sz w:val="18"/>
                <w:szCs w:val="18"/>
              </w:rPr>
            </w:pPr>
          </w:p>
        </w:tc>
        <w:tc>
          <w:tcPr>
            <w:tcW w:w="650" w:type="dxa"/>
            <w:tcBorders>
              <w:top w:val="single" w:sz="4" w:space="0" w:color="auto"/>
              <w:left w:val="single" w:sz="4" w:space="0" w:color="auto"/>
              <w:bottom w:val="single" w:sz="4" w:space="0" w:color="auto"/>
              <w:right w:val="single" w:sz="4" w:space="0" w:color="auto"/>
            </w:tcBorders>
            <w:hideMark/>
          </w:tcPr>
          <w:p w14:paraId="540DD3C1" w14:textId="77777777" w:rsidR="0075396A" w:rsidRDefault="0075396A">
            <w:pPr>
              <w:jc w:val="center"/>
              <w:rPr>
                <w:rFonts w:ascii="Century Gothic" w:hAnsi="Century Gothic"/>
                <w:sz w:val="18"/>
                <w:szCs w:val="18"/>
              </w:rPr>
            </w:pPr>
            <w:r>
              <w:rPr>
                <w:rFonts w:ascii="Century Gothic" w:hAnsi="Century Gothic"/>
                <w:sz w:val="18"/>
                <w:szCs w:val="18"/>
              </w:rPr>
              <w:t>N/A</w:t>
            </w:r>
          </w:p>
        </w:tc>
      </w:tr>
      <w:tr w:rsidR="0075396A" w14:paraId="272DD8B7"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507C58F0" w14:textId="77777777" w:rsidR="0075396A" w:rsidRDefault="0075396A">
            <w:pPr>
              <w:rPr>
                <w:rFonts w:ascii="Century Gothic" w:hAnsi="Century Gothic"/>
                <w:b/>
                <w:bCs/>
                <w:sz w:val="18"/>
                <w:szCs w:val="18"/>
              </w:rPr>
            </w:pPr>
            <w:r>
              <w:rPr>
                <w:rFonts w:ascii="Century Gothic" w:hAnsi="Century Gothic"/>
                <w:b/>
                <w:bCs/>
                <w:sz w:val="18"/>
                <w:szCs w:val="18"/>
              </w:rPr>
              <w:t>4</w:t>
            </w:r>
          </w:p>
        </w:tc>
        <w:tc>
          <w:tcPr>
            <w:tcW w:w="3996" w:type="dxa"/>
            <w:tcBorders>
              <w:top w:val="single" w:sz="4" w:space="0" w:color="auto"/>
              <w:left w:val="single" w:sz="4" w:space="0" w:color="auto"/>
              <w:bottom w:val="single" w:sz="4" w:space="0" w:color="auto"/>
              <w:right w:val="single" w:sz="4" w:space="0" w:color="auto"/>
            </w:tcBorders>
          </w:tcPr>
          <w:p w14:paraId="4D6CC6DA" w14:textId="77777777" w:rsidR="0075396A" w:rsidRDefault="0075396A">
            <w:pPr>
              <w:rPr>
                <w:rFonts w:ascii="Century Gothic" w:hAnsi="Century Gothic"/>
                <w:sz w:val="18"/>
                <w:szCs w:val="18"/>
                <w:lang w:val="en-GB"/>
              </w:rPr>
            </w:pPr>
            <w:r>
              <w:rPr>
                <w:rFonts w:ascii="Century Gothic" w:hAnsi="Century Gothic"/>
                <w:sz w:val="18"/>
                <w:szCs w:val="18"/>
              </w:rPr>
              <w:t xml:space="preserve">The park is to be designed in accordance with public open space described in the Public Open Space Plan Figure 04. </w:t>
            </w:r>
          </w:p>
          <w:p w14:paraId="611586F7"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11E78F8B" w14:textId="77777777" w:rsidR="0075396A" w:rsidRDefault="0075396A">
            <w:pPr>
              <w:rPr>
                <w:rFonts w:ascii="Century Gothic" w:hAnsi="Century Gothic"/>
                <w:sz w:val="18"/>
                <w:szCs w:val="18"/>
              </w:rPr>
            </w:pPr>
            <w:r>
              <w:rPr>
                <w:rFonts w:ascii="Century Gothic" w:hAnsi="Century Gothic"/>
                <w:sz w:val="18"/>
                <w:szCs w:val="18"/>
              </w:rPr>
              <w:t>The proposal does not impact the open space network.</w:t>
            </w:r>
          </w:p>
        </w:tc>
        <w:tc>
          <w:tcPr>
            <w:tcW w:w="650" w:type="dxa"/>
            <w:tcBorders>
              <w:top w:val="single" w:sz="4" w:space="0" w:color="auto"/>
              <w:left w:val="single" w:sz="4" w:space="0" w:color="auto"/>
              <w:bottom w:val="single" w:sz="4" w:space="0" w:color="auto"/>
              <w:right w:val="single" w:sz="4" w:space="0" w:color="auto"/>
            </w:tcBorders>
            <w:hideMark/>
          </w:tcPr>
          <w:p w14:paraId="7B7A8ADA"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787D0078"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24DFA05A" w14:textId="77777777" w:rsidR="0075396A" w:rsidRDefault="0075396A">
            <w:pPr>
              <w:rPr>
                <w:rFonts w:ascii="Century Gothic" w:hAnsi="Century Gothic"/>
                <w:b/>
                <w:bCs/>
                <w:sz w:val="18"/>
                <w:szCs w:val="18"/>
              </w:rPr>
            </w:pPr>
            <w:r>
              <w:rPr>
                <w:rFonts w:ascii="Century Gothic" w:hAnsi="Century Gothic"/>
                <w:b/>
                <w:bCs/>
                <w:sz w:val="18"/>
                <w:szCs w:val="18"/>
              </w:rPr>
              <w:t>5</w:t>
            </w:r>
          </w:p>
        </w:tc>
        <w:tc>
          <w:tcPr>
            <w:tcW w:w="3996" w:type="dxa"/>
            <w:tcBorders>
              <w:top w:val="single" w:sz="4" w:space="0" w:color="auto"/>
              <w:left w:val="single" w:sz="4" w:space="0" w:color="auto"/>
              <w:bottom w:val="single" w:sz="4" w:space="0" w:color="auto"/>
              <w:right w:val="single" w:sz="4" w:space="0" w:color="auto"/>
            </w:tcBorders>
          </w:tcPr>
          <w:p w14:paraId="32175531" w14:textId="77777777" w:rsidR="0075396A" w:rsidRDefault="0075396A">
            <w:pPr>
              <w:rPr>
                <w:rFonts w:ascii="Century Gothic" w:hAnsi="Century Gothic"/>
                <w:sz w:val="18"/>
                <w:szCs w:val="18"/>
                <w:lang w:val="en-GB"/>
              </w:rPr>
            </w:pPr>
            <w:r>
              <w:rPr>
                <w:rFonts w:ascii="Century Gothic" w:hAnsi="Century Gothic"/>
                <w:sz w:val="18"/>
                <w:szCs w:val="18"/>
              </w:rPr>
              <w:t xml:space="preserve">Provide communal open space on each lot exceeding 25% of the site area. </w:t>
            </w:r>
          </w:p>
          <w:p w14:paraId="442C10FE"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tcPr>
          <w:p w14:paraId="6994B218" w14:textId="77777777" w:rsidR="0075396A" w:rsidRDefault="0075396A">
            <w:pPr>
              <w:rPr>
                <w:rFonts w:ascii="Century Gothic" w:hAnsi="Century Gothic"/>
                <w:sz w:val="18"/>
                <w:szCs w:val="18"/>
                <w:lang w:val="en-GB"/>
              </w:rPr>
            </w:pPr>
            <w:r>
              <w:rPr>
                <w:rFonts w:ascii="Century Gothic" w:hAnsi="Century Gothic"/>
                <w:sz w:val="18"/>
                <w:szCs w:val="18"/>
              </w:rPr>
              <w:t>Communal open space on each lot exceeds 25% of the site area at approximately 30%.</w:t>
            </w:r>
          </w:p>
          <w:p w14:paraId="08812A0C" w14:textId="77777777" w:rsidR="0075396A" w:rsidRDefault="0075396A">
            <w:pPr>
              <w:rPr>
                <w:rFonts w:ascii="Century Gothic" w:hAnsi="Century Gothic"/>
                <w:sz w:val="18"/>
                <w:szCs w:val="18"/>
              </w:rPr>
            </w:pPr>
          </w:p>
        </w:tc>
        <w:tc>
          <w:tcPr>
            <w:tcW w:w="650" w:type="dxa"/>
            <w:tcBorders>
              <w:top w:val="single" w:sz="4" w:space="0" w:color="auto"/>
              <w:left w:val="single" w:sz="4" w:space="0" w:color="auto"/>
              <w:bottom w:val="single" w:sz="4" w:space="0" w:color="auto"/>
              <w:right w:val="single" w:sz="4" w:space="0" w:color="auto"/>
            </w:tcBorders>
            <w:hideMark/>
          </w:tcPr>
          <w:p w14:paraId="5E36D457"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74BD6DDE"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6E87E6E3" w14:textId="77777777" w:rsidR="0075396A" w:rsidRDefault="0075396A">
            <w:pPr>
              <w:rPr>
                <w:rFonts w:ascii="Century Gothic" w:hAnsi="Century Gothic"/>
                <w:b/>
                <w:bCs/>
                <w:sz w:val="18"/>
                <w:szCs w:val="18"/>
              </w:rPr>
            </w:pPr>
            <w:r>
              <w:rPr>
                <w:rFonts w:ascii="Century Gothic" w:hAnsi="Century Gothic"/>
                <w:b/>
                <w:bCs/>
                <w:sz w:val="18"/>
                <w:szCs w:val="18"/>
              </w:rPr>
              <w:t>6</w:t>
            </w:r>
          </w:p>
        </w:tc>
        <w:tc>
          <w:tcPr>
            <w:tcW w:w="3996" w:type="dxa"/>
            <w:tcBorders>
              <w:top w:val="single" w:sz="4" w:space="0" w:color="auto"/>
              <w:left w:val="single" w:sz="4" w:space="0" w:color="auto"/>
              <w:bottom w:val="single" w:sz="4" w:space="0" w:color="auto"/>
              <w:right w:val="single" w:sz="4" w:space="0" w:color="auto"/>
            </w:tcBorders>
          </w:tcPr>
          <w:p w14:paraId="6EB196DC" w14:textId="77777777" w:rsidR="0075396A" w:rsidRDefault="0075396A">
            <w:pPr>
              <w:rPr>
                <w:rFonts w:ascii="Century Gothic" w:hAnsi="Century Gothic"/>
                <w:sz w:val="18"/>
                <w:szCs w:val="18"/>
              </w:rPr>
            </w:pPr>
            <w:r>
              <w:rPr>
                <w:rFonts w:ascii="Century Gothic" w:hAnsi="Century Gothic"/>
                <w:sz w:val="18"/>
                <w:szCs w:val="18"/>
              </w:rPr>
              <w:t>Any proposed amendment to the Open Space Plan at Figure 04 must demonstrate that:</w:t>
            </w:r>
          </w:p>
          <w:p w14:paraId="2DF574A1" w14:textId="77777777" w:rsidR="0075396A" w:rsidRDefault="0075396A" w:rsidP="0075396A">
            <w:pPr>
              <w:pStyle w:val="ListParagraph"/>
              <w:numPr>
                <w:ilvl w:val="0"/>
                <w:numId w:val="9"/>
              </w:numPr>
              <w:ind w:left="461" w:hanging="426"/>
              <w:rPr>
                <w:rFonts w:ascii="Century Gothic" w:hAnsi="Century Gothic"/>
                <w:sz w:val="18"/>
                <w:szCs w:val="18"/>
                <w:lang w:val="en-AU"/>
              </w:rPr>
            </w:pPr>
            <w:r>
              <w:rPr>
                <w:rFonts w:ascii="Century Gothic" w:hAnsi="Century Gothic"/>
                <w:sz w:val="18"/>
                <w:szCs w:val="18"/>
                <w:lang w:val="en-AU"/>
              </w:rPr>
              <w:t xml:space="preserve">The proposed changes meet the Objectives for this </w:t>
            </w:r>
            <w:proofErr w:type="gramStart"/>
            <w:r>
              <w:rPr>
                <w:rFonts w:ascii="Century Gothic" w:hAnsi="Century Gothic"/>
                <w:sz w:val="18"/>
                <w:szCs w:val="18"/>
                <w:lang w:val="en-AU"/>
              </w:rPr>
              <w:t>section;</w:t>
            </w:r>
            <w:proofErr w:type="gramEnd"/>
          </w:p>
          <w:p w14:paraId="3C87FDF5" w14:textId="77777777" w:rsidR="0075396A" w:rsidRDefault="0075396A" w:rsidP="0075396A">
            <w:pPr>
              <w:pStyle w:val="ListParagraph"/>
              <w:numPr>
                <w:ilvl w:val="0"/>
                <w:numId w:val="9"/>
              </w:numPr>
              <w:ind w:left="461" w:hanging="426"/>
              <w:rPr>
                <w:rFonts w:ascii="Century Gothic" w:hAnsi="Century Gothic"/>
                <w:sz w:val="18"/>
                <w:szCs w:val="18"/>
                <w:lang w:val="en-AU"/>
              </w:rPr>
            </w:pPr>
            <w:r>
              <w:rPr>
                <w:rFonts w:ascii="Century Gothic" w:hAnsi="Century Gothic"/>
                <w:sz w:val="18"/>
                <w:szCs w:val="18"/>
                <w:lang w:val="en-AU"/>
              </w:rPr>
              <w:t>At least 50% of existing and future public space is to receive 3 hours of sunlight on June 21 between 9am and 3pm.</w:t>
            </w:r>
          </w:p>
          <w:p w14:paraId="4826860E"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08F1B010" w14:textId="77777777" w:rsidR="0075396A" w:rsidRDefault="0075396A">
            <w:pPr>
              <w:rPr>
                <w:rFonts w:ascii="Century Gothic" w:hAnsi="Century Gothic"/>
                <w:sz w:val="18"/>
                <w:szCs w:val="18"/>
              </w:rPr>
            </w:pPr>
            <w:r>
              <w:rPr>
                <w:rFonts w:ascii="Century Gothic" w:hAnsi="Century Gothic"/>
                <w:sz w:val="18"/>
                <w:szCs w:val="18"/>
              </w:rPr>
              <w:t>Not applicable.</w:t>
            </w:r>
          </w:p>
        </w:tc>
        <w:tc>
          <w:tcPr>
            <w:tcW w:w="650" w:type="dxa"/>
            <w:tcBorders>
              <w:top w:val="single" w:sz="4" w:space="0" w:color="auto"/>
              <w:left w:val="single" w:sz="4" w:space="0" w:color="auto"/>
              <w:bottom w:val="single" w:sz="4" w:space="0" w:color="auto"/>
              <w:right w:val="single" w:sz="4" w:space="0" w:color="auto"/>
            </w:tcBorders>
            <w:hideMark/>
          </w:tcPr>
          <w:p w14:paraId="3AFC1BA5" w14:textId="77777777" w:rsidR="0075396A" w:rsidRDefault="0075396A">
            <w:pPr>
              <w:jc w:val="center"/>
              <w:rPr>
                <w:rFonts w:ascii="Century Gothic" w:hAnsi="Century Gothic"/>
                <w:sz w:val="18"/>
                <w:szCs w:val="18"/>
              </w:rPr>
            </w:pPr>
            <w:r>
              <w:rPr>
                <w:rFonts w:ascii="Century Gothic" w:hAnsi="Century Gothic"/>
                <w:sz w:val="18"/>
                <w:szCs w:val="18"/>
              </w:rPr>
              <w:t>N/A</w:t>
            </w:r>
          </w:p>
        </w:tc>
      </w:tr>
      <w:tr w:rsidR="0075396A" w14:paraId="2C61FBE0" w14:textId="77777777" w:rsidTr="0075396A">
        <w:tc>
          <w:tcPr>
            <w:tcW w:w="9010"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22CD131" w14:textId="77777777" w:rsidR="0075396A" w:rsidRDefault="0075396A">
            <w:pPr>
              <w:rPr>
                <w:rFonts w:ascii="Century Gothic" w:hAnsi="Century Gothic"/>
                <w:b/>
                <w:bCs/>
                <w:sz w:val="18"/>
                <w:szCs w:val="18"/>
              </w:rPr>
            </w:pPr>
            <w:r>
              <w:rPr>
                <w:rFonts w:ascii="Century Gothic" w:hAnsi="Century Gothic"/>
                <w:b/>
                <w:bCs/>
                <w:sz w:val="18"/>
                <w:szCs w:val="18"/>
              </w:rPr>
              <w:t>3.4 LANDSCAPE AND DEEP SOIL</w:t>
            </w:r>
          </w:p>
        </w:tc>
      </w:tr>
      <w:tr w:rsidR="0075396A" w14:paraId="647B89A8"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46088742" w14:textId="77777777" w:rsidR="0075396A" w:rsidRDefault="0075396A">
            <w:pPr>
              <w:rPr>
                <w:rFonts w:ascii="Century Gothic" w:hAnsi="Century Gothic"/>
                <w:b/>
                <w:bCs/>
                <w:sz w:val="18"/>
                <w:szCs w:val="18"/>
              </w:rPr>
            </w:pPr>
            <w:r>
              <w:rPr>
                <w:rFonts w:ascii="Century Gothic" w:hAnsi="Century Gothic"/>
                <w:b/>
                <w:bCs/>
                <w:sz w:val="18"/>
                <w:szCs w:val="18"/>
              </w:rPr>
              <w:t>1</w:t>
            </w:r>
          </w:p>
        </w:tc>
        <w:tc>
          <w:tcPr>
            <w:tcW w:w="3996" w:type="dxa"/>
            <w:tcBorders>
              <w:top w:val="single" w:sz="4" w:space="0" w:color="auto"/>
              <w:left w:val="single" w:sz="4" w:space="0" w:color="auto"/>
              <w:bottom w:val="single" w:sz="4" w:space="0" w:color="auto"/>
              <w:right w:val="single" w:sz="4" w:space="0" w:color="auto"/>
            </w:tcBorders>
          </w:tcPr>
          <w:p w14:paraId="5039C25F" w14:textId="77777777" w:rsidR="0075396A" w:rsidRDefault="0075396A">
            <w:pPr>
              <w:rPr>
                <w:rFonts w:ascii="Century Gothic" w:hAnsi="Century Gothic"/>
                <w:sz w:val="18"/>
                <w:szCs w:val="18"/>
              </w:rPr>
            </w:pPr>
            <w:r>
              <w:rPr>
                <w:rFonts w:ascii="Century Gothic" w:hAnsi="Century Gothic"/>
                <w:sz w:val="18"/>
                <w:szCs w:val="18"/>
              </w:rPr>
              <w:t>Deep soil zones are to meet the following minimum requirements:</w:t>
            </w:r>
          </w:p>
          <w:p w14:paraId="52E296B8" w14:textId="77777777" w:rsidR="0075396A" w:rsidRDefault="0075396A">
            <w:pPr>
              <w:rPr>
                <w:rFonts w:ascii="Century Gothic" w:hAnsi="Century Gothic"/>
                <w:sz w:val="18"/>
                <w:szCs w:val="18"/>
              </w:rPr>
            </w:pPr>
            <w:r>
              <w:rPr>
                <w:rFonts w:ascii="Century Gothic" w:hAnsi="Century Gothic"/>
                <w:sz w:val="18"/>
                <w:szCs w:val="18"/>
              </w:rPr>
              <w:t>- 10% of the site as deep soil on sites with an area of 650m</w:t>
            </w:r>
            <w:r>
              <w:rPr>
                <w:rFonts w:ascii="Century Gothic" w:hAnsi="Century Gothic"/>
                <w:sz w:val="18"/>
                <w:szCs w:val="18"/>
                <w:vertAlign w:val="superscript"/>
              </w:rPr>
              <w:t>2</w:t>
            </w:r>
            <w:r>
              <w:rPr>
                <w:rFonts w:ascii="Century Gothic" w:hAnsi="Century Gothic"/>
                <w:sz w:val="18"/>
                <w:szCs w:val="18"/>
              </w:rPr>
              <w:t xml:space="preserve"> - 1,</w:t>
            </w:r>
            <w:proofErr w:type="gramStart"/>
            <w:r>
              <w:rPr>
                <w:rFonts w:ascii="Century Gothic" w:hAnsi="Century Gothic"/>
                <w:sz w:val="18"/>
                <w:szCs w:val="18"/>
              </w:rPr>
              <w:t>500m</w:t>
            </w:r>
            <w:r>
              <w:rPr>
                <w:rFonts w:ascii="Century Gothic" w:hAnsi="Century Gothic"/>
                <w:sz w:val="18"/>
                <w:szCs w:val="18"/>
                <w:vertAlign w:val="superscript"/>
              </w:rPr>
              <w:t>2</w:t>
            </w:r>
            <w:r>
              <w:rPr>
                <w:rFonts w:ascii="Century Gothic" w:hAnsi="Century Gothic"/>
                <w:sz w:val="18"/>
                <w:szCs w:val="18"/>
              </w:rPr>
              <w:t>;</w:t>
            </w:r>
            <w:proofErr w:type="gramEnd"/>
          </w:p>
          <w:p w14:paraId="59BCF360" w14:textId="77777777" w:rsidR="0075396A" w:rsidRDefault="0075396A">
            <w:pPr>
              <w:rPr>
                <w:rFonts w:ascii="Century Gothic" w:hAnsi="Century Gothic"/>
                <w:sz w:val="18"/>
                <w:szCs w:val="18"/>
              </w:rPr>
            </w:pPr>
            <w:r>
              <w:rPr>
                <w:rFonts w:ascii="Century Gothic" w:hAnsi="Century Gothic"/>
                <w:sz w:val="18"/>
                <w:szCs w:val="18"/>
              </w:rPr>
              <w:t>- The minimum dimension of the deep soil zone is to be 3m in any direction on sites with an area of 650m</w:t>
            </w:r>
            <w:r>
              <w:rPr>
                <w:rFonts w:ascii="Century Gothic" w:hAnsi="Century Gothic"/>
                <w:sz w:val="18"/>
                <w:szCs w:val="18"/>
                <w:vertAlign w:val="superscript"/>
              </w:rPr>
              <w:t>2</w:t>
            </w:r>
            <w:r>
              <w:rPr>
                <w:rFonts w:ascii="Century Gothic" w:hAnsi="Century Gothic"/>
                <w:sz w:val="18"/>
                <w:szCs w:val="18"/>
              </w:rPr>
              <w:t xml:space="preserve"> - 1,</w:t>
            </w:r>
            <w:proofErr w:type="gramStart"/>
            <w:r>
              <w:rPr>
                <w:rFonts w:ascii="Century Gothic" w:hAnsi="Century Gothic"/>
                <w:sz w:val="18"/>
                <w:szCs w:val="18"/>
              </w:rPr>
              <w:t>500m2;</w:t>
            </w:r>
            <w:proofErr w:type="gramEnd"/>
          </w:p>
          <w:p w14:paraId="40D17E3F" w14:textId="77777777" w:rsidR="0075396A" w:rsidRDefault="0075396A">
            <w:pPr>
              <w:rPr>
                <w:rFonts w:ascii="Century Gothic" w:hAnsi="Century Gothic"/>
                <w:b/>
                <w:bCs/>
                <w:sz w:val="18"/>
                <w:szCs w:val="18"/>
              </w:rPr>
            </w:pPr>
            <w:r>
              <w:rPr>
                <w:rFonts w:ascii="Century Gothic" w:hAnsi="Century Gothic"/>
                <w:b/>
                <w:bCs/>
                <w:sz w:val="18"/>
                <w:szCs w:val="18"/>
              </w:rPr>
              <w:t>- 15% of the site as deep soil on sites greater than 1,</w:t>
            </w:r>
            <w:proofErr w:type="gramStart"/>
            <w:r>
              <w:rPr>
                <w:rFonts w:ascii="Century Gothic" w:hAnsi="Century Gothic"/>
                <w:b/>
                <w:bCs/>
                <w:sz w:val="18"/>
                <w:szCs w:val="18"/>
              </w:rPr>
              <w:t>500m</w:t>
            </w:r>
            <w:r>
              <w:rPr>
                <w:rFonts w:ascii="Century Gothic" w:hAnsi="Century Gothic"/>
                <w:b/>
                <w:bCs/>
                <w:sz w:val="18"/>
                <w:szCs w:val="18"/>
                <w:vertAlign w:val="superscript"/>
              </w:rPr>
              <w:t>2</w:t>
            </w:r>
            <w:r>
              <w:rPr>
                <w:rFonts w:ascii="Century Gothic" w:hAnsi="Century Gothic"/>
                <w:b/>
                <w:bCs/>
                <w:sz w:val="18"/>
                <w:szCs w:val="18"/>
              </w:rPr>
              <w:t>;</w:t>
            </w:r>
            <w:proofErr w:type="gramEnd"/>
          </w:p>
          <w:p w14:paraId="3FE4FE98" w14:textId="77777777" w:rsidR="0075396A" w:rsidRDefault="0075396A">
            <w:pPr>
              <w:rPr>
                <w:rFonts w:ascii="Century Gothic" w:hAnsi="Century Gothic"/>
                <w:sz w:val="18"/>
                <w:szCs w:val="18"/>
              </w:rPr>
            </w:pPr>
            <w:r>
              <w:rPr>
                <w:rFonts w:ascii="Century Gothic" w:hAnsi="Century Gothic"/>
                <w:sz w:val="18"/>
                <w:szCs w:val="18"/>
              </w:rPr>
              <w:t>- The minimum dimension of the deep soil zone is to be 6m in any direction on sites</w:t>
            </w:r>
          </w:p>
          <w:p w14:paraId="4F07E08A" w14:textId="77777777" w:rsidR="0075396A" w:rsidRDefault="0075396A">
            <w:pPr>
              <w:rPr>
                <w:rFonts w:ascii="Century Gothic" w:hAnsi="Century Gothic"/>
                <w:sz w:val="18"/>
                <w:szCs w:val="18"/>
              </w:rPr>
            </w:pPr>
            <w:r>
              <w:rPr>
                <w:rFonts w:ascii="Century Gothic" w:hAnsi="Century Gothic"/>
                <w:sz w:val="18"/>
                <w:szCs w:val="18"/>
              </w:rPr>
              <w:t>greater than 1,500m</w:t>
            </w:r>
            <w:r>
              <w:rPr>
                <w:rFonts w:ascii="Century Gothic" w:hAnsi="Century Gothic"/>
                <w:sz w:val="18"/>
                <w:szCs w:val="18"/>
                <w:vertAlign w:val="superscript"/>
              </w:rPr>
              <w:t>2</w:t>
            </w:r>
            <w:r>
              <w:rPr>
                <w:rFonts w:ascii="Century Gothic" w:hAnsi="Century Gothic"/>
                <w:sz w:val="18"/>
                <w:szCs w:val="18"/>
              </w:rPr>
              <w:t>.</w:t>
            </w:r>
          </w:p>
          <w:p w14:paraId="7C3DE75E"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6DE20E29" w14:textId="77777777" w:rsidR="0075396A" w:rsidRDefault="0075396A">
            <w:pPr>
              <w:rPr>
                <w:rFonts w:ascii="Century Gothic" w:hAnsi="Century Gothic"/>
                <w:sz w:val="18"/>
                <w:szCs w:val="18"/>
              </w:rPr>
            </w:pPr>
            <w:r>
              <w:rPr>
                <w:rFonts w:ascii="Century Gothic" w:hAnsi="Century Gothic"/>
                <w:sz w:val="18"/>
                <w:szCs w:val="18"/>
              </w:rPr>
              <w:t>592m</w:t>
            </w:r>
            <w:r>
              <w:rPr>
                <w:rFonts w:ascii="Century Gothic" w:hAnsi="Century Gothic"/>
                <w:sz w:val="18"/>
                <w:szCs w:val="18"/>
                <w:vertAlign w:val="superscript"/>
              </w:rPr>
              <w:t>2</w:t>
            </w:r>
            <w:r>
              <w:rPr>
                <w:rFonts w:ascii="Century Gothic" w:hAnsi="Century Gothic"/>
                <w:sz w:val="18"/>
                <w:szCs w:val="18"/>
              </w:rPr>
              <w:t xml:space="preserve"> is provided which is equivalent to 15.7%.</w:t>
            </w:r>
          </w:p>
        </w:tc>
        <w:tc>
          <w:tcPr>
            <w:tcW w:w="650" w:type="dxa"/>
            <w:tcBorders>
              <w:top w:val="single" w:sz="4" w:space="0" w:color="auto"/>
              <w:left w:val="single" w:sz="4" w:space="0" w:color="auto"/>
              <w:bottom w:val="single" w:sz="4" w:space="0" w:color="auto"/>
              <w:right w:val="single" w:sz="4" w:space="0" w:color="auto"/>
            </w:tcBorders>
            <w:hideMark/>
          </w:tcPr>
          <w:p w14:paraId="14463568"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616FE18C"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725CD8AE" w14:textId="77777777" w:rsidR="0075396A" w:rsidRDefault="0075396A">
            <w:pPr>
              <w:rPr>
                <w:rFonts w:ascii="Century Gothic" w:hAnsi="Century Gothic"/>
                <w:b/>
                <w:bCs/>
                <w:sz w:val="18"/>
                <w:szCs w:val="18"/>
              </w:rPr>
            </w:pPr>
            <w:r>
              <w:rPr>
                <w:rFonts w:ascii="Century Gothic" w:hAnsi="Century Gothic"/>
                <w:b/>
                <w:bCs/>
                <w:sz w:val="18"/>
                <w:szCs w:val="18"/>
              </w:rPr>
              <w:t>2</w:t>
            </w:r>
          </w:p>
        </w:tc>
        <w:tc>
          <w:tcPr>
            <w:tcW w:w="3996" w:type="dxa"/>
            <w:tcBorders>
              <w:top w:val="single" w:sz="4" w:space="0" w:color="auto"/>
              <w:left w:val="single" w:sz="4" w:space="0" w:color="auto"/>
              <w:bottom w:val="single" w:sz="4" w:space="0" w:color="auto"/>
              <w:right w:val="single" w:sz="4" w:space="0" w:color="auto"/>
            </w:tcBorders>
          </w:tcPr>
          <w:p w14:paraId="6EF18591" w14:textId="77777777" w:rsidR="0075396A" w:rsidRDefault="0075396A">
            <w:pPr>
              <w:rPr>
                <w:rFonts w:ascii="Century Gothic" w:hAnsi="Century Gothic"/>
                <w:sz w:val="18"/>
                <w:szCs w:val="18"/>
                <w:lang w:val="en-GB"/>
              </w:rPr>
            </w:pPr>
            <w:r>
              <w:rPr>
                <w:rFonts w:ascii="Century Gothic" w:hAnsi="Century Gothic"/>
                <w:sz w:val="18"/>
                <w:szCs w:val="18"/>
              </w:rPr>
              <w:t xml:space="preserve">Private mews roads to be constructed as part of future applications will include street tree planting showing the location, species, planting methodology and maintenance of street trees to satisfy the Objectives and Controls of this </w:t>
            </w:r>
            <w:proofErr w:type="gramStart"/>
            <w:r>
              <w:rPr>
                <w:rFonts w:ascii="Century Gothic" w:hAnsi="Century Gothic"/>
                <w:sz w:val="18"/>
                <w:szCs w:val="18"/>
              </w:rPr>
              <w:t>section, and</w:t>
            </w:r>
            <w:proofErr w:type="gramEnd"/>
            <w:r>
              <w:rPr>
                <w:rFonts w:ascii="Century Gothic" w:hAnsi="Century Gothic"/>
                <w:sz w:val="18"/>
                <w:szCs w:val="18"/>
              </w:rPr>
              <w:t xml:space="preserve"> ensure an appropriate degree of consistency is achieved between the different Sub-Precincts. </w:t>
            </w:r>
          </w:p>
          <w:p w14:paraId="429DFD58"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420CE193" w14:textId="77777777" w:rsidR="0075396A" w:rsidRDefault="0075396A">
            <w:pPr>
              <w:rPr>
                <w:rFonts w:ascii="Century Gothic" w:hAnsi="Century Gothic"/>
                <w:sz w:val="18"/>
                <w:szCs w:val="18"/>
              </w:rPr>
            </w:pPr>
            <w:r>
              <w:rPr>
                <w:rFonts w:ascii="Century Gothic" w:hAnsi="Century Gothic"/>
                <w:sz w:val="18"/>
                <w:szCs w:val="18"/>
              </w:rPr>
              <w:t>Planting on the south side of the Mews Road is minimal and should be improved.</w:t>
            </w:r>
          </w:p>
        </w:tc>
        <w:tc>
          <w:tcPr>
            <w:tcW w:w="650" w:type="dxa"/>
            <w:tcBorders>
              <w:top w:val="single" w:sz="4" w:space="0" w:color="auto"/>
              <w:left w:val="single" w:sz="4" w:space="0" w:color="auto"/>
              <w:bottom w:val="single" w:sz="4" w:space="0" w:color="auto"/>
              <w:right w:val="single" w:sz="4" w:space="0" w:color="auto"/>
            </w:tcBorders>
            <w:hideMark/>
          </w:tcPr>
          <w:p w14:paraId="03369E9F" w14:textId="77777777" w:rsidR="0075396A" w:rsidRDefault="0075396A">
            <w:pPr>
              <w:jc w:val="center"/>
              <w:rPr>
                <w:rFonts w:ascii="Century Gothic" w:hAnsi="Century Gothic"/>
                <w:sz w:val="18"/>
                <w:szCs w:val="18"/>
              </w:rPr>
            </w:pPr>
            <w:r>
              <w:rPr>
                <w:rFonts w:ascii="Century Gothic" w:hAnsi="Century Gothic"/>
                <w:color w:val="FF0000"/>
                <w:sz w:val="18"/>
                <w:szCs w:val="18"/>
              </w:rPr>
              <w:t>No</w:t>
            </w:r>
          </w:p>
        </w:tc>
      </w:tr>
      <w:tr w:rsidR="0075396A" w14:paraId="5DB75B47"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1C2CA303" w14:textId="77777777" w:rsidR="0075396A" w:rsidRDefault="0075396A">
            <w:pPr>
              <w:rPr>
                <w:rFonts w:ascii="Century Gothic" w:hAnsi="Century Gothic"/>
                <w:b/>
                <w:bCs/>
                <w:sz w:val="18"/>
                <w:szCs w:val="18"/>
              </w:rPr>
            </w:pPr>
            <w:r>
              <w:rPr>
                <w:rFonts w:ascii="Century Gothic" w:hAnsi="Century Gothic"/>
                <w:b/>
                <w:bCs/>
                <w:sz w:val="18"/>
                <w:szCs w:val="18"/>
              </w:rPr>
              <w:t>3</w:t>
            </w:r>
          </w:p>
        </w:tc>
        <w:tc>
          <w:tcPr>
            <w:tcW w:w="3996" w:type="dxa"/>
            <w:tcBorders>
              <w:top w:val="single" w:sz="4" w:space="0" w:color="auto"/>
              <w:left w:val="single" w:sz="4" w:space="0" w:color="auto"/>
              <w:bottom w:val="single" w:sz="4" w:space="0" w:color="auto"/>
              <w:right w:val="single" w:sz="4" w:space="0" w:color="auto"/>
            </w:tcBorders>
          </w:tcPr>
          <w:p w14:paraId="77766AD3" w14:textId="77777777" w:rsidR="0075396A" w:rsidRDefault="0075396A">
            <w:pPr>
              <w:rPr>
                <w:rFonts w:ascii="Century Gothic" w:hAnsi="Century Gothic"/>
                <w:sz w:val="18"/>
                <w:szCs w:val="18"/>
                <w:lang w:val="en-GB"/>
              </w:rPr>
            </w:pPr>
            <w:r>
              <w:rPr>
                <w:rFonts w:ascii="Century Gothic" w:hAnsi="Century Gothic"/>
                <w:sz w:val="18"/>
                <w:szCs w:val="18"/>
              </w:rPr>
              <w:t xml:space="preserve">All street trees must be provided in accordance with the approved Street Tree Plan as per the development consents for each Sub-Precinct. </w:t>
            </w:r>
          </w:p>
          <w:p w14:paraId="14ED1E76"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67B64771" w14:textId="77777777" w:rsidR="0075396A" w:rsidRDefault="0075396A">
            <w:pPr>
              <w:rPr>
                <w:rFonts w:ascii="Century Gothic" w:hAnsi="Century Gothic"/>
                <w:sz w:val="18"/>
                <w:szCs w:val="18"/>
              </w:rPr>
            </w:pPr>
            <w:r>
              <w:rPr>
                <w:rFonts w:ascii="Century Gothic" w:hAnsi="Century Gothic"/>
                <w:sz w:val="18"/>
                <w:szCs w:val="18"/>
              </w:rPr>
              <w:t>Refer to the landscaping plan which shows public domain embellishment.</w:t>
            </w:r>
          </w:p>
        </w:tc>
        <w:tc>
          <w:tcPr>
            <w:tcW w:w="650" w:type="dxa"/>
            <w:tcBorders>
              <w:top w:val="single" w:sz="4" w:space="0" w:color="auto"/>
              <w:left w:val="single" w:sz="4" w:space="0" w:color="auto"/>
              <w:bottom w:val="single" w:sz="4" w:space="0" w:color="auto"/>
              <w:right w:val="single" w:sz="4" w:space="0" w:color="auto"/>
            </w:tcBorders>
            <w:hideMark/>
          </w:tcPr>
          <w:p w14:paraId="56DFAB31"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22798044"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5E35A2E2" w14:textId="77777777" w:rsidR="0075396A" w:rsidRDefault="0075396A">
            <w:pPr>
              <w:rPr>
                <w:rFonts w:ascii="Century Gothic" w:hAnsi="Century Gothic"/>
                <w:b/>
                <w:bCs/>
                <w:sz w:val="18"/>
                <w:szCs w:val="18"/>
              </w:rPr>
            </w:pPr>
            <w:r>
              <w:rPr>
                <w:rFonts w:ascii="Century Gothic" w:hAnsi="Century Gothic"/>
                <w:b/>
                <w:bCs/>
                <w:sz w:val="18"/>
                <w:szCs w:val="18"/>
              </w:rPr>
              <w:t>4</w:t>
            </w:r>
          </w:p>
        </w:tc>
        <w:tc>
          <w:tcPr>
            <w:tcW w:w="3996" w:type="dxa"/>
            <w:tcBorders>
              <w:top w:val="single" w:sz="4" w:space="0" w:color="auto"/>
              <w:left w:val="single" w:sz="4" w:space="0" w:color="auto"/>
              <w:bottom w:val="single" w:sz="4" w:space="0" w:color="auto"/>
              <w:right w:val="single" w:sz="4" w:space="0" w:color="auto"/>
            </w:tcBorders>
            <w:hideMark/>
          </w:tcPr>
          <w:p w14:paraId="4AB6AE1D" w14:textId="77777777" w:rsidR="0075396A" w:rsidRDefault="0075396A">
            <w:pPr>
              <w:rPr>
                <w:rFonts w:ascii="Century Gothic" w:hAnsi="Century Gothic"/>
                <w:sz w:val="18"/>
                <w:szCs w:val="18"/>
              </w:rPr>
            </w:pPr>
            <w:r>
              <w:rPr>
                <w:rFonts w:ascii="Century Gothic" w:hAnsi="Century Gothic"/>
                <w:sz w:val="18"/>
                <w:szCs w:val="18"/>
              </w:rPr>
              <w:t>Street tree planting in mews roads is to be designed in accordance with the following principles:</w:t>
            </w:r>
          </w:p>
          <w:p w14:paraId="5D426B98" w14:textId="77777777" w:rsidR="0075396A" w:rsidRDefault="0075396A" w:rsidP="0075396A">
            <w:pPr>
              <w:pStyle w:val="ListParagraph"/>
              <w:numPr>
                <w:ilvl w:val="0"/>
                <w:numId w:val="11"/>
              </w:numPr>
              <w:ind w:left="461" w:hanging="426"/>
              <w:rPr>
                <w:rFonts w:ascii="Century Gothic" w:hAnsi="Century Gothic"/>
                <w:sz w:val="18"/>
                <w:szCs w:val="18"/>
                <w:lang w:val="en-AU"/>
              </w:rPr>
            </w:pPr>
            <w:r>
              <w:rPr>
                <w:rFonts w:ascii="Century Gothic" w:hAnsi="Century Gothic"/>
                <w:sz w:val="18"/>
                <w:szCs w:val="18"/>
                <w:lang w:val="en-AU"/>
              </w:rPr>
              <w:t xml:space="preserve">Street trees should be used to distinguish between public and private </w:t>
            </w:r>
            <w:proofErr w:type="gramStart"/>
            <w:r>
              <w:rPr>
                <w:rFonts w:ascii="Century Gothic" w:hAnsi="Century Gothic"/>
                <w:sz w:val="18"/>
                <w:szCs w:val="18"/>
                <w:lang w:val="en-AU"/>
              </w:rPr>
              <w:t>space;</w:t>
            </w:r>
            <w:proofErr w:type="gramEnd"/>
          </w:p>
          <w:p w14:paraId="582696FC" w14:textId="77777777" w:rsidR="0075396A" w:rsidRDefault="0075396A" w:rsidP="0075396A">
            <w:pPr>
              <w:pStyle w:val="ListParagraph"/>
              <w:numPr>
                <w:ilvl w:val="0"/>
                <w:numId w:val="11"/>
              </w:numPr>
              <w:ind w:left="461" w:hanging="426"/>
              <w:rPr>
                <w:rFonts w:ascii="Century Gothic" w:hAnsi="Century Gothic"/>
                <w:sz w:val="18"/>
                <w:szCs w:val="18"/>
                <w:lang w:val="en-AU"/>
              </w:rPr>
            </w:pPr>
            <w:r>
              <w:rPr>
                <w:rFonts w:ascii="Century Gothic" w:hAnsi="Century Gothic"/>
                <w:sz w:val="18"/>
                <w:szCs w:val="18"/>
                <w:lang w:val="en-AU"/>
              </w:rPr>
              <w:lastRenderedPageBreak/>
              <w:t xml:space="preserve">Street tree planting should be durable and include a mix of indigenous and exotic </w:t>
            </w:r>
            <w:proofErr w:type="gramStart"/>
            <w:r>
              <w:rPr>
                <w:rFonts w:ascii="Century Gothic" w:hAnsi="Century Gothic"/>
                <w:sz w:val="18"/>
                <w:szCs w:val="18"/>
                <w:lang w:val="en-AU"/>
              </w:rPr>
              <w:t>species;</w:t>
            </w:r>
            <w:proofErr w:type="gramEnd"/>
          </w:p>
          <w:p w14:paraId="5B7B298C" w14:textId="77777777" w:rsidR="0075396A" w:rsidRDefault="0075396A" w:rsidP="0075396A">
            <w:pPr>
              <w:pStyle w:val="ListParagraph"/>
              <w:numPr>
                <w:ilvl w:val="0"/>
                <w:numId w:val="11"/>
              </w:numPr>
              <w:ind w:left="461" w:hanging="426"/>
              <w:rPr>
                <w:rFonts w:ascii="Century Gothic" w:hAnsi="Century Gothic"/>
                <w:sz w:val="18"/>
                <w:szCs w:val="18"/>
                <w:lang w:val="en-AU"/>
              </w:rPr>
            </w:pPr>
            <w:r>
              <w:rPr>
                <w:rFonts w:ascii="Century Gothic" w:hAnsi="Century Gothic"/>
                <w:sz w:val="18"/>
                <w:szCs w:val="18"/>
                <w:lang w:val="en-AU"/>
              </w:rPr>
              <w:t>Street trees are to contribute to place making and way finding; and</w:t>
            </w:r>
          </w:p>
          <w:p w14:paraId="1EF5BE32" w14:textId="77777777" w:rsidR="0075396A" w:rsidRDefault="0075396A" w:rsidP="0075396A">
            <w:pPr>
              <w:pStyle w:val="ListParagraph"/>
              <w:numPr>
                <w:ilvl w:val="0"/>
                <w:numId w:val="11"/>
              </w:numPr>
              <w:ind w:left="461" w:hanging="426"/>
              <w:rPr>
                <w:rFonts w:ascii="Century Gothic" w:hAnsi="Century Gothic"/>
                <w:sz w:val="18"/>
                <w:szCs w:val="18"/>
                <w:lang w:val="en-AU"/>
              </w:rPr>
            </w:pPr>
            <w:r>
              <w:rPr>
                <w:rFonts w:ascii="Century Gothic" w:hAnsi="Century Gothic"/>
                <w:sz w:val="18"/>
                <w:szCs w:val="18"/>
                <w:lang w:val="en-AU"/>
              </w:rPr>
              <w:t>Street trees should generally be of uniform species within the one street.</w:t>
            </w:r>
          </w:p>
        </w:tc>
        <w:tc>
          <w:tcPr>
            <w:tcW w:w="3944" w:type="dxa"/>
            <w:tcBorders>
              <w:top w:val="single" w:sz="4" w:space="0" w:color="auto"/>
              <w:left w:val="single" w:sz="4" w:space="0" w:color="auto"/>
              <w:bottom w:val="single" w:sz="4" w:space="0" w:color="auto"/>
              <w:right w:val="single" w:sz="4" w:space="0" w:color="auto"/>
            </w:tcBorders>
            <w:hideMark/>
          </w:tcPr>
          <w:p w14:paraId="548E51F0" w14:textId="77777777" w:rsidR="0075396A" w:rsidRDefault="0075396A">
            <w:pPr>
              <w:rPr>
                <w:rFonts w:ascii="Century Gothic" w:hAnsi="Century Gothic"/>
                <w:sz w:val="18"/>
                <w:szCs w:val="18"/>
              </w:rPr>
            </w:pPr>
            <w:r>
              <w:rPr>
                <w:rFonts w:ascii="Century Gothic" w:hAnsi="Century Gothic"/>
                <w:sz w:val="18"/>
                <w:szCs w:val="18"/>
              </w:rPr>
              <w:lastRenderedPageBreak/>
              <w:t>The Mews Road features planting where possible, including at the end of the Mews Road.</w:t>
            </w:r>
          </w:p>
        </w:tc>
        <w:tc>
          <w:tcPr>
            <w:tcW w:w="650" w:type="dxa"/>
            <w:tcBorders>
              <w:top w:val="single" w:sz="4" w:space="0" w:color="auto"/>
              <w:left w:val="single" w:sz="4" w:space="0" w:color="auto"/>
              <w:bottom w:val="single" w:sz="4" w:space="0" w:color="auto"/>
              <w:right w:val="single" w:sz="4" w:space="0" w:color="auto"/>
            </w:tcBorders>
            <w:hideMark/>
          </w:tcPr>
          <w:p w14:paraId="72EA52DB" w14:textId="77777777" w:rsidR="0075396A" w:rsidRDefault="0075396A">
            <w:pPr>
              <w:jc w:val="center"/>
              <w:rPr>
                <w:rFonts w:ascii="Century Gothic" w:hAnsi="Century Gothic"/>
                <w:sz w:val="18"/>
                <w:szCs w:val="18"/>
              </w:rPr>
            </w:pPr>
            <w:r>
              <w:rPr>
                <w:rFonts w:ascii="Century Gothic" w:hAnsi="Century Gothic"/>
                <w:color w:val="000000" w:themeColor="text1"/>
                <w:sz w:val="18"/>
                <w:szCs w:val="18"/>
              </w:rPr>
              <w:t>Yes</w:t>
            </w:r>
          </w:p>
        </w:tc>
      </w:tr>
      <w:tr w:rsidR="0075396A" w14:paraId="35D1359B"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2A3A68FA" w14:textId="77777777" w:rsidR="0075396A" w:rsidRDefault="0075396A">
            <w:pPr>
              <w:rPr>
                <w:rFonts w:ascii="Century Gothic" w:hAnsi="Century Gothic"/>
                <w:b/>
                <w:bCs/>
                <w:sz w:val="18"/>
                <w:szCs w:val="18"/>
              </w:rPr>
            </w:pPr>
            <w:r>
              <w:rPr>
                <w:rFonts w:ascii="Century Gothic" w:hAnsi="Century Gothic"/>
                <w:b/>
                <w:bCs/>
                <w:sz w:val="18"/>
                <w:szCs w:val="18"/>
              </w:rPr>
              <w:t>5</w:t>
            </w:r>
          </w:p>
        </w:tc>
        <w:tc>
          <w:tcPr>
            <w:tcW w:w="3996" w:type="dxa"/>
            <w:tcBorders>
              <w:top w:val="single" w:sz="4" w:space="0" w:color="auto"/>
              <w:left w:val="single" w:sz="4" w:space="0" w:color="auto"/>
              <w:bottom w:val="single" w:sz="4" w:space="0" w:color="auto"/>
              <w:right w:val="single" w:sz="4" w:space="0" w:color="auto"/>
            </w:tcBorders>
          </w:tcPr>
          <w:p w14:paraId="1DDA021C" w14:textId="77777777" w:rsidR="0075396A" w:rsidRDefault="0075396A">
            <w:pPr>
              <w:rPr>
                <w:rFonts w:ascii="Century Gothic" w:hAnsi="Century Gothic"/>
                <w:sz w:val="18"/>
                <w:szCs w:val="18"/>
                <w:lang w:val="en-GB"/>
              </w:rPr>
            </w:pPr>
            <w:r>
              <w:rPr>
                <w:rFonts w:ascii="Century Gothic" w:hAnsi="Century Gothic"/>
                <w:sz w:val="18"/>
                <w:szCs w:val="18"/>
              </w:rPr>
              <w:t xml:space="preserve">Street tree planting is to be coordinated with subdivision layout, traffic plan and services layouts to ensure appropriate configuration with vehicle crossovers, sight lines, drainage swales, </w:t>
            </w:r>
            <w:proofErr w:type="gramStart"/>
            <w:r>
              <w:rPr>
                <w:rFonts w:ascii="Century Gothic" w:hAnsi="Century Gothic"/>
                <w:sz w:val="18"/>
                <w:szCs w:val="18"/>
              </w:rPr>
              <w:t>lighting</w:t>
            </w:r>
            <w:proofErr w:type="gramEnd"/>
            <w:r>
              <w:rPr>
                <w:rFonts w:ascii="Century Gothic" w:hAnsi="Century Gothic"/>
                <w:sz w:val="18"/>
                <w:szCs w:val="18"/>
              </w:rPr>
              <w:t xml:space="preserve"> and other services. </w:t>
            </w:r>
          </w:p>
          <w:p w14:paraId="4F8FA3FE"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54932D7A" w14:textId="77777777" w:rsidR="0075396A" w:rsidRDefault="0075396A">
            <w:pPr>
              <w:rPr>
                <w:rFonts w:ascii="Century Gothic" w:hAnsi="Century Gothic"/>
                <w:sz w:val="18"/>
                <w:szCs w:val="18"/>
              </w:rPr>
            </w:pPr>
            <w:r>
              <w:rPr>
                <w:rFonts w:ascii="Century Gothic" w:hAnsi="Century Gothic"/>
                <w:sz w:val="18"/>
                <w:szCs w:val="18"/>
              </w:rPr>
              <w:t>Noted</w:t>
            </w:r>
          </w:p>
        </w:tc>
        <w:tc>
          <w:tcPr>
            <w:tcW w:w="650" w:type="dxa"/>
            <w:tcBorders>
              <w:top w:val="single" w:sz="4" w:space="0" w:color="auto"/>
              <w:left w:val="single" w:sz="4" w:space="0" w:color="auto"/>
              <w:bottom w:val="single" w:sz="4" w:space="0" w:color="auto"/>
              <w:right w:val="single" w:sz="4" w:space="0" w:color="auto"/>
            </w:tcBorders>
            <w:hideMark/>
          </w:tcPr>
          <w:p w14:paraId="2D4471DF" w14:textId="77777777" w:rsidR="0075396A" w:rsidRDefault="0075396A">
            <w:pPr>
              <w:jc w:val="center"/>
              <w:rPr>
                <w:rFonts w:ascii="Century Gothic" w:hAnsi="Century Gothic"/>
                <w:sz w:val="18"/>
                <w:szCs w:val="18"/>
              </w:rPr>
            </w:pPr>
            <w:r>
              <w:rPr>
                <w:rFonts w:ascii="Century Gothic" w:hAnsi="Century Gothic"/>
                <w:sz w:val="18"/>
                <w:szCs w:val="18"/>
              </w:rPr>
              <w:t>-</w:t>
            </w:r>
          </w:p>
        </w:tc>
      </w:tr>
      <w:tr w:rsidR="0075396A" w14:paraId="7C782C4D"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36023AA0" w14:textId="77777777" w:rsidR="0075396A" w:rsidRDefault="0075396A">
            <w:pPr>
              <w:rPr>
                <w:rFonts w:ascii="Century Gothic" w:hAnsi="Century Gothic"/>
                <w:b/>
                <w:bCs/>
                <w:sz w:val="18"/>
                <w:szCs w:val="18"/>
              </w:rPr>
            </w:pPr>
            <w:r>
              <w:rPr>
                <w:rFonts w:ascii="Century Gothic" w:hAnsi="Century Gothic"/>
                <w:b/>
                <w:bCs/>
                <w:sz w:val="18"/>
                <w:szCs w:val="18"/>
              </w:rPr>
              <w:t>6</w:t>
            </w:r>
          </w:p>
        </w:tc>
        <w:tc>
          <w:tcPr>
            <w:tcW w:w="3996" w:type="dxa"/>
            <w:tcBorders>
              <w:top w:val="single" w:sz="4" w:space="0" w:color="auto"/>
              <w:left w:val="single" w:sz="4" w:space="0" w:color="auto"/>
              <w:bottom w:val="single" w:sz="4" w:space="0" w:color="auto"/>
              <w:right w:val="single" w:sz="4" w:space="0" w:color="auto"/>
            </w:tcBorders>
          </w:tcPr>
          <w:p w14:paraId="0E8FD243" w14:textId="77777777" w:rsidR="0075396A" w:rsidRDefault="0075396A">
            <w:pPr>
              <w:rPr>
                <w:rFonts w:ascii="Century Gothic" w:hAnsi="Century Gothic"/>
                <w:sz w:val="18"/>
                <w:szCs w:val="18"/>
                <w:lang w:val="en-GB"/>
              </w:rPr>
            </w:pPr>
            <w:r>
              <w:rPr>
                <w:rFonts w:ascii="Century Gothic" w:hAnsi="Century Gothic"/>
                <w:sz w:val="18"/>
                <w:szCs w:val="18"/>
              </w:rPr>
              <w:t xml:space="preserve">Any modification and/or variation to tree planting must satisfy the Objectives above and Part 3.3 of this guide. </w:t>
            </w:r>
          </w:p>
          <w:p w14:paraId="3E82086A"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1D89AD91" w14:textId="77777777" w:rsidR="0075396A" w:rsidRDefault="0075396A">
            <w:pPr>
              <w:rPr>
                <w:rFonts w:ascii="Century Gothic" w:hAnsi="Century Gothic"/>
                <w:sz w:val="18"/>
                <w:szCs w:val="18"/>
              </w:rPr>
            </w:pPr>
            <w:r>
              <w:rPr>
                <w:rFonts w:ascii="Century Gothic" w:hAnsi="Century Gothic"/>
                <w:sz w:val="18"/>
                <w:szCs w:val="18"/>
              </w:rPr>
              <w:t>Noted</w:t>
            </w:r>
          </w:p>
        </w:tc>
        <w:tc>
          <w:tcPr>
            <w:tcW w:w="650" w:type="dxa"/>
            <w:tcBorders>
              <w:top w:val="single" w:sz="4" w:space="0" w:color="auto"/>
              <w:left w:val="single" w:sz="4" w:space="0" w:color="auto"/>
              <w:bottom w:val="single" w:sz="4" w:space="0" w:color="auto"/>
              <w:right w:val="single" w:sz="4" w:space="0" w:color="auto"/>
            </w:tcBorders>
            <w:hideMark/>
          </w:tcPr>
          <w:p w14:paraId="45D44C19" w14:textId="77777777" w:rsidR="0075396A" w:rsidRDefault="0075396A">
            <w:pPr>
              <w:jc w:val="center"/>
              <w:rPr>
                <w:rFonts w:ascii="Century Gothic" w:hAnsi="Century Gothic"/>
                <w:sz w:val="18"/>
                <w:szCs w:val="18"/>
              </w:rPr>
            </w:pPr>
            <w:r>
              <w:rPr>
                <w:rFonts w:ascii="Century Gothic" w:hAnsi="Century Gothic"/>
                <w:sz w:val="18"/>
                <w:szCs w:val="18"/>
              </w:rPr>
              <w:t>-</w:t>
            </w:r>
          </w:p>
        </w:tc>
      </w:tr>
      <w:tr w:rsidR="0075396A" w14:paraId="5DBAC4D1" w14:textId="77777777" w:rsidTr="0075396A">
        <w:tc>
          <w:tcPr>
            <w:tcW w:w="9010"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9488248" w14:textId="77777777" w:rsidR="0075396A" w:rsidRDefault="0075396A">
            <w:pPr>
              <w:rPr>
                <w:rFonts w:ascii="Century Gothic" w:hAnsi="Century Gothic"/>
                <w:b/>
                <w:bCs/>
                <w:sz w:val="18"/>
                <w:szCs w:val="18"/>
              </w:rPr>
            </w:pPr>
            <w:r>
              <w:rPr>
                <w:rFonts w:ascii="Century Gothic" w:hAnsi="Century Gothic"/>
                <w:b/>
                <w:bCs/>
                <w:sz w:val="18"/>
                <w:szCs w:val="18"/>
              </w:rPr>
              <w:t>3.5 STORMWATER MANAGEMENT</w:t>
            </w:r>
          </w:p>
        </w:tc>
      </w:tr>
      <w:tr w:rsidR="0075396A" w14:paraId="25B0B241"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611D7CC3" w14:textId="77777777" w:rsidR="0075396A" w:rsidRDefault="0075396A">
            <w:pPr>
              <w:rPr>
                <w:rFonts w:ascii="Century Gothic" w:hAnsi="Century Gothic"/>
                <w:b/>
                <w:bCs/>
                <w:sz w:val="18"/>
                <w:szCs w:val="18"/>
              </w:rPr>
            </w:pPr>
            <w:r>
              <w:rPr>
                <w:rFonts w:ascii="Century Gothic" w:hAnsi="Century Gothic"/>
                <w:b/>
                <w:bCs/>
                <w:sz w:val="18"/>
                <w:szCs w:val="18"/>
              </w:rPr>
              <w:t>1</w:t>
            </w:r>
          </w:p>
        </w:tc>
        <w:tc>
          <w:tcPr>
            <w:tcW w:w="3996" w:type="dxa"/>
            <w:tcBorders>
              <w:top w:val="single" w:sz="4" w:space="0" w:color="auto"/>
              <w:left w:val="single" w:sz="4" w:space="0" w:color="auto"/>
              <w:bottom w:val="single" w:sz="4" w:space="0" w:color="auto"/>
              <w:right w:val="single" w:sz="4" w:space="0" w:color="auto"/>
            </w:tcBorders>
          </w:tcPr>
          <w:p w14:paraId="434821D3" w14:textId="77777777" w:rsidR="0075396A" w:rsidRDefault="0075396A">
            <w:pPr>
              <w:rPr>
                <w:rFonts w:ascii="Century Gothic" w:hAnsi="Century Gothic"/>
                <w:sz w:val="18"/>
                <w:szCs w:val="18"/>
              </w:rPr>
            </w:pPr>
            <w:r>
              <w:rPr>
                <w:rFonts w:ascii="Century Gothic" w:hAnsi="Century Gothic"/>
                <w:sz w:val="18"/>
                <w:szCs w:val="18"/>
              </w:rPr>
              <w:t>An Integrated Water Management Plan was approved as part of SSD 5093. Any modifications which would change the performance of the approved Plan must comply with the principles above.</w:t>
            </w:r>
          </w:p>
          <w:p w14:paraId="41468574"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497A78E6" w14:textId="77777777" w:rsidR="0075396A" w:rsidRDefault="0075396A">
            <w:pPr>
              <w:rPr>
                <w:rFonts w:ascii="Century Gothic" w:hAnsi="Century Gothic"/>
                <w:sz w:val="18"/>
                <w:szCs w:val="18"/>
              </w:rPr>
            </w:pPr>
            <w:r>
              <w:rPr>
                <w:rFonts w:ascii="Century Gothic" w:hAnsi="Century Gothic"/>
                <w:sz w:val="18"/>
                <w:szCs w:val="18"/>
              </w:rPr>
              <w:t>Refer to the stormwater plan and engineering assessment.</w:t>
            </w:r>
          </w:p>
        </w:tc>
        <w:tc>
          <w:tcPr>
            <w:tcW w:w="650" w:type="dxa"/>
            <w:tcBorders>
              <w:top w:val="single" w:sz="4" w:space="0" w:color="auto"/>
              <w:left w:val="single" w:sz="4" w:space="0" w:color="auto"/>
              <w:bottom w:val="single" w:sz="4" w:space="0" w:color="auto"/>
              <w:right w:val="single" w:sz="4" w:space="0" w:color="auto"/>
            </w:tcBorders>
            <w:hideMark/>
          </w:tcPr>
          <w:p w14:paraId="7A7CED83" w14:textId="77777777" w:rsidR="0075396A" w:rsidRDefault="0075396A">
            <w:pPr>
              <w:jc w:val="center"/>
              <w:rPr>
                <w:rFonts w:ascii="Century Gothic" w:hAnsi="Century Gothic"/>
                <w:sz w:val="18"/>
                <w:szCs w:val="18"/>
              </w:rPr>
            </w:pPr>
            <w:r>
              <w:rPr>
                <w:rFonts w:ascii="Century Gothic" w:hAnsi="Century Gothic"/>
                <w:sz w:val="18"/>
                <w:szCs w:val="18"/>
              </w:rPr>
              <w:t>-</w:t>
            </w:r>
          </w:p>
        </w:tc>
      </w:tr>
      <w:tr w:rsidR="0075396A" w14:paraId="209BCD99" w14:textId="77777777" w:rsidTr="0075396A">
        <w:tc>
          <w:tcPr>
            <w:tcW w:w="9010"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6B31E3D" w14:textId="77777777" w:rsidR="0075396A" w:rsidRDefault="0075396A">
            <w:pPr>
              <w:rPr>
                <w:rFonts w:ascii="Century Gothic" w:hAnsi="Century Gothic"/>
                <w:b/>
                <w:bCs/>
                <w:sz w:val="18"/>
                <w:szCs w:val="18"/>
              </w:rPr>
            </w:pPr>
            <w:r>
              <w:rPr>
                <w:rFonts w:ascii="Century Gothic" w:hAnsi="Century Gothic"/>
                <w:b/>
                <w:bCs/>
                <w:sz w:val="18"/>
                <w:szCs w:val="18"/>
              </w:rPr>
              <w:t>3.6 HOUSING DIVERSITY</w:t>
            </w:r>
          </w:p>
        </w:tc>
      </w:tr>
      <w:tr w:rsidR="0075396A" w14:paraId="370FDE10"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142B2C58" w14:textId="77777777" w:rsidR="0075396A" w:rsidRDefault="0075396A">
            <w:pPr>
              <w:rPr>
                <w:rFonts w:ascii="Century Gothic" w:hAnsi="Century Gothic"/>
                <w:b/>
                <w:bCs/>
                <w:sz w:val="18"/>
                <w:szCs w:val="18"/>
              </w:rPr>
            </w:pPr>
            <w:r>
              <w:rPr>
                <w:rFonts w:ascii="Century Gothic" w:hAnsi="Century Gothic"/>
                <w:b/>
                <w:bCs/>
                <w:sz w:val="18"/>
                <w:szCs w:val="18"/>
              </w:rPr>
              <w:t>1</w:t>
            </w:r>
          </w:p>
        </w:tc>
        <w:tc>
          <w:tcPr>
            <w:tcW w:w="3996" w:type="dxa"/>
            <w:tcBorders>
              <w:top w:val="single" w:sz="4" w:space="0" w:color="auto"/>
              <w:left w:val="single" w:sz="4" w:space="0" w:color="auto"/>
              <w:bottom w:val="single" w:sz="4" w:space="0" w:color="auto"/>
              <w:right w:val="single" w:sz="4" w:space="0" w:color="auto"/>
            </w:tcBorders>
          </w:tcPr>
          <w:p w14:paraId="5750E390" w14:textId="77777777" w:rsidR="0075396A" w:rsidRDefault="0075396A">
            <w:pPr>
              <w:rPr>
                <w:rFonts w:ascii="Century Gothic" w:hAnsi="Century Gothic"/>
                <w:sz w:val="18"/>
                <w:szCs w:val="18"/>
                <w:lang w:val="en-GB"/>
              </w:rPr>
            </w:pPr>
            <w:r>
              <w:rPr>
                <w:rFonts w:ascii="Century Gothic" w:hAnsi="Century Gothic"/>
                <w:sz w:val="18"/>
                <w:szCs w:val="18"/>
              </w:rPr>
              <w:t xml:space="preserve">Provide a diversity of housing types in the Precinct, e.g. townhouses, double-storey </w:t>
            </w:r>
            <w:proofErr w:type="gramStart"/>
            <w:r>
              <w:rPr>
                <w:rFonts w:ascii="Century Gothic" w:hAnsi="Century Gothic"/>
                <w:sz w:val="18"/>
                <w:szCs w:val="18"/>
              </w:rPr>
              <w:t>apartments</w:t>
            </w:r>
            <w:proofErr w:type="gramEnd"/>
            <w:r>
              <w:rPr>
                <w:rFonts w:ascii="Century Gothic" w:hAnsi="Century Gothic"/>
                <w:sz w:val="18"/>
                <w:szCs w:val="18"/>
              </w:rPr>
              <w:t xml:space="preserve"> and penthouses. </w:t>
            </w:r>
          </w:p>
          <w:p w14:paraId="553702F9"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3A79E75E" w14:textId="77777777" w:rsidR="0075396A" w:rsidRDefault="0075396A">
            <w:pPr>
              <w:rPr>
                <w:rFonts w:ascii="Century Gothic" w:hAnsi="Century Gothic"/>
                <w:sz w:val="18"/>
                <w:szCs w:val="18"/>
              </w:rPr>
            </w:pPr>
            <w:r>
              <w:rPr>
                <w:rFonts w:ascii="Century Gothic" w:hAnsi="Century Gothic"/>
                <w:sz w:val="18"/>
                <w:szCs w:val="18"/>
              </w:rPr>
              <w:t>The proposal contributes to housing diversity in the precinct.</w:t>
            </w:r>
          </w:p>
        </w:tc>
        <w:tc>
          <w:tcPr>
            <w:tcW w:w="650" w:type="dxa"/>
            <w:tcBorders>
              <w:top w:val="single" w:sz="4" w:space="0" w:color="auto"/>
              <w:left w:val="single" w:sz="4" w:space="0" w:color="auto"/>
              <w:bottom w:val="single" w:sz="4" w:space="0" w:color="auto"/>
              <w:right w:val="single" w:sz="4" w:space="0" w:color="auto"/>
            </w:tcBorders>
            <w:hideMark/>
          </w:tcPr>
          <w:p w14:paraId="71ADE3FA"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1E0B2BE5"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76C6E98B" w14:textId="77777777" w:rsidR="0075396A" w:rsidRDefault="0075396A">
            <w:pPr>
              <w:rPr>
                <w:rFonts w:ascii="Century Gothic" w:hAnsi="Century Gothic"/>
                <w:b/>
                <w:bCs/>
                <w:sz w:val="18"/>
                <w:szCs w:val="18"/>
              </w:rPr>
            </w:pPr>
            <w:r>
              <w:rPr>
                <w:rFonts w:ascii="Century Gothic" w:hAnsi="Century Gothic"/>
                <w:b/>
                <w:bCs/>
                <w:sz w:val="18"/>
                <w:szCs w:val="18"/>
              </w:rPr>
              <w:t>2</w:t>
            </w:r>
          </w:p>
        </w:tc>
        <w:tc>
          <w:tcPr>
            <w:tcW w:w="3996" w:type="dxa"/>
            <w:tcBorders>
              <w:top w:val="single" w:sz="4" w:space="0" w:color="auto"/>
              <w:left w:val="single" w:sz="4" w:space="0" w:color="auto"/>
              <w:bottom w:val="single" w:sz="4" w:space="0" w:color="auto"/>
              <w:right w:val="single" w:sz="4" w:space="0" w:color="auto"/>
            </w:tcBorders>
          </w:tcPr>
          <w:p w14:paraId="47FA829D" w14:textId="77777777" w:rsidR="0075396A" w:rsidRDefault="0075396A">
            <w:pPr>
              <w:rPr>
                <w:rFonts w:ascii="Century Gothic" w:hAnsi="Century Gothic"/>
                <w:sz w:val="18"/>
                <w:szCs w:val="18"/>
                <w:lang w:val="en-GB"/>
              </w:rPr>
            </w:pPr>
            <w:r>
              <w:rPr>
                <w:rFonts w:ascii="Century Gothic" w:hAnsi="Century Gothic"/>
                <w:sz w:val="18"/>
                <w:szCs w:val="18"/>
              </w:rPr>
              <w:t xml:space="preserve">Provide a variety of apartment types, including studios, one-bedroom, two-bedroom, three- bedroom and three-bedroom+ units. </w:t>
            </w:r>
          </w:p>
          <w:p w14:paraId="7071AA75"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53A53A25" w14:textId="77777777" w:rsidR="0075396A" w:rsidRDefault="0075396A">
            <w:pPr>
              <w:rPr>
                <w:rFonts w:ascii="Century Gothic" w:hAnsi="Century Gothic"/>
                <w:sz w:val="18"/>
                <w:szCs w:val="18"/>
              </w:rPr>
            </w:pPr>
            <w:r>
              <w:rPr>
                <w:rFonts w:ascii="Century Gothic" w:hAnsi="Century Gothic"/>
                <w:sz w:val="18"/>
                <w:szCs w:val="18"/>
              </w:rPr>
              <w:t>A variety of apartment types is provided.</w:t>
            </w:r>
          </w:p>
        </w:tc>
        <w:tc>
          <w:tcPr>
            <w:tcW w:w="650" w:type="dxa"/>
            <w:tcBorders>
              <w:top w:val="single" w:sz="4" w:space="0" w:color="auto"/>
              <w:left w:val="single" w:sz="4" w:space="0" w:color="auto"/>
              <w:bottom w:val="single" w:sz="4" w:space="0" w:color="auto"/>
              <w:right w:val="single" w:sz="4" w:space="0" w:color="auto"/>
            </w:tcBorders>
            <w:hideMark/>
          </w:tcPr>
          <w:p w14:paraId="04B49029"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1865B0B6"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2D9FB01B" w14:textId="77777777" w:rsidR="0075396A" w:rsidRDefault="0075396A">
            <w:pPr>
              <w:rPr>
                <w:rFonts w:ascii="Century Gothic" w:hAnsi="Century Gothic"/>
                <w:b/>
                <w:bCs/>
                <w:sz w:val="18"/>
                <w:szCs w:val="18"/>
              </w:rPr>
            </w:pPr>
            <w:r>
              <w:rPr>
                <w:rFonts w:ascii="Century Gothic" w:hAnsi="Century Gothic"/>
                <w:b/>
                <w:bCs/>
                <w:sz w:val="18"/>
                <w:szCs w:val="18"/>
              </w:rPr>
              <w:t>3</w:t>
            </w:r>
          </w:p>
        </w:tc>
        <w:tc>
          <w:tcPr>
            <w:tcW w:w="3996" w:type="dxa"/>
            <w:tcBorders>
              <w:top w:val="single" w:sz="4" w:space="0" w:color="auto"/>
              <w:left w:val="single" w:sz="4" w:space="0" w:color="auto"/>
              <w:bottom w:val="single" w:sz="4" w:space="0" w:color="auto"/>
              <w:right w:val="single" w:sz="4" w:space="0" w:color="auto"/>
            </w:tcBorders>
          </w:tcPr>
          <w:p w14:paraId="6233D353" w14:textId="77777777" w:rsidR="0075396A" w:rsidRDefault="0075396A">
            <w:pPr>
              <w:rPr>
                <w:rFonts w:ascii="Century Gothic" w:hAnsi="Century Gothic"/>
                <w:sz w:val="18"/>
                <w:szCs w:val="18"/>
                <w:lang w:val="en-GB"/>
              </w:rPr>
            </w:pPr>
            <w:r>
              <w:rPr>
                <w:rFonts w:ascii="Century Gothic" w:hAnsi="Century Gothic"/>
                <w:sz w:val="18"/>
                <w:szCs w:val="18"/>
              </w:rPr>
              <w:t xml:space="preserve">Development is to provide a diverse mix of dwelling sizes generally within the following ranges: </w:t>
            </w:r>
          </w:p>
          <w:p w14:paraId="793EF6FC" w14:textId="77777777" w:rsidR="0075396A" w:rsidRDefault="0075396A">
            <w:pPr>
              <w:rPr>
                <w:rFonts w:ascii="Century Gothic" w:hAnsi="Century Gothic"/>
                <w:sz w:val="18"/>
                <w:szCs w:val="18"/>
              </w:rPr>
            </w:pPr>
          </w:p>
          <w:p w14:paraId="7F960798" w14:textId="04FFF01C" w:rsidR="0075396A" w:rsidRDefault="0075396A">
            <w:pPr>
              <w:rPr>
                <w:rFonts w:ascii="Century Gothic" w:hAnsi="Century Gothic"/>
                <w:sz w:val="18"/>
                <w:szCs w:val="18"/>
              </w:rPr>
            </w:pPr>
            <w:r>
              <w:rPr>
                <w:rFonts w:ascii="Century Gothic" w:hAnsi="Century Gothic"/>
                <w:noProof/>
                <w:sz w:val="18"/>
                <w:szCs w:val="18"/>
              </w:rPr>
              <w:drawing>
                <wp:inline distT="0" distB="0" distL="0" distR="0" wp14:anchorId="161387F8" wp14:editId="023D4EAD">
                  <wp:extent cx="2324100" cy="590550"/>
                  <wp:effectExtent l="0" t="0" r="0" b="0"/>
                  <wp:docPr id="18076521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24100" cy="590550"/>
                          </a:xfrm>
                          <a:prstGeom prst="rect">
                            <a:avLst/>
                          </a:prstGeom>
                          <a:noFill/>
                          <a:ln>
                            <a:noFill/>
                          </a:ln>
                        </pic:spPr>
                      </pic:pic>
                    </a:graphicData>
                  </a:graphic>
                </wp:inline>
              </w:drawing>
            </w:r>
          </w:p>
          <w:p w14:paraId="39AE61B5"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tcPr>
          <w:p w14:paraId="71E73099" w14:textId="77777777" w:rsidR="0075396A" w:rsidRDefault="0075396A">
            <w:pPr>
              <w:rPr>
                <w:rFonts w:ascii="Century Gothic" w:hAnsi="Century Gothic"/>
                <w:sz w:val="18"/>
                <w:szCs w:val="18"/>
              </w:rPr>
            </w:pPr>
            <w:r>
              <w:rPr>
                <w:rFonts w:ascii="Century Gothic" w:hAnsi="Century Gothic"/>
                <w:sz w:val="18"/>
                <w:szCs w:val="18"/>
              </w:rPr>
              <w:t>The following mix is provided:</w:t>
            </w:r>
          </w:p>
          <w:p w14:paraId="4D40413C" w14:textId="77777777" w:rsidR="0075396A" w:rsidRDefault="0075396A">
            <w:pPr>
              <w:rPr>
                <w:rFonts w:ascii="Century Gothic" w:hAnsi="Century Gothic"/>
                <w:sz w:val="18"/>
                <w:szCs w:val="18"/>
              </w:rPr>
            </w:pPr>
          </w:p>
          <w:p w14:paraId="35138B1E" w14:textId="77777777" w:rsidR="0075396A" w:rsidRDefault="0075396A">
            <w:pPr>
              <w:rPr>
                <w:rFonts w:ascii="Century Gothic" w:hAnsi="Century Gothic"/>
                <w:bCs/>
                <w:color w:val="000000" w:themeColor="text1"/>
                <w:sz w:val="18"/>
                <w:szCs w:val="18"/>
                <w:lang w:val="en-GB"/>
                <w14:textOutline w14:w="3175" w14:cap="rnd" w14:cmpd="sng" w14:algn="ctr">
                  <w14:noFill/>
                  <w14:prstDash w14:val="solid"/>
                  <w14:bevel/>
                </w14:textOutline>
              </w:rPr>
            </w:pPr>
            <w:r>
              <w:rPr>
                <w:rFonts w:ascii="Century Gothic" w:hAnsi="Century Gothic"/>
                <w:bCs/>
                <w:color w:val="000000" w:themeColor="text1"/>
                <w:sz w:val="18"/>
                <w:szCs w:val="18"/>
                <w14:textOutline w14:w="3175" w14:cap="rnd" w14:cmpd="sng" w14:algn="ctr">
                  <w14:noFill/>
                  <w14:prstDash w14:val="solid"/>
                  <w14:bevel/>
                </w14:textOutline>
              </w:rPr>
              <w:t>1 bed: 61 (22.9%)</w:t>
            </w:r>
          </w:p>
          <w:p w14:paraId="49CCBC17" w14:textId="77777777" w:rsidR="0075396A" w:rsidRDefault="0075396A">
            <w:pPr>
              <w:rPr>
                <w:rFonts w:ascii="Century Gothic" w:hAnsi="Century Gothic"/>
                <w:bCs/>
                <w:color w:val="000000" w:themeColor="text1"/>
                <w:sz w:val="18"/>
                <w:szCs w:val="18"/>
                <w14:textOutline w14:w="3175" w14:cap="rnd" w14:cmpd="sng" w14:algn="ctr">
                  <w14:noFill/>
                  <w14:prstDash w14:val="solid"/>
                  <w14:bevel/>
                </w14:textOutline>
              </w:rPr>
            </w:pPr>
            <w:r>
              <w:rPr>
                <w:rFonts w:ascii="Century Gothic" w:hAnsi="Century Gothic"/>
                <w:bCs/>
                <w:color w:val="000000" w:themeColor="text1"/>
                <w:sz w:val="18"/>
                <w:szCs w:val="18"/>
                <w14:textOutline w14:w="3175" w14:cap="rnd" w14:cmpd="sng" w14:algn="ctr">
                  <w14:noFill/>
                  <w14:prstDash w14:val="solid"/>
                  <w14:bevel/>
                </w14:textOutline>
              </w:rPr>
              <w:t xml:space="preserve">2 </w:t>
            </w:r>
            <w:proofErr w:type="gramStart"/>
            <w:r>
              <w:rPr>
                <w:rFonts w:ascii="Century Gothic" w:hAnsi="Century Gothic"/>
                <w:bCs/>
                <w:color w:val="000000" w:themeColor="text1"/>
                <w:sz w:val="18"/>
                <w:szCs w:val="18"/>
                <w14:textOutline w14:w="3175" w14:cap="rnd" w14:cmpd="sng" w14:algn="ctr">
                  <w14:noFill/>
                  <w14:prstDash w14:val="solid"/>
                  <w14:bevel/>
                </w14:textOutline>
              </w:rPr>
              <w:t>bed</w:t>
            </w:r>
            <w:proofErr w:type="gramEnd"/>
            <w:r>
              <w:rPr>
                <w:rFonts w:ascii="Century Gothic" w:hAnsi="Century Gothic"/>
                <w:bCs/>
                <w:color w:val="000000" w:themeColor="text1"/>
                <w:sz w:val="18"/>
                <w:szCs w:val="18"/>
                <w14:textOutline w14:w="3175" w14:cap="rnd" w14:cmpd="sng" w14:algn="ctr">
                  <w14:noFill/>
                  <w14:prstDash w14:val="solid"/>
                  <w14:bevel/>
                </w14:textOutline>
              </w:rPr>
              <w:t>: 164 (61.7%)</w:t>
            </w:r>
          </w:p>
          <w:p w14:paraId="4E588F0D" w14:textId="77777777" w:rsidR="0075396A" w:rsidRDefault="0075396A">
            <w:pPr>
              <w:rPr>
                <w:rFonts w:ascii="Century Gothic" w:hAnsi="Century Gothic"/>
                <w:bCs/>
                <w:color w:val="000000" w:themeColor="text1"/>
                <w:sz w:val="18"/>
                <w:szCs w:val="18"/>
                <w14:textOutline w14:w="3175" w14:cap="rnd" w14:cmpd="sng" w14:algn="ctr">
                  <w14:noFill/>
                  <w14:prstDash w14:val="solid"/>
                  <w14:bevel/>
                </w14:textOutline>
              </w:rPr>
            </w:pPr>
            <w:r>
              <w:rPr>
                <w:rFonts w:ascii="Century Gothic" w:hAnsi="Century Gothic"/>
                <w:bCs/>
                <w:color w:val="000000" w:themeColor="text1"/>
                <w:sz w:val="18"/>
                <w:szCs w:val="18"/>
                <w14:textOutline w14:w="3175" w14:cap="rnd" w14:cmpd="sng" w14:algn="ctr">
                  <w14:noFill/>
                  <w14:prstDash w14:val="solid"/>
                  <w14:bevel/>
                </w14:textOutline>
              </w:rPr>
              <w:t xml:space="preserve">3 </w:t>
            </w:r>
            <w:proofErr w:type="gramStart"/>
            <w:r>
              <w:rPr>
                <w:rFonts w:ascii="Century Gothic" w:hAnsi="Century Gothic"/>
                <w:bCs/>
                <w:color w:val="000000" w:themeColor="text1"/>
                <w:sz w:val="18"/>
                <w:szCs w:val="18"/>
                <w14:textOutline w14:w="3175" w14:cap="rnd" w14:cmpd="sng" w14:algn="ctr">
                  <w14:noFill/>
                  <w14:prstDash w14:val="solid"/>
                  <w14:bevel/>
                </w14:textOutline>
              </w:rPr>
              <w:t>bed</w:t>
            </w:r>
            <w:proofErr w:type="gramEnd"/>
            <w:r>
              <w:rPr>
                <w:rFonts w:ascii="Century Gothic" w:hAnsi="Century Gothic"/>
                <w:bCs/>
                <w:color w:val="000000" w:themeColor="text1"/>
                <w:sz w:val="18"/>
                <w:szCs w:val="18"/>
                <w14:textOutline w14:w="3175" w14:cap="rnd" w14:cmpd="sng" w14:algn="ctr">
                  <w14:noFill/>
                  <w14:prstDash w14:val="solid"/>
                  <w14:bevel/>
                </w14:textOutline>
              </w:rPr>
              <w:t>: 39 (14.7%)</w:t>
            </w:r>
          </w:p>
          <w:p w14:paraId="3674D79D" w14:textId="77777777" w:rsidR="0075396A" w:rsidRDefault="0075396A">
            <w:pPr>
              <w:rPr>
                <w:rFonts w:ascii="Century Gothic" w:hAnsi="Century Gothic"/>
                <w:bCs/>
                <w:color w:val="000000" w:themeColor="text1"/>
                <w:sz w:val="18"/>
                <w:szCs w:val="18"/>
                <w14:textOutline w14:w="3175" w14:cap="rnd" w14:cmpd="sng" w14:algn="ctr">
                  <w14:noFill/>
                  <w14:prstDash w14:val="solid"/>
                  <w14:bevel/>
                </w14:textOutline>
              </w:rPr>
            </w:pPr>
            <w:r>
              <w:rPr>
                <w:rFonts w:ascii="Century Gothic" w:hAnsi="Century Gothic"/>
                <w:bCs/>
                <w:color w:val="000000" w:themeColor="text1"/>
                <w:sz w:val="18"/>
                <w:szCs w:val="18"/>
                <w14:textOutline w14:w="3175" w14:cap="rnd" w14:cmpd="sng" w14:algn="ctr">
                  <w14:noFill/>
                  <w14:prstDash w14:val="solid"/>
                  <w14:bevel/>
                </w14:textOutline>
              </w:rPr>
              <w:t xml:space="preserve">4 </w:t>
            </w:r>
            <w:proofErr w:type="gramStart"/>
            <w:r>
              <w:rPr>
                <w:rFonts w:ascii="Century Gothic" w:hAnsi="Century Gothic"/>
                <w:bCs/>
                <w:color w:val="000000" w:themeColor="text1"/>
                <w:sz w:val="18"/>
                <w:szCs w:val="18"/>
                <w14:textOutline w14:w="3175" w14:cap="rnd" w14:cmpd="sng" w14:algn="ctr">
                  <w14:noFill/>
                  <w14:prstDash w14:val="solid"/>
                  <w14:bevel/>
                </w14:textOutline>
              </w:rPr>
              <w:t>bed</w:t>
            </w:r>
            <w:proofErr w:type="gramEnd"/>
            <w:r>
              <w:rPr>
                <w:rFonts w:ascii="Century Gothic" w:hAnsi="Century Gothic"/>
                <w:bCs/>
                <w:color w:val="000000" w:themeColor="text1"/>
                <w:sz w:val="18"/>
                <w:szCs w:val="18"/>
                <w14:textOutline w14:w="3175" w14:cap="rnd" w14:cmpd="sng" w14:algn="ctr">
                  <w14:noFill/>
                  <w14:prstDash w14:val="solid"/>
                  <w14:bevel/>
                </w14:textOutline>
              </w:rPr>
              <w:t>: 2 (0.08%)</w:t>
            </w:r>
          </w:p>
          <w:p w14:paraId="3B807F79" w14:textId="77777777" w:rsidR="0075396A" w:rsidRDefault="0075396A">
            <w:pPr>
              <w:rPr>
                <w:rFonts w:ascii="Century Gothic" w:hAnsi="Century Gothic"/>
                <w:sz w:val="18"/>
                <w:szCs w:val="18"/>
              </w:rPr>
            </w:pPr>
          </w:p>
          <w:p w14:paraId="4BA70BD7" w14:textId="77777777" w:rsidR="0075396A" w:rsidRDefault="0075396A">
            <w:pPr>
              <w:rPr>
                <w:rFonts w:ascii="Century Gothic" w:hAnsi="Century Gothic"/>
                <w:sz w:val="18"/>
                <w:szCs w:val="18"/>
              </w:rPr>
            </w:pPr>
          </w:p>
        </w:tc>
        <w:tc>
          <w:tcPr>
            <w:tcW w:w="650" w:type="dxa"/>
            <w:tcBorders>
              <w:top w:val="single" w:sz="4" w:space="0" w:color="auto"/>
              <w:left w:val="single" w:sz="4" w:space="0" w:color="auto"/>
              <w:bottom w:val="single" w:sz="4" w:space="0" w:color="auto"/>
              <w:right w:val="single" w:sz="4" w:space="0" w:color="auto"/>
            </w:tcBorders>
            <w:hideMark/>
          </w:tcPr>
          <w:p w14:paraId="627E0A80"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478491C3"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1038F24A" w14:textId="77777777" w:rsidR="0075396A" w:rsidRDefault="0075396A">
            <w:pPr>
              <w:rPr>
                <w:rFonts w:ascii="Century Gothic" w:hAnsi="Century Gothic"/>
                <w:b/>
                <w:bCs/>
                <w:sz w:val="18"/>
                <w:szCs w:val="18"/>
              </w:rPr>
            </w:pPr>
            <w:r>
              <w:rPr>
                <w:rFonts w:ascii="Century Gothic" w:hAnsi="Century Gothic"/>
                <w:b/>
                <w:bCs/>
                <w:sz w:val="18"/>
                <w:szCs w:val="18"/>
              </w:rPr>
              <w:t>4</w:t>
            </w:r>
          </w:p>
        </w:tc>
        <w:tc>
          <w:tcPr>
            <w:tcW w:w="3996" w:type="dxa"/>
            <w:tcBorders>
              <w:top w:val="single" w:sz="4" w:space="0" w:color="auto"/>
              <w:left w:val="single" w:sz="4" w:space="0" w:color="auto"/>
              <w:bottom w:val="single" w:sz="4" w:space="0" w:color="auto"/>
              <w:right w:val="single" w:sz="4" w:space="0" w:color="auto"/>
            </w:tcBorders>
          </w:tcPr>
          <w:p w14:paraId="73B3AEE3" w14:textId="77777777" w:rsidR="0075396A" w:rsidRDefault="0075396A">
            <w:pPr>
              <w:pStyle w:val="NormalWeb"/>
              <w:spacing w:before="0" w:beforeAutospacing="0" w:after="0" w:afterAutospacing="0"/>
              <w:contextualSpacing/>
              <w:rPr>
                <w:rFonts w:ascii="Century Gothic" w:hAnsi="Century Gothic"/>
                <w:kern w:val="2"/>
                <w:sz w:val="18"/>
                <w:szCs w:val="18"/>
                <w:lang w:val="en-GB"/>
                <w14:ligatures w14:val="standardContextual"/>
              </w:rPr>
            </w:pPr>
            <w:r>
              <w:rPr>
                <w:rFonts w:ascii="Century Gothic" w:hAnsi="Century Gothic"/>
                <w:kern w:val="2"/>
                <w:sz w:val="18"/>
                <w:szCs w:val="18"/>
                <w:lang w:val="en-GB"/>
                <w14:ligatures w14:val="standardContextual"/>
              </w:rPr>
              <w:t xml:space="preserve">All apartments should meet the ‘Silver Level’ requirements of the </w:t>
            </w:r>
            <w:proofErr w:type="spellStart"/>
            <w:r>
              <w:rPr>
                <w:rFonts w:ascii="Century Gothic" w:hAnsi="Century Gothic"/>
                <w:kern w:val="2"/>
                <w:sz w:val="18"/>
                <w:szCs w:val="18"/>
                <w:lang w:val="en-GB"/>
                <w14:ligatures w14:val="standardContextual"/>
              </w:rPr>
              <w:t>Livable</w:t>
            </w:r>
            <w:proofErr w:type="spellEnd"/>
            <w:r>
              <w:rPr>
                <w:rFonts w:ascii="Century Gothic" w:hAnsi="Century Gothic"/>
                <w:kern w:val="2"/>
                <w:sz w:val="18"/>
                <w:szCs w:val="18"/>
                <w:lang w:val="en-GB"/>
                <w14:ligatures w14:val="standardContextual"/>
              </w:rPr>
              <w:t xml:space="preserve"> Housing Design Guidelines by </w:t>
            </w:r>
            <w:proofErr w:type="spellStart"/>
            <w:r>
              <w:rPr>
                <w:rFonts w:ascii="Century Gothic" w:hAnsi="Century Gothic"/>
                <w:kern w:val="2"/>
                <w:sz w:val="18"/>
                <w:szCs w:val="18"/>
                <w:lang w:val="en-GB"/>
                <w14:ligatures w14:val="standardContextual"/>
              </w:rPr>
              <w:t>Livable</w:t>
            </w:r>
            <w:proofErr w:type="spellEnd"/>
            <w:r>
              <w:rPr>
                <w:rFonts w:ascii="Century Gothic" w:hAnsi="Century Gothic"/>
                <w:kern w:val="2"/>
                <w:sz w:val="18"/>
                <w:szCs w:val="18"/>
                <w:lang w:val="en-GB"/>
                <w14:ligatures w14:val="standardContextual"/>
              </w:rPr>
              <w:t xml:space="preserve"> Housing Australia (LHA). </w:t>
            </w:r>
          </w:p>
          <w:p w14:paraId="4F492889" w14:textId="77777777" w:rsidR="0075396A" w:rsidRDefault="0075396A">
            <w:pPr>
              <w:rPr>
                <w:rFonts w:ascii="Century Gothic" w:hAnsi="Century Gothic"/>
                <w:kern w:val="2"/>
                <w:sz w:val="18"/>
                <w:szCs w:val="18"/>
                <w14:ligatures w14:val="standardContextual"/>
              </w:rPr>
            </w:pPr>
          </w:p>
        </w:tc>
        <w:tc>
          <w:tcPr>
            <w:tcW w:w="3944" w:type="dxa"/>
            <w:tcBorders>
              <w:top w:val="single" w:sz="4" w:space="0" w:color="auto"/>
              <w:left w:val="single" w:sz="4" w:space="0" w:color="auto"/>
              <w:bottom w:val="single" w:sz="4" w:space="0" w:color="auto"/>
              <w:right w:val="single" w:sz="4" w:space="0" w:color="auto"/>
            </w:tcBorders>
            <w:hideMark/>
          </w:tcPr>
          <w:p w14:paraId="44A4E32A" w14:textId="77777777" w:rsidR="0075396A" w:rsidRDefault="0075396A">
            <w:pPr>
              <w:rPr>
                <w:rFonts w:ascii="Century Gothic" w:hAnsi="Century Gothic"/>
                <w:sz w:val="18"/>
                <w:szCs w:val="18"/>
              </w:rPr>
            </w:pPr>
            <w:r>
              <w:rPr>
                <w:rFonts w:ascii="Century Gothic" w:hAnsi="Century Gothic"/>
                <w:sz w:val="18"/>
                <w:szCs w:val="18"/>
              </w:rPr>
              <w:t>54 Silver Level apartments are provided which exceeds the ADG requirements.</w:t>
            </w:r>
          </w:p>
        </w:tc>
        <w:tc>
          <w:tcPr>
            <w:tcW w:w="650" w:type="dxa"/>
            <w:tcBorders>
              <w:top w:val="single" w:sz="4" w:space="0" w:color="auto"/>
              <w:left w:val="single" w:sz="4" w:space="0" w:color="auto"/>
              <w:bottom w:val="single" w:sz="4" w:space="0" w:color="auto"/>
              <w:right w:val="single" w:sz="4" w:space="0" w:color="auto"/>
            </w:tcBorders>
            <w:hideMark/>
          </w:tcPr>
          <w:p w14:paraId="04ABA278"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6C6C7152" w14:textId="77777777" w:rsidTr="0075396A">
        <w:tc>
          <w:tcPr>
            <w:tcW w:w="9010"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43D8BA36" w14:textId="77777777" w:rsidR="0075396A" w:rsidRDefault="0075396A">
            <w:pPr>
              <w:rPr>
                <w:rFonts w:ascii="Century Gothic" w:hAnsi="Century Gothic"/>
                <w:b/>
                <w:bCs/>
                <w:sz w:val="18"/>
                <w:szCs w:val="18"/>
              </w:rPr>
            </w:pPr>
            <w:r>
              <w:rPr>
                <w:rFonts w:ascii="Century Gothic" w:hAnsi="Century Gothic"/>
                <w:b/>
                <w:bCs/>
                <w:sz w:val="18"/>
                <w:szCs w:val="18"/>
              </w:rPr>
              <w:t>4.0 BUILT FORM</w:t>
            </w:r>
          </w:p>
        </w:tc>
      </w:tr>
      <w:tr w:rsidR="0075396A" w14:paraId="32D00B33" w14:textId="77777777" w:rsidTr="0075396A">
        <w:tc>
          <w:tcPr>
            <w:tcW w:w="9010"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744507A" w14:textId="77777777" w:rsidR="0075396A" w:rsidRDefault="0075396A">
            <w:pPr>
              <w:rPr>
                <w:rFonts w:ascii="Century Gothic" w:hAnsi="Century Gothic"/>
                <w:b/>
                <w:bCs/>
                <w:sz w:val="18"/>
                <w:szCs w:val="18"/>
              </w:rPr>
            </w:pPr>
            <w:r>
              <w:rPr>
                <w:rFonts w:ascii="Century Gothic" w:hAnsi="Century Gothic"/>
                <w:b/>
                <w:bCs/>
                <w:sz w:val="18"/>
                <w:szCs w:val="18"/>
              </w:rPr>
              <w:t>4.1 HEIGHTS AND FSR UNDER RYDE LEP 2014</w:t>
            </w:r>
          </w:p>
        </w:tc>
      </w:tr>
      <w:tr w:rsidR="0075396A" w14:paraId="7ED537EF"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724A63D0" w14:textId="77777777" w:rsidR="0075396A" w:rsidRDefault="0075396A">
            <w:pPr>
              <w:rPr>
                <w:rFonts w:ascii="Century Gothic" w:hAnsi="Century Gothic"/>
                <w:b/>
                <w:bCs/>
                <w:sz w:val="18"/>
                <w:szCs w:val="18"/>
              </w:rPr>
            </w:pPr>
            <w:r>
              <w:rPr>
                <w:rFonts w:ascii="Century Gothic" w:hAnsi="Century Gothic"/>
                <w:b/>
                <w:bCs/>
                <w:sz w:val="18"/>
                <w:szCs w:val="18"/>
              </w:rPr>
              <w:t>1</w:t>
            </w:r>
          </w:p>
        </w:tc>
        <w:tc>
          <w:tcPr>
            <w:tcW w:w="3996" w:type="dxa"/>
            <w:tcBorders>
              <w:top w:val="single" w:sz="4" w:space="0" w:color="auto"/>
              <w:left w:val="single" w:sz="4" w:space="0" w:color="auto"/>
              <w:bottom w:val="single" w:sz="4" w:space="0" w:color="auto"/>
              <w:right w:val="single" w:sz="4" w:space="0" w:color="auto"/>
            </w:tcBorders>
          </w:tcPr>
          <w:p w14:paraId="2AE41CEC" w14:textId="77777777" w:rsidR="0075396A" w:rsidRDefault="0075396A">
            <w:pPr>
              <w:rPr>
                <w:rFonts w:ascii="Century Gothic" w:hAnsi="Century Gothic"/>
                <w:sz w:val="18"/>
                <w:szCs w:val="18"/>
              </w:rPr>
            </w:pPr>
            <w:r>
              <w:rPr>
                <w:rFonts w:ascii="Century Gothic" w:hAnsi="Century Gothic"/>
                <w:sz w:val="18"/>
                <w:szCs w:val="18"/>
              </w:rPr>
              <w:t>SSD 5093 is a Staged Development Consent for the High-Density Residential Precinct and Mixed- Use Precincts which allocates the gross floor area (GFA) achievable under Ryde LEP 2014 to each of the development lots to be created by the subdivision in accordance with the Table 1.</w:t>
            </w:r>
          </w:p>
          <w:p w14:paraId="0C36550A" w14:textId="77777777" w:rsidR="0075396A" w:rsidRDefault="0075396A">
            <w:pPr>
              <w:rPr>
                <w:rFonts w:ascii="Century Gothic" w:hAnsi="Century Gothic"/>
                <w:sz w:val="18"/>
                <w:szCs w:val="18"/>
              </w:rPr>
            </w:pPr>
          </w:p>
          <w:p w14:paraId="1B69292A" w14:textId="77777777" w:rsidR="0075396A" w:rsidRDefault="0075396A">
            <w:pPr>
              <w:rPr>
                <w:rFonts w:ascii="Century Gothic" w:hAnsi="Century Gothic"/>
                <w:sz w:val="18"/>
                <w:szCs w:val="18"/>
              </w:rPr>
            </w:pPr>
            <w:r>
              <w:rPr>
                <w:rFonts w:ascii="Century Gothic" w:hAnsi="Century Gothic"/>
                <w:sz w:val="18"/>
                <w:szCs w:val="18"/>
              </w:rPr>
              <w:t>Indicative storeys: 24</w:t>
            </w:r>
          </w:p>
          <w:p w14:paraId="2C5D0381"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tcPr>
          <w:p w14:paraId="075C3E23" w14:textId="77777777" w:rsidR="0075396A" w:rsidRDefault="0075396A">
            <w:pPr>
              <w:rPr>
                <w:rFonts w:ascii="Century Gothic" w:hAnsi="Century Gothic"/>
                <w:sz w:val="18"/>
                <w:szCs w:val="18"/>
              </w:rPr>
            </w:pPr>
            <w:r>
              <w:rPr>
                <w:rFonts w:ascii="Century Gothic" w:hAnsi="Century Gothic"/>
                <w:sz w:val="18"/>
                <w:szCs w:val="18"/>
              </w:rPr>
              <w:t>The GFA allocation under SSD 5093 is not exceeded.</w:t>
            </w:r>
          </w:p>
          <w:p w14:paraId="78C8891F" w14:textId="77777777" w:rsidR="0075396A" w:rsidRDefault="0075396A">
            <w:pPr>
              <w:rPr>
                <w:rFonts w:ascii="Century Gothic" w:hAnsi="Century Gothic"/>
                <w:sz w:val="18"/>
                <w:szCs w:val="18"/>
              </w:rPr>
            </w:pPr>
          </w:p>
          <w:p w14:paraId="4041643F" w14:textId="77777777" w:rsidR="0075396A" w:rsidRDefault="0075396A">
            <w:pPr>
              <w:rPr>
                <w:rFonts w:ascii="Century Gothic" w:hAnsi="Century Gothic"/>
                <w:sz w:val="18"/>
                <w:szCs w:val="18"/>
              </w:rPr>
            </w:pPr>
            <w:r>
              <w:rPr>
                <w:rFonts w:ascii="Century Gothic" w:hAnsi="Century Gothic"/>
                <w:sz w:val="18"/>
                <w:szCs w:val="18"/>
              </w:rPr>
              <w:t xml:space="preserve">The building is 23 </w:t>
            </w:r>
            <w:proofErr w:type="spellStart"/>
            <w:r>
              <w:rPr>
                <w:rFonts w:ascii="Century Gothic" w:hAnsi="Century Gothic"/>
                <w:sz w:val="18"/>
                <w:szCs w:val="18"/>
              </w:rPr>
              <w:t>storeys</w:t>
            </w:r>
            <w:proofErr w:type="spellEnd"/>
            <w:r>
              <w:rPr>
                <w:rFonts w:ascii="Century Gothic" w:hAnsi="Century Gothic"/>
                <w:sz w:val="18"/>
                <w:szCs w:val="18"/>
              </w:rPr>
              <w:t xml:space="preserve"> in form.</w:t>
            </w:r>
          </w:p>
        </w:tc>
        <w:tc>
          <w:tcPr>
            <w:tcW w:w="650" w:type="dxa"/>
            <w:tcBorders>
              <w:top w:val="single" w:sz="4" w:space="0" w:color="auto"/>
              <w:left w:val="single" w:sz="4" w:space="0" w:color="auto"/>
              <w:bottom w:val="single" w:sz="4" w:space="0" w:color="auto"/>
              <w:right w:val="single" w:sz="4" w:space="0" w:color="auto"/>
            </w:tcBorders>
          </w:tcPr>
          <w:p w14:paraId="27AF93A3" w14:textId="77777777" w:rsidR="0075396A" w:rsidRDefault="0075396A">
            <w:pPr>
              <w:jc w:val="center"/>
              <w:rPr>
                <w:rFonts w:ascii="Century Gothic" w:hAnsi="Century Gothic"/>
                <w:sz w:val="18"/>
                <w:szCs w:val="18"/>
              </w:rPr>
            </w:pPr>
            <w:r>
              <w:rPr>
                <w:rFonts w:ascii="Century Gothic" w:hAnsi="Century Gothic"/>
                <w:sz w:val="18"/>
                <w:szCs w:val="18"/>
              </w:rPr>
              <w:t>Yes</w:t>
            </w:r>
          </w:p>
          <w:p w14:paraId="15BFAA63" w14:textId="77777777" w:rsidR="0075396A" w:rsidRDefault="0075396A">
            <w:pPr>
              <w:jc w:val="center"/>
              <w:rPr>
                <w:rFonts w:ascii="Century Gothic" w:hAnsi="Century Gothic"/>
                <w:sz w:val="18"/>
                <w:szCs w:val="18"/>
              </w:rPr>
            </w:pPr>
          </w:p>
          <w:p w14:paraId="74F84718" w14:textId="77777777" w:rsidR="0075396A" w:rsidRDefault="0075396A">
            <w:pPr>
              <w:jc w:val="center"/>
              <w:rPr>
                <w:rFonts w:ascii="Century Gothic" w:hAnsi="Century Gothic"/>
                <w:sz w:val="18"/>
                <w:szCs w:val="18"/>
              </w:rPr>
            </w:pPr>
          </w:p>
          <w:p w14:paraId="73CC4738"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4396717F" w14:textId="77777777" w:rsidTr="0075396A">
        <w:tc>
          <w:tcPr>
            <w:tcW w:w="9010"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4CFD11F" w14:textId="77777777" w:rsidR="0075396A" w:rsidRDefault="0075396A">
            <w:pPr>
              <w:rPr>
                <w:rFonts w:ascii="Century Gothic" w:hAnsi="Century Gothic"/>
                <w:b/>
                <w:bCs/>
                <w:sz w:val="18"/>
                <w:szCs w:val="18"/>
              </w:rPr>
            </w:pPr>
            <w:r>
              <w:rPr>
                <w:rFonts w:ascii="Century Gothic" w:hAnsi="Century Gothic"/>
                <w:b/>
                <w:bCs/>
                <w:sz w:val="18"/>
                <w:szCs w:val="18"/>
              </w:rPr>
              <w:lastRenderedPageBreak/>
              <w:t>4.2 CONSTRUCTION OF MEWS ROADS AND VEHICULAR ACCESS</w:t>
            </w:r>
          </w:p>
        </w:tc>
      </w:tr>
      <w:tr w:rsidR="0075396A" w14:paraId="2AAC8B5F"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7D8CE9CD" w14:textId="77777777" w:rsidR="0075396A" w:rsidRDefault="0075396A">
            <w:pPr>
              <w:rPr>
                <w:rFonts w:ascii="Century Gothic" w:hAnsi="Century Gothic"/>
                <w:b/>
                <w:bCs/>
                <w:sz w:val="18"/>
                <w:szCs w:val="18"/>
              </w:rPr>
            </w:pPr>
            <w:r>
              <w:rPr>
                <w:rFonts w:ascii="Century Gothic" w:hAnsi="Century Gothic"/>
                <w:b/>
                <w:bCs/>
                <w:sz w:val="18"/>
                <w:szCs w:val="18"/>
              </w:rPr>
              <w:t>1</w:t>
            </w:r>
          </w:p>
        </w:tc>
        <w:tc>
          <w:tcPr>
            <w:tcW w:w="3996" w:type="dxa"/>
            <w:tcBorders>
              <w:top w:val="single" w:sz="4" w:space="0" w:color="auto"/>
              <w:left w:val="single" w:sz="4" w:space="0" w:color="auto"/>
              <w:bottom w:val="single" w:sz="4" w:space="0" w:color="auto"/>
              <w:right w:val="single" w:sz="4" w:space="0" w:color="auto"/>
            </w:tcBorders>
          </w:tcPr>
          <w:p w14:paraId="21F2676B" w14:textId="77777777" w:rsidR="0075396A" w:rsidRDefault="0075396A">
            <w:pPr>
              <w:rPr>
                <w:rFonts w:ascii="Century Gothic" w:hAnsi="Century Gothic"/>
                <w:sz w:val="18"/>
                <w:szCs w:val="18"/>
                <w:lang w:val="en-GB"/>
              </w:rPr>
            </w:pPr>
            <w:r>
              <w:rPr>
                <w:rFonts w:ascii="Century Gothic" w:hAnsi="Century Gothic"/>
                <w:sz w:val="18"/>
                <w:szCs w:val="18"/>
              </w:rPr>
              <w:t xml:space="preserve">Mews roads are private access ways nominated in Figure 03 to provide access to each development lot. The location of the mews road presupposes the developer will be required to construct the mews road located primarily on that development lot, even where a part those works may benefit adjoining lots. (See mew road cross-sections on Figure 07 to Figure 11 and possible vehicular access locations on Figure 12). </w:t>
            </w:r>
          </w:p>
          <w:p w14:paraId="6B7636C8"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tcPr>
          <w:p w14:paraId="3120785D" w14:textId="77777777" w:rsidR="0075396A" w:rsidRDefault="0075396A">
            <w:pPr>
              <w:rPr>
                <w:rFonts w:ascii="Century Gothic" w:hAnsi="Century Gothic"/>
                <w:sz w:val="18"/>
                <w:szCs w:val="18"/>
              </w:rPr>
            </w:pPr>
            <w:r>
              <w:rPr>
                <w:rFonts w:ascii="Century Gothic" w:hAnsi="Century Gothic"/>
                <w:sz w:val="18"/>
                <w:szCs w:val="18"/>
              </w:rPr>
              <w:t xml:space="preserve">A </w:t>
            </w:r>
            <w:proofErr w:type="gramStart"/>
            <w:r>
              <w:rPr>
                <w:rFonts w:ascii="Century Gothic" w:hAnsi="Century Gothic"/>
                <w:sz w:val="18"/>
                <w:szCs w:val="18"/>
              </w:rPr>
              <w:t>Mews road</w:t>
            </w:r>
            <w:proofErr w:type="gramEnd"/>
            <w:r>
              <w:rPr>
                <w:rFonts w:ascii="Century Gothic" w:hAnsi="Century Gothic"/>
                <w:sz w:val="18"/>
                <w:szCs w:val="18"/>
              </w:rPr>
              <w:t xml:space="preserve"> is provided off the layback that was provided at the subdivision stage and in accordance with Figure 3.</w:t>
            </w:r>
          </w:p>
          <w:p w14:paraId="45B65C3B" w14:textId="77777777" w:rsidR="0075396A" w:rsidRDefault="0075396A">
            <w:pPr>
              <w:rPr>
                <w:rFonts w:ascii="Century Gothic" w:hAnsi="Century Gothic"/>
                <w:sz w:val="18"/>
                <w:szCs w:val="18"/>
              </w:rPr>
            </w:pPr>
          </w:p>
        </w:tc>
        <w:tc>
          <w:tcPr>
            <w:tcW w:w="650" w:type="dxa"/>
            <w:tcBorders>
              <w:top w:val="single" w:sz="4" w:space="0" w:color="auto"/>
              <w:left w:val="single" w:sz="4" w:space="0" w:color="auto"/>
              <w:bottom w:val="single" w:sz="4" w:space="0" w:color="auto"/>
              <w:right w:val="single" w:sz="4" w:space="0" w:color="auto"/>
            </w:tcBorders>
            <w:hideMark/>
          </w:tcPr>
          <w:p w14:paraId="7FFD121B" w14:textId="77777777" w:rsidR="0075396A" w:rsidRDefault="0075396A">
            <w:pPr>
              <w:rPr>
                <w:rFonts w:ascii="Century Gothic" w:hAnsi="Century Gothic"/>
                <w:sz w:val="18"/>
                <w:szCs w:val="18"/>
              </w:rPr>
            </w:pPr>
            <w:r>
              <w:rPr>
                <w:rFonts w:ascii="Century Gothic" w:hAnsi="Century Gothic"/>
                <w:sz w:val="18"/>
                <w:szCs w:val="18"/>
              </w:rPr>
              <w:t>Yes</w:t>
            </w:r>
          </w:p>
        </w:tc>
      </w:tr>
      <w:tr w:rsidR="0075396A" w14:paraId="71463DB9"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386B9534" w14:textId="77777777" w:rsidR="0075396A" w:rsidRDefault="0075396A">
            <w:pPr>
              <w:rPr>
                <w:rFonts w:ascii="Century Gothic" w:hAnsi="Century Gothic"/>
                <w:b/>
                <w:bCs/>
                <w:sz w:val="18"/>
                <w:szCs w:val="18"/>
              </w:rPr>
            </w:pPr>
            <w:r>
              <w:rPr>
                <w:rFonts w:ascii="Century Gothic" w:hAnsi="Century Gothic"/>
                <w:b/>
                <w:bCs/>
                <w:sz w:val="18"/>
                <w:szCs w:val="18"/>
              </w:rPr>
              <w:t>2</w:t>
            </w:r>
          </w:p>
        </w:tc>
        <w:tc>
          <w:tcPr>
            <w:tcW w:w="3996" w:type="dxa"/>
            <w:tcBorders>
              <w:top w:val="single" w:sz="4" w:space="0" w:color="auto"/>
              <w:left w:val="single" w:sz="4" w:space="0" w:color="auto"/>
              <w:bottom w:val="single" w:sz="4" w:space="0" w:color="auto"/>
              <w:right w:val="single" w:sz="4" w:space="0" w:color="auto"/>
            </w:tcBorders>
          </w:tcPr>
          <w:p w14:paraId="1247AFA1" w14:textId="77777777" w:rsidR="0075396A" w:rsidRDefault="0075396A">
            <w:pPr>
              <w:rPr>
                <w:rFonts w:ascii="Century Gothic" w:hAnsi="Century Gothic"/>
                <w:sz w:val="18"/>
                <w:szCs w:val="18"/>
                <w:lang w:val="en-GB"/>
              </w:rPr>
            </w:pPr>
            <w:r>
              <w:rPr>
                <w:rFonts w:ascii="Century Gothic" w:hAnsi="Century Gothic"/>
                <w:sz w:val="18"/>
                <w:szCs w:val="18"/>
              </w:rPr>
              <w:t xml:space="preserve">Mews roads can incorporate visitor parking for the development and car share spaces as well as access into basements on elevations other than the Halifax Street frontage. </w:t>
            </w:r>
          </w:p>
          <w:p w14:paraId="63296EC1"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tcPr>
          <w:p w14:paraId="478AD5F4" w14:textId="77777777" w:rsidR="0075396A" w:rsidRDefault="0075396A">
            <w:pPr>
              <w:rPr>
                <w:rFonts w:ascii="Century Gothic" w:hAnsi="Century Gothic"/>
                <w:sz w:val="18"/>
                <w:szCs w:val="18"/>
                <w:lang w:val="en-GB"/>
              </w:rPr>
            </w:pPr>
            <w:r>
              <w:rPr>
                <w:rFonts w:ascii="Century Gothic" w:hAnsi="Century Gothic"/>
                <w:sz w:val="18"/>
                <w:szCs w:val="18"/>
              </w:rPr>
              <w:t xml:space="preserve">The Mews roads incorporates share spaces as well as access into basements. </w:t>
            </w:r>
          </w:p>
          <w:p w14:paraId="343EC470" w14:textId="77777777" w:rsidR="0075396A" w:rsidRDefault="0075396A">
            <w:pPr>
              <w:rPr>
                <w:rFonts w:ascii="Century Gothic" w:hAnsi="Century Gothic"/>
                <w:sz w:val="18"/>
                <w:szCs w:val="18"/>
              </w:rPr>
            </w:pPr>
          </w:p>
        </w:tc>
        <w:tc>
          <w:tcPr>
            <w:tcW w:w="650" w:type="dxa"/>
            <w:tcBorders>
              <w:top w:val="single" w:sz="4" w:space="0" w:color="auto"/>
              <w:left w:val="single" w:sz="4" w:space="0" w:color="auto"/>
              <w:bottom w:val="single" w:sz="4" w:space="0" w:color="auto"/>
              <w:right w:val="single" w:sz="4" w:space="0" w:color="auto"/>
            </w:tcBorders>
            <w:hideMark/>
          </w:tcPr>
          <w:p w14:paraId="6702CB83"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0320D287"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2EBAD9F2" w14:textId="77777777" w:rsidR="0075396A" w:rsidRDefault="0075396A">
            <w:pPr>
              <w:rPr>
                <w:rFonts w:ascii="Century Gothic" w:hAnsi="Century Gothic"/>
                <w:b/>
                <w:bCs/>
                <w:sz w:val="18"/>
                <w:szCs w:val="18"/>
              </w:rPr>
            </w:pPr>
            <w:r>
              <w:rPr>
                <w:rFonts w:ascii="Century Gothic" w:hAnsi="Century Gothic"/>
                <w:b/>
                <w:bCs/>
                <w:sz w:val="18"/>
                <w:szCs w:val="18"/>
              </w:rPr>
              <w:t>3</w:t>
            </w:r>
          </w:p>
        </w:tc>
        <w:tc>
          <w:tcPr>
            <w:tcW w:w="3996" w:type="dxa"/>
            <w:tcBorders>
              <w:top w:val="single" w:sz="4" w:space="0" w:color="auto"/>
              <w:left w:val="single" w:sz="4" w:space="0" w:color="auto"/>
              <w:bottom w:val="single" w:sz="4" w:space="0" w:color="auto"/>
              <w:right w:val="single" w:sz="4" w:space="0" w:color="auto"/>
            </w:tcBorders>
          </w:tcPr>
          <w:p w14:paraId="5147D694" w14:textId="77777777" w:rsidR="0075396A" w:rsidRDefault="0075396A">
            <w:pPr>
              <w:rPr>
                <w:rFonts w:ascii="Century Gothic" w:hAnsi="Century Gothic"/>
                <w:sz w:val="18"/>
                <w:szCs w:val="18"/>
                <w:lang w:val="en-GB"/>
              </w:rPr>
            </w:pPr>
            <w:proofErr w:type="gramStart"/>
            <w:r>
              <w:rPr>
                <w:rFonts w:ascii="Century Gothic" w:hAnsi="Century Gothic"/>
                <w:sz w:val="18"/>
                <w:szCs w:val="18"/>
              </w:rPr>
              <w:t>The Mews road</w:t>
            </w:r>
            <w:proofErr w:type="gramEnd"/>
            <w:r>
              <w:rPr>
                <w:rFonts w:ascii="Century Gothic" w:hAnsi="Century Gothic"/>
                <w:sz w:val="18"/>
                <w:szCs w:val="18"/>
              </w:rPr>
              <w:t xml:space="preserve"> location and notional width through the site is important in providing building separation. Entry lobbies and individual entries to residential units will help activate these roads on the eastern side of Halifax Street. </w:t>
            </w:r>
          </w:p>
          <w:p w14:paraId="4BFFD869"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311E1C85" w14:textId="77777777" w:rsidR="0075396A" w:rsidRDefault="0075396A">
            <w:pPr>
              <w:rPr>
                <w:rFonts w:ascii="Century Gothic" w:hAnsi="Century Gothic"/>
                <w:sz w:val="18"/>
                <w:szCs w:val="18"/>
              </w:rPr>
            </w:pPr>
            <w:r>
              <w:rPr>
                <w:rFonts w:ascii="Century Gothic" w:hAnsi="Century Gothic"/>
                <w:sz w:val="18"/>
                <w:szCs w:val="18"/>
              </w:rPr>
              <w:t>Noted</w:t>
            </w:r>
          </w:p>
        </w:tc>
        <w:tc>
          <w:tcPr>
            <w:tcW w:w="650" w:type="dxa"/>
            <w:tcBorders>
              <w:top w:val="single" w:sz="4" w:space="0" w:color="auto"/>
              <w:left w:val="single" w:sz="4" w:space="0" w:color="auto"/>
              <w:bottom w:val="single" w:sz="4" w:space="0" w:color="auto"/>
              <w:right w:val="single" w:sz="4" w:space="0" w:color="auto"/>
            </w:tcBorders>
            <w:hideMark/>
          </w:tcPr>
          <w:p w14:paraId="6B38F521" w14:textId="77777777" w:rsidR="0075396A" w:rsidRDefault="0075396A">
            <w:pPr>
              <w:jc w:val="center"/>
              <w:rPr>
                <w:rFonts w:ascii="Century Gothic" w:hAnsi="Century Gothic"/>
                <w:sz w:val="18"/>
                <w:szCs w:val="18"/>
              </w:rPr>
            </w:pPr>
            <w:r>
              <w:rPr>
                <w:rFonts w:ascii="Century Gothic" w:hAnsi="Century Gothic"/>
                <w:sz w:val="18"/>
                <w:szCs w:val="18"/>
              </w:rPr>
              <w:t>-</w:t>
            </w:r>
          </w:p>
        </w:tc>
      </w:tr>
      <w:tr w:rsidR="0075396A" w14:paraId="41AAC5D8"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1D3928F0" w14:textId="77777777" w:rsidR="0075396A" w:rsidRDefault="0075396A">
            <w:pPr>
              <w:rPr>
                <w:rFonts w:ascii="Century Gothic" w:hAnsi="Century Gothic"/>
                <w:b/>
                <w:bCs/>
                <w:sz w:val="18"/>
                <w:szCs w:val="18"/>
              </w:rPr>
            </w:pPr>
            <w:r>
              <w:rPr>
                <w:rFonts w:ascii="Century Gothic" w:hAnsi="Century Gothic"/>
                <w:b/>
                <w:bCs/>
                <w:sz w:val="18"/>
                <w:szCs w:val="18"/>
              </w:rPr>
              <w:t>4</w:t>
            </w:r>
          </w:p>
        </w:tc>
        <w:tc>
          <w:tcPr>
            <w:tcW w:w="3996" w:type="dxa"/>
            <w:tcBorders>
              <w:top w:val="single" w:sz="4" w:space="0" w:color="auto"/>
              <w:left w:val="single" w:sz="4" w:space="0" w:color="auto"/>
              <w:bottom w:val="single" w:sz="4" w:space="0" w:color="auto"/>
              <w:right w:val="single" w:sz="4" w:space="0" w:color="auto"/>
            </w:tcBorders>
          </w:tcPr>
          <w:p w14:paraId="34E432E4" w14:textId="77777777" w:rsidR="0075396A" w:rsidRDefault="0075396A">
            <w:pPr>
              <w:rPr>
                <w:rFonts w:ascii="Century Gothic" w:hAnsi="Century Gothic"/>
                <w:sz w:val="18"/>
                <w:szCs w:val="18"/>
                <w:lang w:val="en-GB"/>
              </w:rPr>
            </w:pPr>
            <w:r>
              <w:rPr>
                <w:rFonts w:ascii="Century Gothic" w:hAnsi="Century Gothic"/>
                <w:sz w:val="18"/>
                <w:szCs w:val="18"/>
              </w:rPr>
              <w:t xml:space="preserve">Flexibility on the location or inclusion of the </w:t>
            </w:r>
            <w:proofErr w:type="spellStart"/>
            <w:r>
              <w:rPr>
                <w:rFonts w:ascii="Century Gothic" w:hAnsi="Century Gothic"/>
                <w:sz w:val="18"/>
                <w:szCs w:val="18"/>
              </w:rPr>
              <w:t>entre</w:t>
            </w:r>
            <w:proofErr w:type="spellEnd"/>
            <w:r>
              <w:rPr>
                <w:rFonts w:ascii="Century Gothic" w:hAnsi="Century Gothic"/>
                <w:sz w:val="18"/>
                <w:szCs w:val="18"/>
              </w:rPr>
              <w:t xml:space="preserve"> length of the mews road could be considered where a better outcome can be achieved, which would be considered on a merit basis. </w:t>
            </w:r>
          </w:p>
          <w:p w14:paraId="31812C0C"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43838C52" w14:textId="77777777" w:rsidR="0075396A" w:rsidRDefault="0075396A">
            <w:pPr>
              <w:rPr>
                <w:rFonts w:ascii="Century Gothic" w:hAnsi="Century Gothic"/>
                <w:sz w:val="18"/>
                <w:szCs w:val="18"/>
              </w:rPr>
            </w:pPr>
            <w:r>
              <w:rPr>
                <w:rFonts w:ascii="Century Gothic" w:hAnsi="Century Gothic"/>
                <w:sz w:val="18"/>
                <w:szCs w:val="18"/>
              </w:rPr>
              <w:t>Noted</w:t>
            </w:r>
          </w:p>
        </w:tc>
        <w:tc>
          <w:tcPr>
            <w:tcW w:w="650" w:type="dxa"/>
            <w:tcBorders>
              <w:top w:val="single" w:sz="4" w:space="0" w:color="auto"/>
              <w:left w:val="single" w:sz="4" w:space="0" w:color="auto"/>
              <w:bottom w:val="single" w:sz="4" w:space="0" w:color="auto"/>
              <w:right w:val="single" w:sz="4" w:space="0" w:color="auto"/>
            </w:tcBorders>
            <w:hideMark/>
          </w:tcPr>
          <w:p w14:paraId="28AAF5F7" w14:textId="77777777" w:rsidR="0075396A" w:rsidRDefault="0075396A">
            <w:pPr>
              <w:jc w:val="center"/>
              <w:rPr>
                <w:rFonts w:ascii="Century Gothic" w:hAnsi="Century Gothic"/>
                <w:sz w:val="18"/>
                <w:szCs w:val="18"/>
              </w:rPr>
            </w:pPr>
            <w:r>
              <w:rPr>
                <w:rFonts w:ascii="Century Gothic" w:hAnsi="Century Gothic"/>
                <w:sz w:val="18"/>
                <w:szCs w:val="18"/>
              </w:rPr>
              <w:t>-</w:t>
            </w:r>
          </w:p>
        </w:tc>
      </w:tr>
      <w:tr w:rsidR="0075396A" w14:paraId="3B73B188"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4F74C363" w14:textId="77777777" w:rsidR="0075396A" w:rsidRDefault="0075396A">
            <w:pPr>
              <w:rPr>
                <w:rFonts w:ascii="Century Gothic" w:hAnsi="Century Gothic"/>
                <w:b/>
                <w:bCs/>
                <w:sz w:val="18"/>
                <w:szCs w:val="18"/>
              </w:rPr>
            </w:pPr>
            <w:r>
              <w:rPr>
                <w:rFonts w:ascii="Century Gothic" w:hAnsi="Century Gothic"/>
                <w:b/>
                <w:bCs/>
                <w:sz w:val="18"/>
                <w:szCs w:val="18"/>
              </w:rPr>
              <w:t>5</w:t>
            </w:r>
          </w:p>
        </w:tc>
        <w:tc>
          <w:tcPr>
            <w:tcW w:w="3996" w:type="dxa"/>
            <w:tcBorders>
              <w:top w:val="single" w:sz="4" w:space="0" w:color="auto"/>
              <w:left w:val="single" w:sz="4" w:space="0" w:color="auto"/>
              <w:bottom w:val="single" w:sz="4" w:space="0" w:color="auto"/>
              <w:right w:val="single" w:sz="4" w:space="0" w:color="auto"/>
            </w:tcBorders>
          </w:tcPr>
          <w:p w14:paraId="4D789796" w14:textId="77777777" w:rsidR="0075396A" w:rsidRDefault="0075396A">
            <w:pPr>
              <w:rPr>
                <w:rFonts w:ascii="Century Gothic" w:hAnsi="Century Gothic"/>
                <w:sz w:val="18"/>
                <w:szCs w:val="18"/>
                <w:lang w:val="en-GB"/>
              </w:rPr>
            </w:pPr>
            <w:r>
              <w:rPr>
                <w:rFonts w:ascii="Century Gothic" w:hAnsi="Century Gothic"/>
                <w:sz w:val="18"/>
                <w:szCs w:val="18"/>
              </w:rPr>
              <w:t xml:space="preserve">Driveway widths/grades, vehicular ramp width/grades and passing bays off mews roads are to be in accordance with the relevant Australian Standard. Design of driveway crossings is to be in accordance with Part 8.3 of Ryde DCP 2014 with the paving material to be </w:t>
            </w:r>
            <w:proofErr w:type="spellStart"/>
            <w:r>
              <w:rPr>
                <w:rFonts w:ascii="Century Gothic" w:hAnsi="Century Gothic"/>
                <w:sz w:val="18"/>
                <w:szCs w:val="18"/>
              </w:rPr>
              <w:t>Bipave</w:t>
            </w:r>
            <w:proofErr w:type="spellEnd"/>
            <w:r>
              <w:rPr>
                <w:rFonts w:ascii="Century Gothic" w:hAnsi="Century Gothic"/>
                <w:sz w:val="18"/>
                <w:szCs w:val="18"/>
              </w:rPr>
              <w:t xml:space="preserve"> 80 coloured ‘Fossil - River Gravel” shot blast finish, with aggregate inlay. </w:t>
            </w:r>
          </w:p>
          <w:p w14:paraId="265C418A"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3C4B2220" w14:textId="77777777" w:rsidR="0075396A" w:rsidRDefault="0075396A">
            <w:pPr>
              <w:rPr>
                <w:rFonts w:ascii="Century Gothic" w:hAnsi="Century Gothic"/>
                <w:sz w:val="18"/>
                <w:szCs w:val="18"/>
              </w:rPr>
            </w:pPr>
            <w:r>
              <w:rPr>
                <w:rFonts w:ascii="Century Gothic" w:hAnsi="Century Gothic"/>
                <w:sz w:val="18"/>
                <w:szCs w:val="18"/>
              </w:rPr>
              <w:t>See engineering assessment.</w:t>
            </w:r>
          </w:p>
        </w:tc>
        <w:tc>
          <w:tcPr>
            <w:tcW w:w="650" w:type="dxa"/>
            <w:tcBorders>
              <w:top w:val="single" w:sz="4" w:space="0" w:color="auto"/>
              <w:left w:val="single" w:sz="4" w:space="0" w:color="auto"/>
              <w:bottom w:val="single" w:sz="4" w:space="0" w:color="auto"/>
              <w:right w:val="single" w:sz="4" w:space="0" w:color="auto"/>
            </w:tcBorders>
            <w:hideMark/>
          </w:tcPr>
          <w:p w14:paraId="2968FB0C" w14:textId="77777777" w:rsidR="0075396A" w:rsidRDefault="0075396A">
            <w:pPr>
              <w:jc w:val="center"/>
              <w:rPr>
                <w:rFonts w:ascii="Century Gothic" w:hAnsi="Century Gothic"/>
                <w:sz w:val="18"/>
                <w:szCs w:val="18"/>
              </w:rPr>
            </w:pPr>
            <w:r>
              <w:rPr>
                <w:rFonts w:ascii="Century Gothic" w:hAnsi="Century Gothic"/>
                <w:sz w:val="18"/>
                <w:szCs w:val="18"/>
              </w:rPr>
              <w:t>-</w:t>
            </w:r>
          </w:p>
        </w:tc>
      </w:tr>
      <w:tr w:rsidR="0075396A" w14:paraId="2448E0A7"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606E94C2" w14:textId="77777777" w:rsidR="0075396A" w:rsidRDefault="0075396A">
            <w:pPr>
              <w:rPr>
                <w:rFonts w:ascii="Century Gothic" w:hAnsi="Century Gothic"/>
                <w:b/>
                <w:bCs/>
                <w:sz w:val="18"/>
                <w:szCs w:val="18"/>
              </w:rPr>
            </w:pPr>
            <w:r>
              <w:rPr>
                <w:rFonts w:ascii="Century Gothic" w:hAnsi="Century Gothic"/>
                <w:b/>
                <w:bCs/>
                <w:sz w:val="18"/>
                <w:szCs w:val="18"/>
              </w:rPr>
              <w:t>6</w:t>
            </w:r>
          </w:p>
        </w:tc>
        <w:tc>
          <w:tcPr>
            <w:tcW w:w="3996" w:type="dxa"/>
            <w:tcBorders>
              <w:top w:val="single" w:sz="4" w:space="0" w:color="auto"/>
              <w:left w:val="single" w:sz="4" w:space="0" w:color="auto"/>
              <w:bottom w:val="single" w:sz="4" w:space="0" w:color="auto"/>
              <w:right w:val="single" w:sz="4" w:space="0" w:color="auto"/>
            </w:tcBorders>
          </w:tcPr>
          <w:p w14:paraId="0D4DB4F7" w14:textId="77777777" w:rsidR="0075396A" w:rsidRDefault="0075396A">
            <w:pPr>
              <w:rPr>
                <w:rFonts w:ascii="Century Gothic" w:hAnsi="Century Gothic"/>
                <w:sz w:val="18"/>
                <w:szCs w:val="18"/>
                <w:lang w:val="en-GB"/>
              </w:rPr>
            </w:pPr>
            <w:r>
              <w:rPr>
                <w:rFonts w:ascii="Century Gothic" w:hAnsi="Century Gothic"/>
                <w:sz w:val="18"/>
                <w:szCs w:val="18"/>
              </w:rPr>
              <w:t xml:space="preserve">The location and design of access ways to underground parking is to be located away from the Halifax Street elevation; design must also consider residential amenity particularly the location of doors and windows of habitable rooms. </w:t>
            </w:r>
          </w:p>
          <w:p w14:paraId="79241D14"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797C6EB0" w14:textId="77777777" w:rsidR="0075396A" w:rsidRDefault="0075396A">
            <w:pPr>
              <w:rPr>
                <w:rFonts w:ascii="Century Gothic" w:hAnsi="Century Gothic"/>
                <w:sz w:val="18"/>
                <w:szCs w:val="18"/>
              </w:rPr>
            </w:pPr>
            <w:r>
              <w:rPr>
                <w:rFonts w:ascii="Century Gothic" w:hAnsi="Century Gothic"/>
                <w:sz w:val="18"/>
                <w:szCs w:val="18"/>
              </w:rPr>
              <w:t>Parking is accessed off the Mews Road.</w:t>
            </w:r>
          </w:p>
        </w:tc>
        <w:tc>
          <w:tcPr>
            <w:tcW w:w="650" w:type="dxa"/>
            <w:tcBorders>
              <w:top w:val="single" w:sz="4" w:space="0" w:color="auto"/>
              <w:left w:val="single" w:sz="4" w:space="0" w:color="auto"/>
              <w:bottom w:val="single" w:sz="4" w:space="0" w:color="auto"/>
              <w:right w:val="single" w:sz="4" w:space="0" w:color="auto"/>
            </w:tcBorders>
            <w:hideMark/>
          </w:tcPr>
          <w:p w14:paraId="35AF61D4"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7560CFA4"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1ADF29F5" w14:textId="77777777" w:rsidR="0075396A" w:rsidRDefault="0075396A">
            <w:pPr>
              <w:rPr>
                <w:rFonts w:ascii="Century Gothic" w:hAnsi="Century Gothic"/>
                <w:b/>
                <w:bCs/>
                <w:sz w:val="18"/>
                <w:szCs w:val="18"/>
              </w:rPr>
            </w:pPr>
            <w:r>
              <w:rPr>
                <w:rFonts w:ascii="Century Gothic" w:hAnsi="Century Gothic"/>
                <w:b/>
                <w:bCs/>
                <w:sz w:val="18"/>
                <w:szCs w:val="18"/>
              </w:rPr>
              <w:t>7</w:t>
            </w:r>
          </w:p>
        </w:tc>
        <w:tc>
          <w:tcPr>
            <w:tcW w:w="3996" w:type="dxa"/>
            <w:tcBorders>
              <w:top w:val="single" w:sz="4" w:space="0" w:color="auto"/>
              <w:left w:val="single" w:sz="4" w:space="0" w:color="auto"/>
              <w:bottom w:val="single" w:sz="4" w:space="0" w:color="auto"/>
              <w:right w:val="single" w:sz="4" w:space="0" w:color="auto"/>
            </w:tcBorders>
          </w:tcPr>
          <w:p w14:paraId="7E5953D2" w14:textId="77777777" w:rsidR="0075396A" w:rsidRDefault="0075396A">
            <w:pPr>
              <w:rPr>
                <w:rFonts w:ascii="Century Gothic" w:hAnsi="Century Gothic"/>
                <w:sz w:val="18"/>
                <w:szCs w:val="18"/>
              </w:rPr>
            </w:pPr>
            <w:r>
              <w:rPr>
                <w:rFonts w:ascii="Century Gothic" w:hAnsi="Century Gothic"/>
                <w:sz w:val="18"/>
                <w:szCs w:val="18"/>
              </w:rPr>
              <w:t>Potential pedestrian/vehicle conflict is to be minimised by:</w:t>
            </w:r>
          </w:p>
          <w:p w14:paraId="43F1ABDB" w14:textId="77777777" w:rsidR="0075396A" w:rsidRDefault="0075396A" w:rsidP="0075396A">
            <w:pPr>
              <w:pStyle w:val="ListParagraph"/>
              <w:numPr>
                <w:ilvl w:val="0"/>
                <w:numId w:val="13"/>
              </w:numPr>
              <w:ind w:left="319" w:hanging="284"/>
              <w:rPr>
                <w:rFonts w:ascii="Century Gothic" w:hAnsi="Century Gothic"/>
                <w:sz w:val="18"/>
                <w:szCs w:val="18"/>
                <w:lang w:val="en-AU"/>
              </w:rPr>
            </w:pPr>
            <w:r>
              <w:rPr>
                <w:rFonts w:ascii="Century Gothic" w:hAnsi="Century Gothic"/>
                <w:sz w:val="18"/>
                <w:szCs w:val="18"/>
                <w:lang w:val="en-AU"/>
              </w:rPr>
              <w:t xml:space="preserve">Providing vehicle access from minor or secondary streets rather than primary streets or streets with major pedestrian activity, where </w:t>
            </w:r>
            <w:proofErr w:type="gramStart"/>
            <w:r>
              <w:rPr>
                <w:rFonts w:ascii="Century Gothic" w:hAnsi="Century Gothic"/>
                <w:sz w:val="18"/>
                <w:szCs w:val="18"/>
                <w:lang w:val="en-AU"/>
              </w:rPr>
              <w:t>practicable;</w:t>
            </w:r>
            <w:proofErr w:type="gramEnd"/>
          </w:p>
          <w:p w14:paraId="295AC11C" w14:textId="77777777" w:rsidR="0075396A" w:rsidRDefault="0075396A" w:rsidP="0075396A">
            <w:pPr>
              <w:pStyle w:val="ListParagraph"/>
              <w:numPr>
                <w:ilvl w:val="0"/>
                <w:numId w:val="13"/>
              </w:numPr>
              <w:ind w:left="319" w:hanging="284"/>
              <w:rPr>
                <w:rFonts w:ascii="Century Gothic" w:hAnsi="Century Gothic"/>
                <w:sz w:val="18"/>
                <w:szCs w:val="18"/>
                <w:lang w:val="en-AU"/>
              </w:rPr>
            </w:pPr>
            <w:r>
              <w:rPr>
                <w:rFonts w:ascii="Century Gothic" w:hAnsi="Century Gothic"/>
                <w:sz w:val="18"/>
                <w:szCs w:val="18"/>
                <w:lang w:val="en-AU"/>
              </w:rPr>
              <w:t xml:space="preserve">Limiting the width to no more than </w:t>
            </w:r>
            <w:proofErr w:type="gramStart"/>
            <w:r>
              <w:rPr>
                <w:rFonts w:ascii="Century Gothic" w:hAnsi="Century Gothic"/>
                <w:sz w:val="18"/>
                <w:szCs w:val="18"/>
                <w:lang w:val="en-AU"/>
              </w:rPr>
              <w:t>6m;</w:t>
            </w:r>
            <w:proofErr w:type="gramEnd"/>
          </w:p>
          <w:p w14:paraId="19AF0CC4" w14:textId="77777777" w:rsidR="0075396A" w:rsidRDefault="0075396A" w:rsidP="0075396A">
            <w:pPr>
              <w:pStyle w:val="ListParagraph"/>
              <w:numPr>
                <w:ilvl w:val="0"/>
                <w:numId w:val="13"/>
              </w:numPr>
              <w:ind w:left="319" w:hanging="284"/>
              <w:rPr>
                <w:rFonts w:ascii="Century Gothic" w:hAnsi="Century Gothic"/>
                <w:sz w:val="18"/>
                <w:szCs w:val="18"/>
                <w:lang w:val="en-AU"/>
              </w:rPr>
            </w:pPr>
            <w:r>
              <w:rPr>
                <w:rFonts w:ascii="Century Gothic" w:hAnsi="Century Gothic"/>
                <w:sz w:val="18"/>
                <w:szCs w:val="18"/>
                <w:lang w:val="en-AU"/>
              </w:rPr>
              <w:t xml:space="preserve">Limiting the number of vehicle access points - generally one crossing per lot will be permitted and where practicable, adjoining buildings may share or amalgamate vehicle access </w:t>
            </w:r>
            <w:proofErr w:type="gramStart"/>
            <w:r>
              <w:rPr>
                <w:rFonts w:ascii="Century Gothic" w:hAnsi="Century Gothic"/>
                <w:sz w:val="18"/>
                <w:szCs w:val="18"/>
                <w:lang w:val="en-AU"/>
              </w:rPr>
              <w:t>points;</w:t>
            </w:r>
            <w:proofErr w:type="gramEnd"/>
          </w:p>
          <w:p w14:paraId="6B897A84" w14:textId="77777777" w:rsidR="0075396A" w:rsidRDefault="0075396A" w:rsidP="0075396A">
            <w:pPr>
              <w:pStyle w:val="ListParagraph"/>
              <w:numPr>
                <w:ilvl w:val="0"/>
                <w:numId w:val="13"/>
              </w:numPr>
              <w:ind w:left="319" w:hanging="284"/>
              <w:rPr>
                <w:rFonts w:ascii="Century Gothic" w:hAnsi="Century Gothic"/>
                <w:sz w:val="18"/>
                <w:szCs w:val="18"/>
                <w:lang w:val="en-AU"/>
              </w:rPr>
            </w:pPr>
            <w:r>
              <w:rPr>
                <w:rFonts w:ascii="Century Gothic" w:hAnsi="Century Gothic"/>
                <w:sz w:val="18"/>
                <w:szCs w:val="18"/>
                <w:lang w:val="en-AU"/>
              </w:rPr>
              <w:lastRenderedPageBreak/>
              <w:t xml:space="preserve">Ensuring clear </w:t>
            </w:r>
            <w:proofErr w:type="gramStart"/>
            <w:r>
              <w:rPr>
                <w:rFonts w:ascii="Century Gothic" w:hAnsi="Century Gothic"/>
                <w:sz w:val="18"/>
                <w:szCs w:val="18"/>
                <w:lang w:val="en-AU"/>
              </w:rPr>
              <w:t>sight-lines</w:t>
            </w:r>
            <w:proofErr w:type="gramEnd"/>
            <w:r>
              <w:rPr>
                <w:rFonts w:ascii="Century Gothic" w:hAnsi="Century Gothic"/>
                <w:sz w:val="18"/>
                <w:szCs w:val="18"/>
                <w:lang w:val="en-AU"/>
              </w:rPr>
              <w:t xml:space="preserve"> and clearly distinguishing pedestrian and vehicle crossings;</w:t>
            </w:r>
          </w:p>
          <w:p w14:paraId="142E0674" w14:textId="77777777" w:rsidR="0075396A" w:rsidRDefault="0075396A" w:rsidP="0075396A">
            <w:pPr>
              <w:pStyle w:val="ListParagraph"/>
              <w:numPr>
                <w:ilvl w:val="0"/>
                <w:numId w:val="13"/>
              </w:numPr>
              <w:ind w:left="319" w:hanging="284"/>
              <w:rPr>
                <w:rFonts w:ascii="Century Gothic" w:hAnsi="Century Gothic"/>
                <w:sz w:val="18"/>
                <w:szCs w:val="18"/>
                <w:lang w:val="en-AU"/>
              </w:rPr>
            </w:pPr>
            <w:r>
              <w:rPr>
                <w:rFonts w:ascii="Century Gothic" w:hAnsi="Century Gothic"/>
                <w:sz w:val="18"/>
                <w:szCs w:val="18"/>
                <w:lang w:val="en-AU"/>
              </w:rPr>
              <w:t xml:space="preserve">Utilising traffic calming </w:t>
            </w:r>
            <w:proofErr w:type="gramStart"/>
            <w:r>
              <w:rPr>
                <w:rFonts w:ascii="Century Gothic" w:hAnsi="Century Gothic"/>
                <w:sz w:val="18"/>
                <w:szCs w:val="18"/>
                <w:lang w:val="en-AU"/>
              </w:rPr>
              <w:t>devices;</w:t>
            </w:r>
            <w:proofErr w:type="gramEnd"/>
          </w:p>
          <w:p w14:paraId="44BA4437" w14:textId="77777777" w:rsidR="0075396A" w:rsidRDefault="0075396A" w:rsidP="0075396A">
            <w:pPr>
              <w:pStyle w:val="ListParagraph"/>
              <w:numPr>
                <w:ilvl w:val="0"/>
                <w:numId w:val="13"/>
              </w:numPr>
              <w:ind w:left="319" w:hanging="284"/>
              <w:rPr>
                <w:rFonts w:ascii="Century Gothic" w:hAnsi="Century Gothic"/>
                <w:sz w:val="18"/>
                <w:szCs w:val="18"/>
                <w:lang w:val="en-AU"/>
              </w:rPr>
            </w:pPr>
            <w:r>
              <w:rPr>
                <w:rFonts w:ascii="Century Gothic" w:hAnsi="Century Gothic"/>
                <w:sz w:val="18"/>
                <w:szCs w:val="18"/>
                <w:lang w:val="en-AU"/>
              </w:rPr>
              <w:t>All vehicles must be able to enter and leave the site in a forward direction.</w:t>
            </w:r>
          </w:p>
          <w:p w14:paraId="38D7D509" w14:textId="77777777" w:rsidR="0075396A" w:rsidRDefault="0075396A">
            <w:pPr>
              <w:pStyle w:val="ListParagraph"/>
              <w:ind w:left="1080"/>
              <w:rPr>
                <w:rFonts w:ascii="Century Gothic" w:hAnsi="Century Gothic"/>
                <w:sz w:val="18"/>
                <w:szCs w:val="18"/>
                <w:lang w:val="en-AU"/>
              </w:rPr>
            </w:pPr>
          </w:p>
        </w:tc>
        <w:tc>
          <w:tcPr>
            <w:tcW w:w="3944" w:type="dxa"/>
            <w:tcBorders>
              <w:top w:val="single" w:sz="4" w:space="0" w:color="auto"/>
              <w:left w:val="single" w:sz="4" w:space="0" w:color="auto"/>
              <w:bottom w:val="single" w:sz="4" w:space="0" w:color="auto"/>
              <w:right w:val="single" w:sz="4" w:space="0" w:color="auto"/>
            </w:tcBorders>
            <w:hideMark/>
          </w:tcPr>
          <w:p w14:paraId="4B14990E" w14:textId="77777777" w:rsidR="0075396A" w:rsidRDefault="0075396A">
            <w:pPr>
              <w:rPr>
                <w:rFonts w:ascii="Century Gothic" w:hAnsi="Century Gothic"/>
                <w:sz w:val="18"/>
                <w:szCs w:val="18"/>
              </w:rPr>
            </w:pPr>
            <w:r>
              <w:rPr>
                <w:rFonts w:ascii="Century Gothic" w:hAnsi="Century Gothic"/>
                <w:sz w:val="18"/>
                <w:szCs w:val="18"/>
              </w:rPr>
              <w:lastRenderedPageBreak/>
              <w:t>The Mews Road and basement access, service areas etc are satisfactory in managing vehicle and pedestrian conflicts.</w:t>
            </w:r>
          </w:p>
        </w:tc>
        <w:tc>
          <w:tcPr>
            <w:tcW w:w="650" w:type="dxa"/>
            <w:tcBorders>
              <w:top w:val="single" w:sz="4" w:space="0" w:color="auto"/>
              <w:left w:val="single" w:sz="4" w:space="0" w:color="auto"/>
              <w:bottom w:val="single" w:sz="4" w:space="0" w:color="auto"/>
              <w:right w:val="single" w:sz="4" w:space="0" w:color="auto"/>
            </w:tcBorders>
            <w:hideMark/>
          </w:tcPr>
          <w:p w14:paraId="70407F4E"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3EC12117"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1E0AAD9B" w14:textId="77777777" w:rsidR="0075396A" w:rsidRDefault="0075396A">
            <w:pPr>
              <w:rPr>
                <w:rFonts w:ascii="Century Gothic" w:hAnsi="Century Gothic"/>
                <w:b/>
                <w:bCs/>
                <w:sz w:val="18"/>
                <w:szCs w:val="18"/>
              </w:rPr>
            </w:pPr>
            <w:r>
              <w:rPr>
                <w:rFonts w:ascii="Century Gothic" w:hAnsi="Century Gothic"/>
                <w:b/>
                <w:bCs/>
                <w:sz w:val="18"/>
                <w:szCs w:val="18"/>
              </w:rPr>
              <w:t>8</w:t>
            </w:r>
          </w:p>
        </w:tc>
        <w:tc>
          <w:tcPr>
            <w:tcW w:w="3996" w:type="dxa"/>
            <w:tcBorders>
              <w:top w:val="single" w:sz="4" w:space="0" w:color="auto"/>
              <w:left w:val="single" w:sz="4" w:space="0" w:color="auto"/>
              <w:bottom w:val="single" w:sz="4" w:space="0" w:color="auto"/>
              <w:right w:val="single" w:sz="4" w:space="0" w:color="auto"/>
            </w:tcBorders>
          </w:tcPr>
          <w:p w14:paraId="1AB2E3DC" w14:textId="77777777" w:rsidR="0075396A" w:rsidRDefault="0075396A">
            <w:pPr>
              <w:rPr>
                <w:rFonts w:ascii="Century Gothic" w:hAnsi="Century Gothic"/>
                <w:sz w:val="18"/>
                <w:szCs w:val="18"/>
              </w:rPr>
            </w:pPr>
            <w:r>
              <w:rPr>
                <w:rFonts w:ascii="Century Gothic" w:hAnsi="Century Gothic"/>
                <w:sz w:val="18"/>
                <w:szCs w:val="18"/>
              </w:rPr>
              <w:t>The appearance of car parking and service entries is to be improved by:</w:t>
            </w:r>
          </w:p>
          <w:p w14:paraId="5BDC2C83" w14:textId="77777777" w:rsidR="0075396A" w:rsidRDefault="0075396A" w:rsidP="0075396A">
            <w:pPr>
              <w:pStyle w:val="ListParagraph"/>
              <w:numPr>
                <w:ilvl w:val="0"/>
                <w:numId w:val="15"/>
              </w:numPr>
              <w:ind w:left="461" w:hanging="426"/>
              <w:rPr>
                <w:rFonts w:ascii="Century Gothic" w:hAnsi="Century Gothic"/>
                <w:sz w:val="18"/>
                <w:szCs w:val="18"/>
                <w:lang w:val="en-AU"/>
              </w:rPr>
            </w:pPr>
            <w:r>
              <w:rPr>
                <w:rFonts w:ascii="Century Gothic" w:hAnsi="Century Gothic"/>
                <w:sz w:val="18"/>
                <w:szCs w:val="18"/>
                <w:lang w:val="en-AU"/>
              </w:rPr>
              <w:t xml:space="preserve">Minimising the size, quantity and visual intrusion of vehicle access </w:t>
            </w:r>
            <w:proofErr w:type="gramStart"/>
            <w:r>
              <w:rPr>
                <w:rFonts w:ascii="Century Gothic" w:hAnsi="Century Gothic"/>
                <w:sz w:val="18"/>
                <w:szCs w:val="18"/>
                <w:lang w:val="en-AU"/>
              </w:rPr>
              <w:t>points;</w:t>
            </w:r>
            <w:proofErr w:type="gramEnd"/>
          </w:p>
          <w:p w14:paraId="28A48345" w14:textId="77777777" w:rsidR="0075396A" w:rsidRDefault="0075396A" w:rsidP="0075396A">
            <w:pPr>
              <w:pStyle w:val="ListParagraph"/>
              <w:numPr>
                <w:ilvl w:val="0"/>
                <w:numId w:val="15"/>
              </w:numPr>
              <w:ind w:left="461" w:hanging="426"/>
              <w:rPr>
                <w:rFonts w:ascii="Century Gothic" w:hAnsi="Century Gothic"/>
                <w:sz w:val="18"/>
                <w:szCs w:val="18"/>
                <w:lang w:val="en-AU"/>
              </w:rPr>
            </w:pPr>
            <w:r>
              <w:rPr>
                <w:rFonts w:ascii="Century Gothic" w:hAnsi="Century Gothic"/>
                <w:sz w:val="18"/>
                <w:szCs w:val="18"/>
                <w:lang w:val="en-AU"/>
              </w:rPr>
              <w:t xml:space="preserve">Locating or screening garbage collection, loading and servicing areas visually away from the </w:t>
            </w:r>
            <w:proofErr w:type="gramStart"/>
            <w:r>
              <w:rPr>
                <w:rFonts w:ascii="Century Gothic" w:hAnsi="Century Gothic"/>
                <w:sz w:val="18"/>
                <w:szCs w:val="18"/>
                <w:lang w:val="en-AU"/>
              </w:rPr>
              <w:t>street;</w:t>
            </w:r>
            <w:proofErr w:type="gramEnd"/>
          </w:p>
          <w:p w14:paraId="4A4CB433" w14:textId="77777777" w:rsidR="0075396A" w:rsidRDefault="0075396A" w:rsidP="0075396A">
            <w:pPr>
              <w:pStyle w:val="ListParagraph"/>
              <w:numPr>
                <w:ilvl w:val="0"/>
                <w:numId w:val="15"/>
              </w:numPr>
              <w:ind w:left="461" w:hanging="426"/>
              <w:rPr>
                <w:rFonts w:ascii="Century Gothic" w:hAnsi="Century Gothic"/>
                <w:sz w:val="18"/>
                <w:szCs w:val="18"/>
                <w:lang w:val="en-AU"/>
              </w:rPr>
            </w:pPr>
            <w:r>
              <w:rPr>
                <w:rFonts w:ascii="Century Gothic" w:hAnsi="Century Gothic"/>
                <w:sz w:val="18"/>
                <w:szCs w:val="18"/>
                <w:lang w:val="en-AU"/>
              </w:rPr>
              <w:t xml:space="preserve">Setting back or recessing car park entries from the main façade </w:t>
            </w:r>
            <w:proofErr w:type="gramStart"/>
            <w:r>
              <w:rPr>
                <w:rFonts w:ascii="Century Gothic" w:hAnsi="Century Gothic"/>
                <w:sz w:val="18"/>
                <w:szCs w:val="18"/>
                <w:lang w:val="en-AU"/>
              </w:rPr>
              <w:t>line;</w:t>
            </w:r>
            <w:proofErr w:type="gramEnd"/>
          </w:p>
          <w:p w14:paraId="7BA9E2F6" w14:textId="77777777" w:rsidR="0075396A" w:rsidRDefault="0075396A" w:rsidP="0075396A">
            <w:pPr>
              <w:pStyle w:val="ListParagraph"/>
              <w:numPr>
                <w:ilvl w:val="0"/>
                <w:numId w:val="15"/>
              </w:numPr>
              <w:ind w:left="461" w:hanging="426"/>
              <w:rPr>
                <w:rFonts w:ascii="Century Gothic" w:hAnsi="Century Gothic"/>
                <w:sz w:val="18"/>
                <w:szCs w:val="18"/>
                <w:lang w:val="en-AU"/>
              </w:rPr>
            </w:pPr>
            <w:r>
              <w:rPr>
                <w:rFonts w:ascii="Century Gothic" w:hAnsi="Century Gothic"/>
                <w:sz w:val="18"/>
                <w:szCs w:val="18"/>
                <w:lang w:val="en-AU"/>
              </w:rPr>
              <w:t xml:space="preserve">Avoiding black holes in the façade by providing security doors to car park </w:t>
            </w:r>
            <w:proofErr w:type="gramStart"/>
            <w:r>
              <w:rPr>
                <w:rFonts w:ascii="Century Gothic" w:hAnsi="Century Gothic"/>
                <w:sz w:val="18"/>
                <w:szCs w:val="18"/>
                <w:lang w:val="en-AU"/>
              </w:rPr>
              <w:t>entries;</w:t>
            </w:r>
            <w:proofErr w:type="gramEnd"/>
          </w:p>
          <w:p w14:paraId="3F7500C9" w14:textId="77777777" w:rsidR="0075396A" w:rsidRDefault="0075396A" w:rsidP="0075396A">
            <w:pPr>
              <w:pStyle w:val="ListParagraph"/>
              <w:numPr>
                <w:ilvl w:val="0"/>
                <w:numId w:val="15"/>
              </w:numPr>
              <w:ind w:left="461" w:hanging="426"/>
              <w:rPr>
                <w:rFonts w:ascii="Century Gothic" w:hAnsi="Century Gothic"/>
                <w:sz w:val="18"/>
                <w:szCs w:val="18"/>
                <w:lang w:val="en-AU"/>
              </w:rPr>
            </w:pPr>
            <w:r>
              <w:rPr>
                <w:rFonts w:ascii="Century Gothic" w:hAnsi="Century Gothic"/>
                <w:sz w:val="18"/>
                <w:szCs w:val="18"/>
                <w:lang w:val="en-AU"/>
              </w:rPr>
              <w:t xml:space="preserve">Where doors are not provided, it is to be ensured that the visible interior of the car park is incorporated into the façade design and material selection and that building services pipes and ducts are </w:t>
            </w:r>
            <w:proofErr w:type="gramStart"/>
            <w:r>
              <w:rPr>
                <w:rFonts w:ascii="Century Gothic" w:hAnsi="Century Gothic"/>
                <w:sz w:val="18"/>
                <w:szCs w:val="18"/>
                <w:lang w:val="en-AU"/>
              </w:rPr>
              <w:t>concealed;</w:t>
            </w:r>
            <w:proofErr w:type="gramEnd"/>
          </w:p>
          <w:p w14:paraId="06ABFDF5" w14:textId="77777777" w:rsidR="0075396A" w:rsidRDefault="0075396A" w:rsidP="0075396A">
            <w:pPr>
              <w:pStyle w:val="ListParagraph"/>
              <w:numPr>
                <w:ilvl w:val="0"/>
                <w:numId w:val="13"/>
              </w:numPr>
              <w:ind w:left="461" w:hanging="426"/>
              <w:rPr>
                <w:rFonts w:ascii="Century Gothic" w:hAnsi="Century Gothic"/>
                <w:sz w:val="18"/>
                <w:szCs w:val="18"/>
                <w:lang w:val="en-AU"/>
              </w:rPr>
            </w:pPr>
            <w:r>
              <w:rPr>
                <w:rFonts w:ascii="Century Gothic" w:hAnsi="Century Gothic"/>
                <w:sz w:val="18"/>
                <w:szCs w:val="18"/>
                <w:lang w:val="en-AU"/>
              </w:rPr>
              <w:t>Returning the façade material into the car park entry recess for the extent visible from the street as a minimum; and</w:t>
            </w:r>
          </w:p>
          <w:p w14:paraId="0F3A58CE" w14:textId="77777777" w:rsidR="0075396A" w:rsidRDefault="0075396A" w:rsidP="0075396A">
            <w:pPr>
              <w:pStyle w:val="ListParagraph"/>
              <w:numPr>
                <w:ilvl w:val="0"/>
                <w:numId w:val="13"/>
              </w:numPr>
              <w:ind w:left="461" w:hanging="426"/>
              <w:rPr>
                <w:rFonts w:ascii="Century Gothic" w:hAnsi="Century Gothic"/>
                <w:sz w:val="18"/>
                <w:szCs w:val="18"/>
                <w:lang w:val="en-AU"/>
              </w:rPr>
            </w:pPr>
            <w:r>
              <w:rPr>
                <w:rFonts w:ascii="Century Gothic" w:hAnsi="Century Gothic"/>
                <w:sz w:val="18"/>
                <w:szCs w:val="18"/>
                <w:lang w:val="en-AU"/>
              </w:rPr>
              <w:t>Avoiding ramping vehicular access along boundary alignments edging the public domain and streets.</w:t>
            </w:r>
          </w:p>
          <w:p w14:paraId="4C6D7E2C" w14:textId="77777777" w:rsidR="0075396A" w:rsidRDefault="0075396A">
            <w:pPr>
              <w:ind w:left="360"/>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tcPr>
          <w:p w14:paraId="1F8E45B0" w14:textId="77777777" w:rsidR="0075396A" w:rsidRDefault="0075396A">
            <w:pPr>
              <w:rPr>
                <w:rFonts w:ascii="Century Gothic" w:hAnsi="Century Gothic"/>
                <w:sz w:val="18"/>
                <w:szCs w:val="18"/>
              </w:rPr>
            </w:pPr>
            <w:r>
              <w:rPr>
                <w:rFonts w:ascii="Century Gothic" w:hAnsi="Century Gothic"/>
                <w:sz w:val="18"/>
                <w:szCs w:val="18"/>
              </w:rPr>
              <w:t>The proposal:</w:t>
            </w:r>
          </w:p>
          <w:p w14:paraId="30143366" w14:textId="77777777" w:rsidR="0075396A" w:rsidRDefault="0075396A">
            <w:pPr>
              <w:rPr>
                <w:rFonts w:ascii="Century Gothic" w:hAnsi="Century Gothic"/>
                <w:sz w:val="18"/>
                <w:szCs w:val="18"/>
              </w:rPr>
            </w:pPr>
          </w:p>
          <w:p w14:paraId="1204AE51" w14:textId="77777777" w:rsidR="0075396A" w:rsidRDefault="0075396A">
            <w:pPr>
              <w:rPr>
                <w:rFonts w:ascii="Century Gothic" w:hAnsi="Century Gothic"/>
                <w:sz w:val="18"/>
                <w:szCs w:val="18"/>
              </w:rPr>
            </w:pPr>
            <w:r>
              <w:rPr>
                <w:rFonts w:ascii="Century Gothic" w:hAnsi="Century Gothic"/>
                <w:sz w:val="18"/>
                <w:szCs w:val="18"/>
              </w:rPr>
              <w:t>Minimises entry points.</w:t>
            </w:r>
          </w:p>
          <w:p w14:paraId="58A0203B" w14:textId="77777777" w:rsidR="0075396A" w:rsidRDefault="0075396A">
            <w:pPr>
              <w:rPr>
                <w:rFonts w:ascii="Century Gothic" w:hAnsi="Century Gothic"/>
                <w:sz w:val="18"/>
                <w:szCs w:val="18"/>
              </w:rPr>
            </w:pPr>
          </w:p>
          <w:p w14:paraId="12016A3A" w14:textId="77777777" w:rsidR="0075396A" w:rsidRDefault="0075396A">
            <w:pPr>
              <w:rPr>
                <w:rFonts w:ascii="Century Gothic" w:hAnsi="Century Gothic"/>
                <w:sz w:val="18"/>
                <w:szCs w:val="18"/>
              </w:rPr>
            </w:pPr>
          </w:p>
          <w:p w14:paraId="5B54F109" w14:textId="77777777" w:rsidR="0075396A" w:rsidRDefault="0075396A">
            <w:pPr>
              <w:rPr>
                <w:rFonts w:ascii="Century Gothic" w:hAnsi="Century Gothic"/>
                <w:sz w:val="18"/>
                <w:szCs w:val="18"/>
              </w:rPr>
            </w:pPr>
            <w:r>
              <w:rPr>
                <w:rFonts w:ascii="Century Gothic" w:hAnsi="Century Gothic"/>
                <w:sz w:val="18"/>
                <w:szCs w:val="18"/>
              </w:rPr>
              <w:t>Located service areas so as not to be highly visible though this can be improved.</w:t>
            </w:r>
          </w:p>
          <w:p w14:paraId="64AFC86C" w14:textId="77777777" w:rsidR="0075396A" w:rsidRDefault="0075396A">
            <w:pPr>
              <w:rPr>
                <w:rFonts w:ascii="Century Gothic" w:hAnsi="Century Gothic"/>
                <w:sz w:val="18"/>
                <w:szCs w:val="18"/>
              </w:rPr>
            </w:pPr>
          </w:p>
          <w:p w14:paraId="46A8D57D" w14:textId="77777777" w:rsidR="0075396A" w:rsidRDefault="0075396A">
            <w:pPr>
              <w:rPr>
                <w:rFonts w:ascii="Century Gothic" w:hAnsi="Century Gothic"/>
                <w:sz w:val="18"/>
                <w:szCs w:val="18"/>
              </w:rPr>
            </w:pPr>
            <w:r>
              <w:rPr>
                <w:rFonts w:ascii="Century Gothic" w:hAnsi="Century Gothic"/>
                <w:sz w:val="18"/>
                <w:szCs w:val="18"/>
              </w:rPr>
              <w:t>Locates basement entries away from the key facades.</w:t>
            </w:r>
          </w:p>
          <w:p w14:paraId="5612F8B9" w14:textId="77777777" w:rsidR="0075396A" w:rsidRDefault="0075396A">
            <w:pPr>
              <w:rPr>
                <w:rFonts w:ascii="Century Gothic" w:hAnsi="Century Gothic"/>
                <w:sz w:val="18"/>
                <w:szCs w:val="18"/>
              </w:rPr>
            </w:pPr>
            <w:r>
              <w:rPr>
                <w:rFonts w:ascii="Century Gothic" w:hAnsi="Century Gothic"/>
                <w:sz w:val="18"/>
                <w:szCs w:val="18"/>
              </w:rPr>
              <w:t>Avoids black holes in the façade.</w:t>
            </w:r>
          </w:p>
          <w:p w14:paraId="30DCA2A8" w14:textId="77777777" w:rsidR="0075396A" w:rsidRDefault="0075396A">
            <w:pPr>
              <w:rPr>
                <w:rFonts w:ascii="Century Gothic" w:hAnsi="Century Gothic"/>
                <w:sz w:val="18"/>
                <w:szCs w:val="18"/>
              </w:rPr>
            </w:pPr>
          </w:p>
          <w:p w14:paraId="1B58CB85" w14:textId="77777777" w:rsidR="0075396A" w:rsidRDefault="0075396A">
            <w:pPr>
              <w:rPr>
                <w:rFonts w:ascii="Century Gothic" w:hAnsi="Century Gothic"/>
                <w:sz w:val="18"/>
                <w:szCs w:val="18"/>
              </w:rPr>
            </w:pPr>
          </w:p>
          <w:p w14:paraId="3884618B" w14:textId="77777777" w:rsidR="0075396A" w:rsidRDefault="0075396A">
            <w:pPr>
              <w:rPr>
                <w:rFonts w:ascii="Century Gothic" w:hAnsi="Century Gothic"/>
                <w:sz w:val="18"/>
                <w:szCs w:val="18"/>
              </w:rPr>
            </w:pPr>
            <w:r>
              <w:rPr>
                <w:rFonts w:ascii="Century Gothic" w:hAnsi="Century Gothic"/>
                <w:sz w:val="18"/>
                <w:szCs w:val="18"/>
              </w:rPr>
              <w:t xml:space="preserve">The basement is not </w:t>
            </w:r>
            <w:proofErr w:type="gramStart"/>
            <w:r>
              <w:rPr>
                <w:rFonts w:ascii="Century Gothic" w:hAnsi="Century Gothic"/>
                <w:sz w:val="18"/>
                <w:szCs w:val="18"/>
              </w:rPr>
              <w:t>visible</w:t>
            </w:r>
            <w:proofErr w:type="gramEnd"/>
          </w:p>
          <w:p w14:paraId="499EDC20" w14:textId="77777777" w:rsidR="0075396A" w:rsidRDefault="0075396A">
            <w:pPr>
              <w:rPr>
                <w:rFonts w:ascii="Century Gothic" w:hAnsi="Century Gothic"/>
                <w:sz w:val="18"/>
                <w:szCs w:val="18"/>
              </w:rPr>
            </w:pPr>
          </w:p>
          <w:p w14:paraId="6E6F8E2A" w14:textId="77777777" w:rsidR="0075396A" w:rsidRDefault="0075396A">
            <w:pPr>
              <w:rPr>
                <w:rFonts w:ascii="Century Gothic" w:hAnsi="Century Gothic"/>
                <w:sz w:val="18"/>
                <w:szCs w:val="18"/>
              </w:rPr>
            </w:pPr>
          </w:p>
          <w:p w14:paraId="48ADD998" w14:textId="77777777" w:rsidR="0075396A" w:rsidRDefault="0075396A">
            <w:pPr>
              <w:rPr>
                <w:rFonts w:ascii="Century Gothic" w:hAnsi="Century Gothic"/>
                <w:sz w:val="18"/>
                <w:szCs w:val="18"/>
              </w:rPr>
            </w:pPr>
          </w:p>
          <w:p w14:paraId="50816B44" w14:textId="77777777" w:rsidR="0075396A" w:rsidRDefault="0075396A">
            <w:pPr>
              <w:rPr>
                <w:rFonts w:ascii="Century Gothic" w:hAnsi="Century Gothic"/>
                <w:sz w:val="18"/>
                <w:szCs w:val="18"/>
              </w:rPr>
            </w:pPr>
          </w:p>
          <w:p w14:paraId="0FFD01BF" w14:textId="77777777" w:rsidR="0075396A" w:rsidRDefault="0075396A">
            <w:pPr>
              <w:rPr>
                <w:rFonts w:ascii="Century Gothic" w:hAnsi="Century Gothic"/>
                <w:sz w:val="18"/>
                <w:szCs w:val="18"/>
              </w:rPr>
            </w:pPr>
          </w:p>
          <w:p w14:paraId="7838C164" w14:textId="77777777" w:rsidR="0075396A" w:rsidRDefault="0075396A">
            <w:pPr>
              <w:rPr>
                <w:rFonts w:ascii="Century Gothic" w:hAnsi="Century Gothic"/>
                <w:sz w:val="18"/>
                <w:szCs w:val="18"/>
              </w:rPr>
            </w:pPr>
            <w:r>
              <w:rPr>
                <w:rFonts w:ascii="Century Gothic" w:hAnsi="Century Gothic"/>
                <w:sz w:val="18"/>
                <w:szCs w:val="18"/>
              </w:rPr>
              <w:t>Parking and servicing recesses are satisfactorily dealt with in the materiality.</w:t>
            </w:r>
          </w:p>
          <w:p w14:paraId="346024B2" w14:textId="77777777" w:rsidR="0075396A" w:rsidRDefault="0075396A">
            <w:pPr>
              <w:rPr>
                <w:rFonts w:ascii="Century Gothic" w:hAnsi="Century Gothic"/>
                <w:sz w:val="18"/>
                <w:szCs w:val="18"/>
              </w:rPr>
            </w:pPr>
          </w:p>
          <w:p w14:paraId="676C94CE" w14:textId="77777777" w:rsidR="0075396A" w:rsidRDefault="0075396A">
            <w:pPr>
              <w:rPr>
                <w:rFonts w:ascii="Century Gothic" w:hAnsi="Century Gothic"/>
                <w:sz w:val="18"/>
                <w:szCs w:val="18"/>
              </w:rPr>
            </w:pPr>
          </w:p>
          <w:p w14:paraId="4B95A25D" w14:textId="77777777" w:rsidR="0075396A" w:rsidRDefault="0075396A">
            <w:pPr>
              <w:rPr>
                <w:rFonts w:ascii="Century Gothic" w:hAnsi="Century Gothic"/>
                <w:sz w:val="18"/>
                <w:szCs w:val="18"/>
              </w:rPr>
            </w:pPr>
            <w:r>
              <w:rPr>
                <w:rFonts w:ascii="Century Gothic" w:hAnsi="Century Gothic"/>
                <w:sz w:val="18"/>
                <w:szCs w:val="18"/>
              </w:rPr>
              <w:t>Ramping does not follow the boundary alignment.</w:t>
            </w:r>
          </w:p>
        </w:tc>
        <w:tc>
          <w:tcPr>
            <w:tcW w:w="650" w:type="dxa"/>
            <w:tcBorders>
              <w:top w:val="single" w:sz="4" w:space="0" w:color="auto"/>
              <w:left w:val="single" w:sz="4" w:space="0" w:color="auto"/>
              <w:bottom w:val="single" w:sz="4" w:space="0" w:color="auto"/>
              <w:right w:val="single" w:sz="4" w:space="0" w:color="auto"/>
            </w:tcBorders>
          </w:tcPr>
          <w:p w14:paraId="4682A978" w14:textId="77777777" w:rsidR="0075396A" w:rsidRDefault="0075396A">
            <w:pPr>
              <w:jc w:val="center"/>
              <w:rPr>
                <w:rFonts w:ascii="Century Gothic" w:hAnsi="Century Gothic"/>
                <w:sz w:val="18"/>
                <w:szCs w:val="18"/>
              </w:rPr>
            </w:pPr>
          </w:p>
          <w:p w14:paraId="1DAC38B6" w14:textId="77777777" w:rsidR="0075396A" w:rsidRDefault="0075396A">
            <w:pPr>
              <w:jc w:val="center"/>
              <w:rPr>
                <w:rFonts w:ascii="Century Gothic" w:hAnsi="Century Gothic"/>
                <w:sz w:val="18"/>
                <w:szCs w:val="18"/>
              </w:rPr>
            </w:pPr>
          </w:p>
          <w:p w14:paraId="730868F8" w14:textId="77777777" w:rsidR="0075396A" w:rsidRDefault="0075396A">
            <w:pPr>
              <w:jc w:val="center"/>
              <w:rPr>
                <w:rFonts w:ascii="Century Gothic" w:hAnsi="Century Gothic"/>
                <w:sz w:val="18"/>
                <w:szCs w:val="18"/>
              </w:rPr>
            </w:pPr>
            <w:r>
              <w:rPr>
                <w:rFonts w:ascii="Century Gothic" w:hAnsi="Century Gothic"/>
                <w:sz w:val="18"/>
                <w:szCs w:val="18"/>
              </w:rPr>
              <w:t>Yes</w:t>
            </w:r>
          </w:p>
          <w:p w14:paraId="24AFDD8B" w14:textId="77777777" w:rsidR="0075396A" w:rsidRDefault="0075396A">
            <w:pPr>
              <w:jc w:val="center"/>
              <w:rPr>
                <w:rFonts w:ascii="Century Gothic" w:hAnsi="Century Gothic"/>
                <w:sz w:val="18"/>
                <w:szCs w:val="18"/>
              </w:rPr>
            </w:pPr>
          </w:p>
          <w:p w14:paraId="09D2E342" w14:textId="77777777" w:rsidR="0075396A" w:rsidRDefault="0075396A">
            <w:pPr>
              <w:jc w:val="center"/>
              <w:rPr>
                <w:rFonts w:ascii="Century Gothic" w:hAnsi="Century Gothic"/>
                <w:sz w:val="18"/>
                <w:szCs w:val="18"/>
              </w:rPr>
            </w:pPr>
          </w:p>
          <w:p w14:paraId="7A651292" w14:textId="77777777" w:rsidR="0075396A" w:rsidRDefault="0075396A">
            <w:pPr>
              <w:jc w:val="center"/>
              <w:rPr>
                <w:rFonts w:ascii="Century Gothic" w:hAnsi="Century Gothic"/>
                <w:color w:val="FF0000"/>
                <w:sz w:val="18"/>
                <w:szCs w:val="18"/>
              </w:rPr>
            </w:pPr>
            <w:r>
              <w:rPr>
                <w:rFonts w:ascii="Century Gothic" w:hAnsi="Century Gothic"/>
                <w:color w:val="FF0000"/>
                <w:sz w:val="18"/>
                <w:szCs w:val="18"/>
              </w:rPr>
              <w:t>No</w:t>
            </w:r>
          </w:p>
          <w:p w14:paraId="128662B4" w14:textId="77777777" w:rsidR="0075396A" w:rsidRDefault="0075396A">
            <w:pPr>
              <w:jc w:val="center"/>
              <w:rPr>
                <w:rFonts w:ascii="Century Gothic" w:hAnsi="Century Gothic"/>
                <w:sz w:val="18"/>
                <w:szCs w:val="18"/>
              </w:rPr>
            </w:pPr>
          </w:p>
          <w:p w14:paraId="48854A03" w14:textId="77777777" w:rsidR="0075396A" w:rsidRDefault="0075396A">
            <w:pPr>
              <w:jc w:val="center"/>
              <w:rPr>
                <w:rFonts w:ascii="Century Gothic" w:hAnsi="Century Gothic"/>
                <w:sz w:val="18"/>
                <w:szCs w:val="18"/>
              </w:rPr>
            </w:pPr>
          </w:p>
          <w:p w14:paraId="3C753EE4" w14:textId="77777777" w:rsidR="0075396A" w:rsidRDefault="0075396A">
            <w:pPr>
              <w:jc w:val="center"/>
              <w:rPr>
                <w:rFonts w:ascii="Century Gothic" w:hAnsi="Century Gothic"/>
                <w:sz w:val="18"/>
                <w:szCs w:val="18"/>
              </w:rPr>
            </w:pPr>
            <w:r>
              <w:rPr>
                <w:rFonts w:ascii="Century Gothic" w:hAnsi="Century Gothic"/>
                <w:sz w:val="18"/>
                <w:szCs w:val="18"/>
              </w:rPr>
              <w:t>Yes</w:t>
            </w:r>
          </w:p>
          <w:p w14:paraId="78FA7695" w14:textId="77777777" w:rsidR="0075396A" w:rsidRDefault="0075396A">
            <w:pPr>
              <w:jc w:val="center"/>
              <w:rPr>
                <w:rFonts w:ascii="Century Gothic" w:hAnsi="Century Gothic"/>
                <w:sz w:val="18"/>
                <w:szCs w:val="18"/>
              </w:rPr>
            </w:pPr>
          </w:p>
          <w:p w14:paraId="3BA43674" w14:textId="77777777" w:rsidR="0075396A" w:rsidRDefault="0075396A">
            <w:pPr>
              <w:jc w:val="center"/>
              <w:rPr>
                <w:rFonts w:ascii="Century Gothic" w:hAnsi="Century Gothic"/>
                <w:sz w:val="18"/>
                <w:szCs w:val="18"/>
              </w:rPr>
            </w:pPr>
            <w:r>
              <w:rPr>
                <w:rFonts w:ascii="Century Gothic" w:hAnsi="Century Gothic"/>
                <w:sz w:val="18"/>
                <w:szCs w:val="18"/>
              </w:rPr>
              <w:t>Yes</w:t>
            </w:r>
          </w:p>
          <w:p w14:paraId="25C9D197" w14:textId="77777777" w:rsidR="0075396A" w:rsidRDefault="0075396A">
            <w:pPr>
              <w:jc w:val="center"/>
              <w:rPr>
                <w:rFonts w:ascii="Century Gothic" w:hAnsi="Century Gothic"/>
                <w:sz w:val="18"/>
                <w:szCs w:val="18"/>
              </w:rPr>
            </w:pPr>
          </w:p>
          <w:p w14:paraId="4A7A5257" w14:textId="77777777" w:rsidR="0075396A" w:rsidRDefault="0075396A">
            <w:pPr>
              <w:jc w:val="center"/>
              <w:rPr>
                <w:rFonts w:ascii="Century Gothic" w:hAnsi="Century Gothic"/>
                <w:sz w:val="18"/>
                <w:szCs w:val="18"/>
              </w:rPr>
            </w:pPr>
          </w:p>
          <w:p w14:paraId="51B5AE31" w14:textId="77777777" w:rsidR="0075396A" w:rsidRDefault="0075396A">
            <w:pPr>
              <w:jc w:val="center"/>
              <w:rPr>
                <w:rFonts w:ascii="Century Gothic" w:hAnsi="Century Gothic"/>
                <w:sz w:val="18"/>
                <w:szCs w:val="18"/>
              </w:rPr>
            </w:pPr>
            <w:r>
              <w:rPr>
                <w:rFonts w:ascii="Century Gothic" w:hAnsi="Century Gothic"/>
                <w:sz w:val="18"/>
                <w:szCs w:val="18"/>
              </w:rPr>
              <w:t>Yes</w:t>
            </w:r>
          </w:p>
          <w:p w14:paraId="41E87ECB" w14:textId="77777777" w:rsidR="0075396A" w:rsidRDefault="0075396A">
            <w:pPr>
              <w:jc w:val="center"/>
              <w:rPr>
                <w:rFonts w:ascii="Century Gothic" w:hAnsi="Century Gothic"/>
                <w:sz w:val="18"/>
                <w:szCs w:val="18"/>
              </w:rPr>
            </w:pPr>
          </w:p>
          <w:p w14:paraId="0F55084B" w14:textId="77777777" w:rsidR="0075396A" w:rsidRDefault="0075396A">
            <w:pPr>
              <w:jc w:val="center"/>
              <w:rPr>
                <w:rFonts w:ascii="Century Gothic" w:hAnsi="Century Gothic"/>
                <w:sz w:val="18"/>
                <w:szCs w:val="18"/>
              </w:rPr>
            </w:pPr>
          </w:p>
          <w:p w14:paraId="4C2BD0DB" w14:textId="77777777" w:rsidR="0075396A" w:rsidRDefault="0075396A">
            <w:pPr>
              <w:jc w:val="center"/>
              <w:rPr>
                <w:rFonts w:ascii="Century Gothic" w:hAnsi="Century Gothic"/>
                <w:sz w:val="18"/>
                <w:szCs w:val="18"/>
              </w:rPr>
            </w:pPr>
          </w:p>
          <w:p w14:paraId="47F83075" w14:textId="77777777" w:rsidR="0075396A" w:rsidRDefault="0075396A">
            <w:pPr>
              <w:jc w:val="center"/>
              <w:rPr>
                <w:rFonts w:ascii="Century Gothic" w:hAnsi="Century Gothic"/>
                <w:sz w:val="18"/>
                <w:szCs w:val="18"/>
              </w:rPr>
            </w:pPr>
          </w:p>
          <w:p w14:paraId="1767DC9C" w14:textId="77777777" w:rsidR="0075396A" w:rsidRDefault="0075396A">
            <w:pPr>
              <w:jc w:val="center"/>
              <w:rPr>
                <w:rFonts w:ascii="Century Gothic" w:hAnsi="Century Gothic"/>
                <w:sz w:val="18"/>
                <w:szCs w:val="18"/>
              </w:rPr>
            </w:pPr>
          </w:p>
          <w:p w14:paraId="068719ED" w14:textId="77777777" w:rsidR="0075396A" w:rsidRDefault="0075396A">
            <w:pPr>
              <w:jc w:val="center"/>
              <w:rPr>
                <w:rFonts w:ascii="Century Gothic" w:hAnsi="Century Gothic"/>
                <w:sz w:val="18"/>
                <w:szCs w:val="18"/>
              </w:rPr>
            </w:pPr>
            <w:r>
              <w:rPr>
                <w:rFonts w:ascii="Century Gothic" w:hAnsi="Century Gothic"/>
                <w:sz w:val="18"/>
                <w:szCs w:val="18"/>
              </w:rPr>
              <w:t>Yes</w:t>
            </w:r>
          </w:p>
          <w:p w14:paraId="07FA56FE" w14:textId="77777777" w:rsidR="0075396A" w:rsidRDefault="0075396A">
            <w:pPr>
              <w:jc w:val="center"/>
              <w:rPr>
                <w:rFonts w:ascii="Century Gothic" w:hAnsi="Century Gothic"/>
                <w:sz w:val="18"/>
                <w:szCs w:val="18"/>
              </w:rPr>
            </w:pPr>
          </w:p>
          <w:p w14:paraId="29E80319" w14:textId="77777777" w:rsidR="0075396A" w:rsidRDefault="0075396A">
            <w:pPr>
              <w:jc w:val="center"/>
              <w:rPr>
                <w:rFonts w:ascii="Century Gothic" w:hAnsi="Century Gothic"/>
                <w:sz w:val="18"/>
                <w:szCs w:val="18"/>
              </w:rPr>
            </w:pPr>
          </w:p>
          <w:p w14:paraId="44CBB218" w14:textId="77777777" w:rsidR="0075396A" w:rsidRDefault="0075396A">
            <w:pPr>
              <w:jc w:val="center"/>
              <w:rPr>
                <w:rFonts w:ascii="Century Gothic" w:hAnsi="Century Gothic"/>
                <w:sz w:val="18"/>
                <w:szCs w:val="18"/>
              </w:rPr>
            </w:pPr>
          </w:p>
          <w:p w14:paraId="557C1EA8" w14:textId="77777777" w:rsidR="0075396A" w:rsidRDefault="0075396A">
            <w:pPr>
              <w:jc w:val="center"/>
              <w:rPr>
                <w:rFonts w:ascii="Century Gothic" w:hAnsi="Century Gothic"/>
                <w:sz w:val="18"/>
                <w:szCs w:val="18"/>
              </w:rPr>
            </w:pPr>
            <w:r>
              <w:rPr>
                <w:rFonts w:ascii="Century Gothic" w:hAnsi="Century Gothic"/>
                <w:sz w:val="18"/>
                <w:szCs w:val="18"/>
              </w:rPr>
              <w:t>Yes</w:t>
            </w:r>
          </w:p>
          <w:p w14:paraId="15B0E801" w14:textId="77777777" w:rsidR="0075396A" w:rsidRDefault="0075396A">
            <w:pPr>
              <w:jc w:val="center"/>
              <w:rPr>
                <w:rFonts w:ascii="Century Gothic" w:hAnsi="Century Gothic"/>
                <w:sz w:val="18"/>
                <w:szCs w:val="18"/>
              </w:rPr>
            </w:pPr>
          </w:p>
        </w:tc>
      </w:tr>
      <w:tr w:rsidR="0075396A" w14:paraId="551CB6C6" w14:textId="77777777" w:rsidTr="0075396A">
        <w:tc>
          <w:tcPr>
            <w:tcW w:w="9010"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21F4813" w14:textId="77777777" w:rsidR="0075396A" w:rsidRDefault="0075396A">
            <w:pPr>
              <w:rPr>
                <w:rFonts w:ascii="Century Gothic" w:hAnsi="Century Gothic"/>
                <w:b/>
                <w:bCs/>
                <w:sz w:val="18"/>
                <w:szCs w:val="18"/>
              </w:rPr>
            </w:pPr>
            <w:r>
              <w:rPr>
                <w:rFonts w:ascii="Century Gothic" w:hAnsi="Century Gothic"/>
                <w:b/>
                <w:bCs/>
                <w:sz w:val="18"/>
                <w:szCs w:val="18"/>
              </w:rPr>
              <w:t>4.3 APPLICATION OF STATE ENVIRONMENTAL PLANNING POLICY NO 65</w:t>
            </w:r>
          </w:p>
        </w:tc>
      </w:tr>
      <w:tr w:rsidR="0075396A" w14:paraId="65A08F40"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499CBAC5" w14:textId="77777777" w:rsidR="0075396A" w:rsidRDefault="0075396A">
            <w:pPr>
              <w:rPr>
                <w:rFonts w:ascii="Century Gothic" w:hAnsi="Century Gothic"/>
                <w:b/>
                <w:bCs/>
                <w:sz w:val="18"/>
                <w:szCs w:val="18"/>
              </w:rPr>
            </w:pPr>
            <w:r>
              <w:rPr>
                <w:rFonts w:ascii="Century Gothic" w:hAnsi="Century Gothic"/>
                <w:b/>
                <w:bCs/>
                <w:sz w:val="18"/>
                <w:szCs w:val="18"/>
              </w:rPr>
              <w:t>1</w:t>
            </w:r>
          </w:p>
        </w:tc>
        <w:tc>
          <w:tcPr>
            <w:tcW w:w="3996" w:type="dxa"/>
            <w:tcBorders>
              <w:top w:val="single" w:sz="4" w:space="0" w:color="auto"/>
              <w:left w:val="single" w:sz="4" w:space="0" w:color="auto"/>
              <w:bottom w:val="single" w:sz="4" w:space="0" w:color="auto"/>
              <w:right w:val="single" w:sz="4" w:space="0" w:color="auto"/>
            </w:tcBorders>
          </w:tcPr>
          <w:p w14:paraId="1CB6068A" w14:textId="77777777" w:rsidR="0075396A" w:rsidRDefault="0075396A">
            <w:pPr>
              <w:rPr>
                <w:rFonts w:ascii="Century Gothic" w:hAnsi="Century Gothic"/>
                <w:sz w:val="18"/>
                <w:szCs w:val="18"/>
              </w:rPr>
            </w:pPr>
            <w:r>
              <w:rPr>
                <w:rFonts w:ascii="Century Gothic" w:hAnsi="Century Gothic"/>
                <w:sz w:val="18"/>
                <w:szCs w:val="18"/>
              </w:rPr>
              <w:t>All developments for residential flat buildings must meet the requirements of State Environmental Planning Policy No 65 – Design Quality of Residential Apartment Development (SEPP 65). SEPP No 65 requires that applications for residential flat buildings, including residential accommodation above shops, can be determined after Council has considered:</w:t>
            </w:r>
          </w:p>
          <w:p w14:paraId="0E258FFD" w14:textId="77777777" w:rsidR="0075396A" w:rsidRDefault="0075396A" w:rsidP="0075396A">
            <w:pPr>
              <w:pStyle w:val="ListParagraph"/>
              <w:numPr>
                <w:ilvl w:val="0"/>
                <w:numId w:val="17"/>
              </w:numPr>
              <w:rPr>
                <w:rFonts w:ascii="Century Gothic" w:hAnsi="Century Gothic"/>
                <w:sz w:val="18"/>
                <w:szCs w:val="18"/>
                <w:lang w:val="en-AU"/>
              </w:rPr>
            </w:pPr>
            <w:r>
              <w:rPr>
                <w:rFonts w:ascii="Century Gothic" w:hAnsi="Century Gothic"/>
                <w:sz w:val="18"/>
                <w:szCs w:val="18"/>
                <w:lang w:val="en-AU"/>
              </w:rPr>
              <w:t>The advice obtained from the design review panel,</w:t>
            </w:r>
          </w:p>
          <w:p w14:paraId="521184B2" w14:textId="77777777" w:rsidR="0075396A" w:rsidRDefault="0075396A" w:rsidP="0075396A">
            <w:pPr>
              <w:pStyle w:val="ListParagraph"/>
              <w:numPr>
                <w:ilvl w:val="0"/>
                <w:numId w:val="17"/>
              </w:numPr>
              <w:rPr>
                <w:rFonts w:ascii="Century Gothic" w:hAnsi="Century Gothic"/>
                <w:sz w:val="18"/>
                <w:szCs w:val="18"/>
                <w:lang w:val="en-AU"/>
              </w:rPr>
            </w:pPr>
            <w:r>
              <w:rPr>
                <w:rFonts w:ascii="Century Gothic" w:hAnsi="Century Gothic"/>
                <w:sz w:val="18"/>
                <w:szCs w:val="18"/>
                <w:lang w:val="en-AU"/>
              </w:rPr>
              <w:t>The design quality of the development when evaluated in accordance with the design quality principles, and</w:t>
            </w:r>
          </w:p>
          <w:p w14:paraId="051C8BD1" w14:textId="77777777" w:rsidR="0075396A" w:rsidRDefault="0075396A" w:rsidP="0075396A">
            <w:pPr>
              <w:pStyle w:val="ListParagraph"/>
              <w:numPr>
                <w:ilvl w:val="0"/>
                <w:numId w:val="17"/>
              </w:numPr>
              <w:rPr>
                <w:rFonts w:ascii="Century Gothic" w:hAnsi="Century Gothic"/>
                <w:sz w:val="18"/>
                <w:szCs w:val="18"/>
                <w:lang w:val="en-AU"/>
              </w:rPr>
            </w:pPr>
            <w:r>
              <w:rPr>
                <w:rFonts w:ascii="Century Gothic" w:hAnsi="Century Gothic"/>
                <w:sz w:val="18"/>
                <w:szCs w:val="18"/>
                <w:lang w:val="en-AU"/>
              </w:rPr>
              <w:t>The Apartment Design Guide.</w:t>
            </w:r>
          </w:p>
          <w:p w14:paraId="332C7AA9"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4C6A85E7" w14:textId="77777777" w:rsidR="0075396A" w:rsidRDefault="0075396A">
            <w:pPr>
              <w:rPr>
                <w:rFonts w:ascii="Century Gothic" w:hAnsi="Century Gothic"/>
                <w:sz w:val="18"/>
                <w:szCs w:val="18"/>
              </w:rPr>
            </w:pPr>
            <w:r>
              <w:rPr>
                <w:rFonts w:ascii="Century Gothic" w:hAnsi="Century Gothic"/>
                <w:sz w:val="18"/>
                <w:szCs w:val="18"/>
              </w:rPr>
              <w:t>See separate ADG assessment.</w:t>
            </w:r>
          </w:p>
        </w:tc>
        <w:tc>
          <w:tcPr>
            <w:tcW w:w="650" w:type="dxa"/>
            <w:tcBorders>
              <w:top w:val="single" w:sz="4" w:space="0" w:color="auto"/>
              <w:left w:val="single" w:sz="4" w:space="0" w:color="auto"/>
              <w:bottom w:val="single" w:sz="4" w:space="0" w:color="auto"/>
              <w:right w:val="single" w:sz="4" w:space="0" w:color="auto"/>
            </w:tcBorders>
            <w:hideMark/>
          </w:tcPr>
          <w:p w14:paraId="2D9FC6F6"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4FE23286" w14:textId="77777777" w:rsidTr="0075396A">
        <w:tc>
          <w:tcPr>
            <w:tcW w:w="9010"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BA479D1" w14:textId="77777777" w:rsidR="0075396A" w:rsidRDefault="0075396A">
            <w:pPr>
              <w:rPr>
                <w:rFonts w:ascii="Century Gothic" w:hAnsi="Century Gothic"/>
                <w:b/>
                <w:bCs/>
                <w:sz w:val="18"/>
                <w:szCs w:val="18"/>
              </w:rPr>
            </w:pPr>
            <w:r>
              <w:rPr>
                <w:rFonts w:ascii="Century Gothic" w:hAnsi="Century Gothic"/>
                <w:b/>
                <w:bCs/>
                <w:sz w:val="18"/>
                <w:szCs w:val="18"/>
              </w:rPr>
              <w:t>4.4 LIMITING OVERSHADOWING AND ACCESSING SUNLIGHT</w:t>
            </w:r>
          </w:p>
        </w:tc>
      </w:tr>
      <w:tr w:rsidR="0075396A" w14:paraId="5B915FFE"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33B9123A" w14:textId="77777777" w:rsidR="0075396A" w:rsidRDefault="0075396A">
            <w:pPr>
              <w:rPr>
                <w:rFonts w:ascii="Century Gothic" w:hAnsi="Century Gothic"/>
                <w:b/>
                <w:bCs/>
                <w:sz w:val="18"/>
                <w:szCs w:val="18"/>
              </w:rPr>
            </w:pPr>
            <w:r>
              <w:rPr>
                <w:rFonts w:ascii="Century Gothic" w:hAnsi="Century Gothic"/>
                <w:b/>
                <w:bCs/>
                <w:sz w:val="18"/>
                <w:szCs w:val="18"/>
              </w:rPr>
              <w:t>1</w:t>
            </w:r>
          </w:p>
        </w:tc>
        <w:tc>
          <w:tcPr>
            <w:tcW w:w="3996" w:type="dxa"/>
            <w:tcBorders>
              <w:top w:val="single" w:sz="4" w:space="0" w:color="auto"/>
              <w:left w:val="single" w:sz="4" w:space="0" w:color="auto"/>
              <w:bottom w:val="single" w:sz="4" w:space="0" w:color="auto"/>
              <w:right w:val="single" w:sz="4" w:space="0" w:color="auto"/>
            </w:tcBorders>
          </w:tcPr>
          <w:p w14:paraId="5DFD02DA" w14:textId="77777777" w:rsidR="0075396A" w:rsidRDefault="0075396A">
            <w:pPr>
              <w:rPr>
                <w:rFonts w:ascii="Century Gothic" w:hAnsi="Century Gothic"/>
                <w:sz w:val="18"/>
                <w:szCs w:val="18"/>
                <w:lang w:val="en-GB"/>
              </w:rPr>
            </w:pPr>
            <w:r>
              <w:rPr>
                <w:rFonts w:ascii="Century Gothic" w:hAnsi="Century Gothic"/>
                <w:sz w:val="18"/>
                <w:szCs w:val="18"/>
              </w:rPr>
              <w:t xml:space="preserve">Detailed overshadowing studies are to be lodged with development applications for buildings. </w:t>
            </w:r>
          </w:p>
          <w:p w14:paraId="4E633F7C"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50874D2A" w14:textId="77777777" w:rsidR="0075396A" w:rsidRDefault="0075396A">
            <w:pPr>
              <w:rPr>
                <w:rFonts w:ascii="Century Gothic" w:hAnsi="Century Gothic"/>
                <w:sz w:val="18"/>
                <w:szCs w:val="18"/>
              </w:rPr>
            </w:pPr>
            <w:r>
              <w:rPr>
                <w:rFonts w:ascii="Century Gothic" w:hAnsi="Century Gothic"/>
                <w:sz w:val="18"/>
                <w:szCs w:val="18"/>
              </w:rPr>
              <w:t>Shadow studies have been prepared.</w:t>
            </w:r>
          </w:p>
        </w:tc>
        <w:tc>
          <w:tcPr>
            <w:tcW w:w="650" w:type="dxa"/>
            <w:tcBorders>
              <w:top w:val="single" w:sz="4" w:space="0" w:color="auto"/>
              <w:left w:val="single" w:sz="4" w:space="0" w:color="auto"/>
              <w:bottom w:val="single" w:sz="4" w:space="0" w:color="auto"/>
              <w:right w:val="single" w:sz="4" w:space="0" w:color="auto"/>
            </w:tcBorders>
            <w:hideMark/>
          </w:tcPr>
          <w:p w14:paraId="71A82B48"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4DB06524"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731C7068" w14:textId="77777777" w:rsidR="0075396A" w:rsidRDefault="0075396A">
            <w:pPr>
              <w:rPr>
                <w:rFonts w:ascii="Century Gothic" w:hAnsi="Century Gothic"/>
                <w:b/>
                <w:bCs/>
                <w:sz w:val="18"/>
                <w:szCs w:val="18"/>
              </w:rPr>
            </w:pPr>
            <w:r>
              <w:rPr>
                <w:rFonts w:ascii="Century Gothic" w:hAnsi="Century Gothic"/>
                <w:b/>
                <w:bCs/>
                <w:sz w:val="18"/>
                <w:szCs w:val="18"/>
              </w:rPr>
              <w:t>2</w:t>
            </w:r>
          </w:p>
        </w:tc>
        <w:tc>
          <w:tcPr>
            <w:tcW w:w="3996" w:type="dxa"/>
            <w:tcBorders>
              <w:top w:val="single" w:sz="4" w:space="0" w:color="auto"/>
              <w:left w:val="single" w:sz="4" w:space="0" w:color="auto"/>
              <w:bottom w:val="single" w:sz="4" w:space="0" w:color="auto"/>
              <w:right w:val="single" w:sz="4" w:space="0" w:color="auto"/>
            </w:tcBorders>
          </w:tcPr>
          <w:p w14:paraId="25113D85" w14:textId="77777777" w:rsidR="0075396A" w:rsidRDefault="0075396A">
            <w:pPr>
              <w:rPr>
                <w:rFonts w:ascii="Century Gothic" w:hAnsi="Century Gothic"/>
                <w:sz w:val="18"/>
                <w:szCs w:val="18"/>
                <w:lang w:val="en-GB"/>
              </w:rPr>
            </w:pPr>
            <w:r>
              <w:rPr>
                <w:rFonts w:ascii="Century Gothic" w:hAnsi="Century Gothic"/>
                <w:sz w:val="18"/>
                <w:szCs w:val="18"/>
              </w:rPr>
              <w:t xml:space="preserve">At least 50% of new and existing public open space is to receive 3 hours direct sunlight between 9am and 3pm on June 21. </w:t>
            </w:r>
          </w:p>
          <w:p w14:paraId="2171D4FC"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27048DD5" w14:textId="77777777" w:rsidR="0075396A" w:rsidRDefault="0075396A">
            <w:pPr>
              <w:rPr>
                <w:rFonts w:ascii="Century Gothic" w:hAnsi="Century Gothic"/>
                <w:sz w:val="18"/>
                <w:szCs w:val="18"/>
              </w:rPr>
            </w:pPr>
            <w:r>
              <w:rPr>
                <w:rFonts w:ascii="Century Gothic" w:hAnsi="Century Gothic"/>
                <w:sz w:val="18"/>
                <w:szCs w:val="18"/>
              </w:rPr>
              <w:t>Public open space receives solar access throughout the day or in the afternoon hours.</w:t>
            </w:r>
          </w:p>
        </w:tc>
        <w:tc>
          <w:tcPr>
            <w:tcW w:w="650" w:type="dxa"/>
            <w:tcBorders>
              <w:top w:val="single" w:sz="4" w:space="0" w:color="auto"/>
              <w:left w:val="single" w:sz="4" w:space="0" w:color="auto"/>
              <w:bottom w:val="single" w:sz="4" w:space="0" w:color="auto"/>
              <w:right w:val="single" w:sz="4" w:space="0" w:color="auto"/>
            </w:tcBorders>
            <w:hideMark/>
          </w:tcPr>
          <w:p w14:paraId="74C1E663"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65275FEC"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0324F59E" w14:textId="77777777" w:rsidR="0075396A" w:rsidRDefault="0075396A">
            <w:pPr>
              <w:rPr>
                <w:rFonts w:ascii="Century Gothic" w:hAnsi="Century Gothic"/>
                <w:b/>
                <w:bCs/>
                <w:sz w:val="18"/>
                <w:szCs w:val="18"/>
              </w:rPr>
            </w:pPr>
            <w:r>
              <w:rPr>
                <w:rFonts w:ascii="Century Gothic" w:hAnsi="Century Gothic"/>
                <w:b/>
                <w:bCs/>
                <w:sz w:val="18"/>
                <w:szCs w:val="18"/>
              </w:rPr>
              <w:lastRenderedPageBreak/>
              <w:t>3</w:t>
            </w:r>
          </w:p>
        </w:tc>
        <w:tc>
          <w:tcPr>
            <w:tcW w:w="3996" w:type="dxa"/>
            <w:tcBorders>
              <w:top w:val="single" w:sz="4" w:space="0" w:color="auto"/>
              <w:left w:val="single" w:sz="4" w:space="0" w:color="auto"/>
              <w:bottom w:val="single" w:sz="4" w:space="0" w:color="auto"/>
              <w:right w:val="single" w:sz="4" w:space="0" w:color="auto"/>
            </w:tcBorders>
          </w:tcPr>
          <w:p w14:paraId="3BEF5237" w14:textId="77777777" w:rsidR="0075396A" w:rsidRDefault="0075396A">
            <w:pPr>
              <w:rPr>
                <w:rFonts w:ascii="Century Gothic" w:hAnsi="Century Gothic"/>
                <w:sz w:val="18"/>
                <w:szCs w:val="18"/>
                <w:lang w:val="en-GB"/>
              </w:rPr>
            </w:pPr>
            <w:r>
              <w:rPr>
                <w:rFonts w:ascii="Century Gothic" w:hAnsi="Century Gothic"/>
                <w:sz w:val="18"/>
                <w:szCs w:val="18"/>
              </w:rPr>
              <w:t xml:space="preserve">No overshadowing of residential lots outside of the Precinct is to occur after 11 am on June 21. </w:t>
            </w:r>
          </w:p>
          <w:p w14:paraId="6731DB14"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tcPr>
          <w:p w14:paraId="7EAE699A" w14:textId="77777777" w:rsidR="0075396A" w:rsidRDefault="0075396A">
            <w:pPr>
              <w:rPr>
                <w:rFonts w:ascii="Century Gothic" w:hAnsi="Century Gothic"/>
                <w:sz w:val="18"/>
                <w:szCs w:val="18"/>
                <w:lang w:val="en-GB"/>
              </w:rPr>
            </w:pPr>
            <w:r>
              <w:rPr>
                <w:rFonts w:ascii="Century Gothic" w:hAnsi="Century Gothic"/>
                <w:sz w:val="18"/>
                <w:szCs w:val="18"/>
              </w:rPr>
              <w:t>No overshadowing of residential lots outside of the Precinct occurs.</w:t>
            </w:r>
          </w:p>
          <w:p w14:paraId="041622E6" w14:textId="77777777" w:rsidR="0075396A" w:rsidRDefault="0075396A">
            <w:pPr>
              <w:rPr>
                <w:rFonts w:ascii="Century Gothic" w:hAnsi="Century Gothic"/>
                <w:sz w:val="18"/>
                <w:szCs w:val="18"/>
              </w:rPr>
            </w:pPr>
          </w:p>
        </w:tc>
        <w:tc>
          <w:tcPr>
            <w:tcW w:w="650" w:type="dxa"/>
            <w:tcBorders>
              <w:top w:val="single" w:sz="4" w:space="0" w:color="auto"/>
              <w:left w:val="single" w:sz="4" w:space="0" w:color="auto"/>
              <w:bottom w:val="single" w:sz="4" w:space="0" w:color="auto"/>
              <w:right w:val="single" w:sz="4" w:space="0" w:color="auto"/>
            </w:tcBorders>
            <w:hideMark/>
          </w:tcPr>
          <w:p w14:paraId="60457F09"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0ACB8538"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3297D0E7" w14:textId="77777777" w:rsidR="0075396A" w:rsidRDefault="0075396A">
            <w:pPr>
              <w:rPr>
                <w:rFonts w:ascii="Century Gothic" w:hAnsi="Century Gothic"/>
                <w:b/>
                <w:bCs/>
                <w:sz w:val="18"/>
                <w:szCs w:val="18"/>
              </w:rPr>
            </w:pPr>
            <w:r>
              <w:rPr>
                <w:rFonts w:ascii="Century Gothic" w:hAnsi="Century Gothic"/>
                <w:b/>
                <w:bCs/>
                <w:sz w:val="18"/>
                <w:szCs w:val="18"/>
              </w:rPr>
              <w:t>4</w:t>
            </w:r>
          </w:p>
        </w:tc>
        <w:tc>
          <w:tcPr>
            <w:tcW w:w="3996" w:type="dxa"/>
            <w:tcBorders>
              <w:top w:val="single" w:sz="4" w:space="0" w:color="auto"/>
              <w:left w:val="single" w:sz="4" w:space="0" w:color="auto"/>
              <w:bottom w:val="single" w:sz="4" w:space="0" w:color="auto"/>
              <w:right w:val="single" w:sz="4" w:space="0" w:color="auto"/>
            </w:tcBorders>
          </w:tcPr>
          <w:p w14:paraId="0536048A" w14:textId="77777777" w:rsidR="0075396A" w:rsidRDefault="0075396A">
            <w:pPr>
              <w:rPr>
                <w:rFonts w:ascii="Century Gothic" w:hAnsi="Century Gothic"/>
                <w:sz w:val="18"/>
                <w:szCs w:val="18"/>
                <w:lang w:val="en-GB"/>
              </w:rPr>
            </w:pPr>
            <w:r>
              <w:rPr>
                <w:rFonts w:ascii="Century Gothic" w:hAnsi="Century Gothic"/>
                <w:sz w:val="18"/>
                <w:szCs w:val="18"/>
              </w:rPr>
              <w:t xml:space="preserve">No overshadowing of Blenheim Park is to occur after 9am on June 21. </w:t>
            </w:r>
          </w:p>
          <w:p w14:paraId="0458D4B7"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5EE514E5" w14:textId="77777777" w:rsidR="0075396A" w:rsidRDefault="0075396A">
            <w:pPr>
              <w:rPr>
                <w:rFonts w:ascii="Century Gothic" w:hAnsi="Century Gothic"/>
                <w:sz w:val="18"/>
                <w:szCs w:val="18"/>
              </w:rPr>
            </w:pPr>
            <w:r>
              <w:rPr>
                <w:rFonts w:ascii="Century Gothic" w:hAnsi="Century Gothic"/>
                <w:sz w:val="18"/>
                <w:szCs w:val="18"/>
              </w:rPr>
              <w:t>Blenheim Park is unaffected.</w:t>
            </w:r>
          </w:p>
        </w:tc>
        <w:tc>
          <w:tcPr>
            <w:tcW w:w="650" w:type="dxa"/>
            <w:tcBorders>
              <w:top w:val="single" w:sz="4" w:space="0" w:color="auto"/>
              <w:left w:val="single" w:sz="4" w:space="0" w:color="auto"/>
              <w:bottom w:val="single" w:sz="4" w:space="0" w:color="auto"/>
              <w:right w:val="single" w:sz="4" w:space="0" w:color="auto"/>
            </w:tcBorders>
            <w:hideMark/>
          </w:tcPr>
          <w:p w14:paraId="155F79AC"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7CB9AC24"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3CC25EA1" w14:textId="77777777" w:rsidR="0075396A" w:rsidRDefault="0075396A">
            <w:pPr>
              <w:rPr>
                <w:rFonts w:ascii="Century Gothic" w:hAnsi="Century Gothic"/>
                <w:b/>
                <w:bCs/>
                <w:sz w:val="18"/>
                <w:szCs w:val="18"/>
              </w:rPr>
            </w:pPr>
            <w:r>
              <w:rPr>
                <w:rFonts w:ascii="Century Gothic" w:hAnsi="Century Gothic"/>
                <w:b/>
                <w:bCs/>
                <w:sz w:val="18"/>
                <w:szCs w:val="18"/>
              </w:rPr>
              <w:t>5</w:t>
            </w:r>
          </w:p>
        </w:tc>
        <w:tc>
          <w:tcPr>
            <w:tcW w:w="3996" w:type="dxa"/>
            <w:tcBorders>
              <w:top w:val="single" w:sz="4" w:space="0" w:color="auto"/>
              <w:left w:val="single" w:sz="4" w:space="0" w:color="auto"/>
              <w:bottom w:val="single" w:sz="4" w:space="0" w:color="auto"/>
              <w:right w:val="single" w:sz="4" w:space="0" w:color="auto"/>
            </w:tcBorders>
          </w:tcPr>
          <w:p w14:paraId="07B5238E" w14:textId="77777777" w:rsidR="0075396A" w:rsidRDefault="0075396A">
            <w:pPr>
              <w:rPr>
                <w:rFonts w:ascii="Century Gothic" w:hAnsi="Century Gothic"/>
                <w:sz w:val="18"/>
                <w:szCs w:val="18"/>
                <w:lang w:val="en-GB"/>
              </w:rPr>
            </w:pPr>
            <w:r>
              <w:rPr>
                <w:rFonts w:ascii="Century Gothic" w:hAnsi="Century Gothic"/>
                <w:sz w:val="18"/>
                <w:szCs w:val="18"/>
              </w:rPr>
              <w:t xml:space="preserve">100% of Bundara Reserve must receive a minimum of 3 hours direct sunlight between 9am and 3pm on June 21. </w:t>
            </w:r>
          </w:p>
          <w:p w14:paraId="4B21A2A0"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6468BC20" w14:textId="77777777" w:rsidR="0075396A" w:rsidRDefault="0075396A">
            <w:pPr>
              <w:rPr>
                <w:rFonts w:ascii="Century Gothic" w:hAnsi="Century Gothic"/>
                <w:sz w:val="18"/>
                <w:szCs w:val="18"/>
              </w:rPr>
            </w:pPr>
            <w:r>
              <w:rPr>
                <w:rFonts w:ascii="Century Gothic" w:hAnsi="Century Gothic"/>
                <w:sz w:val="18"/>
                <w:szCs w:val="18"/>
              </w:rPr>
              <w:t>Bundara Reserve is unaffected.</w:t>
            </w:r>
          </w:p>
        </w:tc>
        <w:tc>
          <w:tcPr>
            <w:tcW w:w="650" w:type="dxa"/>
            <w:tcBorders>
              <w:top w:val="single" w:sz="4" w:space="0" w:color="auto"/>
              <w:left w:val="single" w:sz="4" w:space="0" w:color="auto"/>
              <w:bottom w:val="single" w:sz="4" w:space="0" w:color="auto"/>
              <w:right w:val="single" w:sz="4" w:space="0" w:color="auto"/>
            </w:tcBorders>
            <w:hideMark/>
          </w:tcPr>
          <w:p w14:paraId="2105F5F6"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3F50CE04"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7A0DCFBE" w14:textId="77777777" w:rsidR="0075396A" w:rsidRDefault="0075396A">
            <w:pPr>
              <w:rPr>
                <w:rFonts w:ascii="Century Gothic" w:hAnsi="Century Gothic"/>
                <w:b/>
                <w:bCs/>
                <w:sz w:val="18"/>
                <w:szCs w:val="18"/>
              </w:rPr>
            </w:pPr>
            <w:r>
              <w:rPr>
                <w:rFonts w:ascii="Century Gothic" w:hAnsi="Century Gothic"/>
                <w:b/>
                <w:bCs/>
                <w:sz w:val="18"/>
                <w:szCs w:val="18"/>
              </w:rPr>
              <w:t>6</w:t>
            </w:r>
          </w:p>
        </w:tc>
        <w:tc>
          <w:tcPr>
            <w:tcW w:w="3996" w:type="dxa"/>
            <w:tcBorders>
              <w:top w:val="single" w:sz="4" w:space="0" w:color="auto"/>
              <w:left w:val="single" w:sz="4" w:space="0" w:color="auto"/>
              <w:bottom w:val="single" w:sz="4" w:space="0" w:color="auto"/>
              <w:right w:val="single" w:sz="4" w:space="0" w:color="auto"/>
            </w:tcBorders>
          </w:tcPr>
          <w:p w14:paraId="7EE7B729" w14:textId="77777777" w:rsidR="0075396A" w:rsidRDefault="0075396A">
            <w:pPr>
              <w:rPr>
                <w:rFonts w:ascii="Century Gothic" w:hAnsi="Century Gothic"/>
                <w:sz w:val="18"/>
                <w:szCs w:val="18"/>
                <w:lang w:val="en-GB"/>
              </w:rPr>
            </w:pPr>
            <w:r>
              <w:rPr>
                <w:rFonts w:ascii="Century Gothic" w:hAnsi="Century Gothic"/>
                <w:sz w:val="18"/>
                <w:szCs w:val="18"/>
              </w:rPr>
              <w:t xml:space="preserve">Residential flat buildings are to comply with Daylight Access provisions in the </w:t>
            </w:r>
            <w:r>
              <w:rPr>
                <w:rFonts w:ascii="Century Gothic" w:hAnsi="Century Gothic"/>
                <w:i/>
                <w:iCs/>
                <w:sz w:val="18"/>
                <w:szCs w:val="18"/>
              </w:rPr>
              <w:t>Apartment Design Guide</w:t>
            </w:r>
            <w:r>
              <w:rPr>
                <w:rFonts w:ascii="Century Gothic" w:hAnsi="Century Gothic"/>
                <w:sz w:val="18"/>
                <w:szCs w:val="18"/>
              </w:rPr>
              <w:t xml:space="preserve">. </w:t>
            </w:r>
          </w:p>
          <w:p w14:paraId="1A6AABF0"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0952DC66" w14:textId="77777777" w:rsidR="0075396A" w:rsidRDefault="0075396A">
            <w:pPr>
              <w:rPr>
                <w:rFonts w:ascii="Century Gothic" w:hAnsi="Century Gothic"/>
                <w:sz w:val="18"/>
                <w:szCs w:val="18"/>
              </w:rPr>
            </w:pPr>
            <w:r>
              <w:rPr>
                <w:rFonts w:ascii="Century Gothic" w:hAnsi="Century Gothic"/>
                <w:sz w:val="18"/>
                <w:szCs w:val="18"/>
              </w:rPr>
              <w:t>See ADG assessment.</w:t>
            </w:r>
          </w:p>
        </w:tc>
        <w:tc>
          <w:tcPr>
            <w:tcW w:w="650" w:type="dxa"/>
            <w:tcBorders>
              <w:top w:val="single" w:sz="4" w:space="0" w:color="auto"/>
              <w:left w:val="single" w:sz="4" w:space="0" w:color="auto"/>
              <w:bottom w:val="single" w:sz="4" w:space="0" w:color="auto"/>
              <w:right w:val="single" w:sz="4" w:space="0" w:color="auto"/>
            </w:tcBorders>
            <w:hideMark/>
          </w:tcPr>
          <w:p w14:paraId="4ADDF019"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221571CC"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19FC4E9D" w14:textId="77777777" w:rsidR="0075396A" w:rsidRDefault="0075396A">
            <w:pPr>
              <w:rPr>
                <w:rFonts w:ascii="Century Gothic" w:hAnsi="Century Gothic"/>
                <w:b/>
                <w:bCs/>
                <w:sz w:val="18"/>
                <w:szCs w:val="18"/>
              </w:rPr>
            </w:pPr>
            <w:r>
              <w:rPr>
                <w:rFonts w:ascii="Century Gothic" w:hAnsi="Century Gothic"/>
                <w:b/>
                <w:bCs/>
                <w:sz w:val="18"/>
                <w:szCs w:val="18"/>
              </w:rPr>
              <w:t>7</w:t>
            </w:r>
          </w:p>
        </w:tc>
        <w:tc>
          <w:tcPr>
            <w:tcW w:w="3996" w:type="dxa"/>
            <w:tcBorders>
              <w:top w:val="single" w:sz="4" w:space="0" w:color="auto"/>
              <w:left w:val="single" w:sz="4" w:space="0" w:color="auto"/>
              <w:bottom w:val="single" w:sz="4" w:space="0" w:color="auto"/>
              <w:right w:val="single" w:sz="4" w:space="0" w:color="auto"/>
            </w:tcBorders>
          </w:tcPr>
          <w:p w14:paraId="7F60AABB" w14:textId="77777777" w:rsidR="0075396A" w:rsidRDefault="0075396A">
            <w:pPr>
              <w:rPr>
                <w:rFonts w:ascii="Century Gothic" w:hAnsi="Century Gothic"/>
                <w:sz w:val="18"/>
                <w:szCs w:val="18"/>
                <w:lang w:val="en-GB"/>
              </w:rPr>
            </w:pPr>
            <w:r>
              <w:rPr>
                <w:rFonts w:ascii="Century Gothic" w:hAnsi="Century Gothic"/>
                <w:sz w:val="18"/>
                <w:szCs w:val="18"/>
              </w:rPr>
              <w:t xml:space="preserve">At least 50% of communal courtyards must receive a minimum of 2 hours direct sunlight between 9am and 3pm on June 21. </w:t>
            </w:r>
          </w:p>
          <w:p w14:paraId="3A82D600"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48588076" w14:textId="77777777" w:rsidR="0075396A" w:rsidRDefault="0075396A">
            <w:pPr>
              <w:rPr>
                <w:rFonts w:ascii="Century Gothic" w:hAnsi="Century Gothic"/>
                <w:sz w:val="18"/>
                <w:szCs w:val="18"/>
              </w:rPr>
            </w:pPr>
            <w:r>
              <w:rPr>
                <w:rFonts w:ascii="Century Gothic" w:hAnsi="Century Gothic"/>
                <w:sz w:val="18"/>
                <w:szCs w:val="18"/>
              </w:rPr>
              <w:t>The communal spaces receive a minimum of 2 hours direct sunlight to at least 50% on the winter solstice.</w:t>
            </w:r>
          </w:p>
        </w:tc>
        <w:tc>
          <w:tcPr>
            <w:tcW w:w="650" w:type="dxa"/>
            <w:tcBorders>
              <w:top w:val="single" w:sz="4" w:space="0" w:color="auto"/>
              <w:left w:val="single" w:sz="4" w:space="0" w:color="auto"/>
              <w:bottom w:val="single" w:sz="4" w:space="0" w:color="auto"/>
              <w:right w:val="single" w:sz="4" w:space="0" w:color="auto"/>
            </w:tcBorders>
            <w:hideMark/>
          </w:tcPr>
          <w:p w14:paraId="06450D21"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50194B19" w14:textId="77777777" w:rsidTr="0075396A">
        <w:tc>
          <w:tcPr>
            <w:tcW w:w="9010"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BBB6B8A" w14:textId="77777777" w:rsidR="0075396A" w:rsidRDefault="0075396A">
            <w:pPr>
              <w:rPr>
                <w:rFonts w:ascii="Century Gothic" w:hAnsi="Century Gothic"/>
                <w:b/>
                <w:bCs/>
                <w:sz w:val="18"/>
                <w:szCs w:val="18"/>
              </w:rPr>
            </w:pPr>
            <w:r>
              <w:rPr>
                <w:rFonts w:ascii="Century Gothic" w:hAnsi="Century Gothic"/>
                <w:b/>
                <w:bCs/>
                <w:sz w:val="18"/>
                <w:szCs w:val="18"/>
              </w:rPr>
              <w:t>4.5 BUILDING SETBACKS</w:t>
            </w:r>
          </w:p>
        </w:tc>
      </w:tr>
      <w:tr w:rsidR="0075396A" w14:paraId="1698786B"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7562E03C" w14:textId="77777777" w:rsidR="0075396A" w:rsidRDefault="0075396A">
            <w:pPr>
              <w:rPr>
                <w:rFonts w:ascii="Century Gothic" w:hAnsi="Century Gothic"/>
                <w:b/>
                <w:bCs/>
                <w:sz w:val="18"/>
                <w:szCs w:val="18"/>
              </w:rPr>
            </w:pPr>
            <w:r>
              <w:rPr>
                <w:rFonts w:ascii="Century Gothic" w:hAnsi="Century Gothic"/>
                <w:b/>
                <w:bCs/>
                <w:sz w:val="18"/>
                <w:szCs w:val="18"/>
              </w:rPr>
              <w:t>1</w:t>
            </w:r>
          </w:p>
        </w:tc>
        <w:tc>
          <w:tcPr>
            <w:tcW w:w="3996" w:type="dxa"/>
            <w:tcBorders>
              <w:top w:val="single" w:sz="4" w:space="0" w:color="auto"/>
              <w:left w:val="single" w:sz="4" w:space="0" w:color="auto"/>
              <w:bottom w:val="single" w:sz="4" w:space="0" w:color="auto"/>
              <w:right w:val="single" w:sz="4" w:space="0" w:color="auto"/>
            </w:tcBorders>
          </w:tcPr>
          <w:p w14:paraId="6D415C0C" w14:textId="77777777" w:rsidR="0075396A" w:rsidRDefault="0075396A">
            <w:pPr>
              <w:rPr>
                <w:rFonts w:ascii="Century Gothic" w:hAnsi="Century Gothic"/>
                <w:sz w:val="18"/>
                <w:szCs w:val="18"/>
                <w:lang w:val="en-GB"/>
              </w:rPr>
            </w:pPr>
            <w:r>
              <w:rPr>
                <w:rFonts w:ascii="Century Gothic" w:hAnsi="Century Gothic"/>
                <w:sz w:val="18"/>
                <w:szCs w:val="18"/>
              </w:rPr>
              <w:t xml:space="preserve">Building setbacks are to be provided generally in accordance with Table 6. All setbacks are measured from the development lot boundaries and hence exclude the linear park or any mews roads to be constructed through the development lot. </w:t>
            </w:r>
          </w:p>
          <w:p w14:paraId="7F753B1B" w14:textId="77777777" w:rsidR="0075396A" w:rsidRDefault="0075396A">
            <w:pPr>
              <w:rPr>
                <w:rFonts w:ascii="Century Gothic" w:hAnsi="Century Gothic"/>
                <w:sz w:val="18"/>
                <w:szCs w:val="18"/>
              </w:rPr>
            </w:pPr>
          </w:p>
          <w:p w14:paraId="4F6979A9" w14:textId="2AB570D6" w:rsidR="0075396A" w:rsidRDefault="0075396A">
            <w:pPr>
              <w:rPr>
                <w:rFonts w:ascii="Century Gothic" w:hAnsi="Century Gothic"/>
                <w:sz w:val="18"/>
                <w:szCs w:val="18"/>
              </w:rPr>
            </w:pPr>
            <w:r>
              <w:rPr>
                <w:rFonts w:ascii="Century Gothic" w:hAnsi="Century Gothic"/>
                <w:noProof/>
                <w:sz w:val="18"/>
                <w:szCs w:val="18"/>
              </w:rPr>
              <w:drawing>
                <wp:inline distT="0" distB="0" distL="0" distR="0" wp14:anchorId="0653E1E8" wp14:editId="27D4D328">
                  <wp:extent cx="2352675" cy="2686050"/>
                  <wp:effectExtent l="0" t="0" r="9525" b="0"/>
                  <wp:docPr id="12986639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2675" cy="2686050"/>
                          </a:xfrm>
                          <a:prstGeom prst="rect">
                            <a:avLst/>
                          </a:prstGeom>
                          <a:noFill/>
                          <a:ln>
                            <a:noFill/>
                          </a:ln>
                        </pic:spPr>
                      </pic:pic>
                    </a:graphicData>
                  </a:graphic>
                </wp:inline>
              </w:drawing>
            </w:r>
          </w:p>
          <w:p w14:paraId="1C6D362B"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tcPr>
          <w:p w14:paraId="24C3C712" w14:textId="77777777" w:rsidR="0075396A" w:rsidRDefault="0075396A">
            <w:pPr>
              <w:rPr>
                <w:rFonts w:ascii="Century Gothic" w:hAnsi="Century Gothic"/>
                <w:sz w:val="18"/>
                <w:szCs w:val="18"/>
              </w:rPr>
            </w:pPr>
            <w:r>
              <w:rPr>
                <w:rFonts w:ascii="Century Gothic" w:hAnsi="Century Gothic"/>
                <w:sz w:val="18"/>
                <w:szCs w:val="18"/>
              </w:rPr>
              <w:t>Setbacks accord with Table 6 and the setback Figures in the Guidelines except for the building encroaches into the 8m deep soil setback in Figure 15.</w:t>
            </w:r>
          </w:p>
          <w:p w14:paraId="05B8C0E7" w14:textId="77777777" w:rsidR="0075396A" w:rsidRDefault="0075396A">
            <w:pPr>
              <w:rPr>
                <w:rFonts w:ascii="Century Gothic" w:hAnsi="Century Gothic"/>
                <w:sz w:val="18"/>
                <w:szCs w:val="18"/>
              </w:rPr>
            </w:pPr>
          </w:p>
          <w:p w14:paraId="1BCD1CB6" w14:textId="77777777" w:rsidR="0075396A" w:rsidRDefault="0075396A">
            <w:pPr>
              <w:rPr>
                <w:rFonts w:ascii="Century Gothic" w:hAnsi="Century Gothic"/>
                <w:sz w:val="18"/>
                <w:szCs w:val="18"/>
              </w:rPr>
            </w:pPr>
            <w:r>
              <w:rPr>
                <w:rFonts w:ascii="Century Gothic" w:hAnsi="Century Gothic"/>
                <w:sz w:val="18"/>
                <w:szCs w:val="18"/>
              </w:rPr>
              <w:t>The non-compliance is considered satisfactory having regard to the provision of deep soil and siting of the building in relation to the motorway.</w:t>
            </w:r>
          </w:p>
          <w:p w14:paraId="26D32DD6" w14:textId="77777777" w:rsidR="0075396A" w:rsidRDefault="0075396A">
            <w:pPr>
              <w:rPr>
                <w:rFonts w:ascii="Century Gothic" w:hAnsi="Century Gothic"/>
                <w:sz w:val="18"/>
                <w:szCs w:val="18"/>
              </w:rPr>
            </w:pPr>
          </w:p>
        </w:tc>
        <w:tc>
          <w:tcPr>
            <w:tcW w:w="650" w:type="dxa"/>
            <w:tcBorders>
              <w:top w:val="single" w:sz="4" w:space="0" w:color="auto"/>
              <w:left w:val="single" w:sz="4" w:space="0" w:color="auto"/>
              <w:bottom w:val="single" w:sz="4" w:space="0" w:color="auto"/>
              <w:right w:val="single" w:sz="4" w:space="0" w:color="auto"/>
            </w:tcBorders>
          </w:tcPr>
          <w:p w14:paraId="0E923BAB" w14:textId="77777777" w:rsidR="0075396A" w:rsidRDefault="0075396A">
            <w:pPr>
              <w:jc w:val="center"/>
              <w:rPr>
                <w:rFonts w:ascii="Century Gothic" w:hAnsi="Century Gothic"/>
                <w:color w:val="FF0000"/>
                <w:sz w:val="18"/>
                <w:szCs w:val="18"/>
              </w:rPr>
            </w:pPr>
            <w:r>
              <w:rPr>
                <w:rFonts w:ascii="Century Gothic" w:hAnsi="Century Gothic"/>
                <w:color w:val="FF0000"/>
                <w:sz w:val="18"/>
                <w:szCs w:val="18"/>
              </w:rPr>
              <w:t>No</w:t>
            </w:r>
          </w:p>
          <w:p w14:paraId="1B07C931" w14:textId="77777777" w:rsidR="0075396A" w:rsidRDefault="0075396A">
            <w:pPr>
              <w:jc w:val="center"/>
              <w:rPr>
                <w:rFonts w:ascii="Century Gothic" w:hAnsi="Century Gothic"/>
                <w:color w:val="FF0000"/>
                <w:sz w:val="18"/>
                <w:szCs w:val="18"/>
              </w:rPr>
            </w:pPr>
          </w:p>
          <w:p w14:paraId="14BE2DE0" w14:textId="77777777" w:rsidR="0075396A" w:rsidRDefault="0075396A">
            <w:pPr>
              <w:jc w:val="center"/>
              <w:rPr>
                <w:rFonts w:ascii="Century Gothic" w:hAnsi="Century Gothic"/>
                <w:color w:val="FF0000"/>
                <w:sz w:val="18"/>
                <w:szCs w:val="18"/>
              </w:rPr>
            </w:pPr>
          </w:p>
          <w:p w14:paraId="5EF2B261" w14:textId="77777777" w:rsidR="0075396A" w:rsidRDefault="0075396A">
            <w:pPr>
              <w:jc w:val="center"/>
              <w:rPr>
                <w:rFonts w:ascii="Century Gothic" w:hAnsi="Century Gothic"/>
                <w:color w:val="FF0000"/>
                <w:sz w:val="18"/>
                <w:szCs w:val="18"/>
              </w:rPr>
            </w:pPr>
          </w:p>
          <w:p w14:paraId="1FB2226F" w14:textId="77777777" w:rsidR="0075396A" w:rsidRDefault="0075396A">
            <w:pPr>
              <w:jc w:val="center"/>
              <w:rPr>
                <w:rFonts w:ascii="Century Gothic" w:hAnsi="Century Gothic"/>
                <w:color w:val="FF0000"/>
                <w:sz w:val="18"/>
                <w:szCs w:val="18"/>
              </w:rPr>
            </w:pPr>
          </w:p>
          <w:p w14:paraId="0FDFC515" w14:textId="77777777" w:rsidR="0075396A" w:rsidRDefault="0075396A">
            <w:pPr>
              <w:rPr>
                <w:rFonts w:ascii="Century Gothic" w:hAnsi="Century Gothic"/>
                <w:sz w:val="18"/>
                <w:szCs w:val="18"/>
              </w:rPr>
            </w:pPr>
          </w:p>
        </w:tc>
      </w:tr>
      <w:tr w:rsidR="0075396A" w14:paraId="2F6DB263"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725066C7" w14:textId="77777777" w:rsidR="0075396A" w:rsidRDefault="0075396A">
            <w:pPr>
              <w:rPr>
                <w:rFonts w:ascii="Century Gothic" w:hAnsi="Century Gothic"/>
                <w:b/>
                <w:bCs/>
                <w:sz w:val="18"/>
                <w:szCs w:val="18"/>
              </w:rPr>
            </w:pPr>
            <w:r>
              <w:rPr>
                <w:rFonts w:ascii="Century Gothic" w:hAnsi="Century Gothic"/>
                <w:b/>
                <w:bCs/>
                <w:sz w:val="18"/>
                <w:szCs w:val="18"/>
              </w:rPr>
              <w:t>2</w:t>
            </w:r>
          </w:p>
        </w:tc>
        <w:tc>
          <w:tcPr>
            <w:tcW w:w="3996" w:type="dxa"/>
            <w:tcBorders>
              <w:top w:val="single" w:sz="4" w:space="0" w:color="auto"/>
              <w:left w:val="single" w:sz="4" w:space="0" w:color="auto"/>
              <w:bottom w:val="single" w:sz="4" w:space="0" w:color="auto"/>
              <w:right w:val="single" w:sz="4" w:space="0" w:color="auto"/>
            </w:tcBorders>
          </w:tcPr>
          <w:p w14:paraId="1183CC31" w14:textId="77777777" w:rsidR="0075396A" w:rsidRDefault="0075396A">
            <w:pPr>
              <w:rPr>
                <w:rFonts w:ascii="Century Gothic" w:hAnsi="Century Gothic"/>
                <w:sz w:val="18"/>
                <w:szCs w:val="18"/>
                <w:lang w:val="en-GB"/>
              </w:rPr>
            </w:pPr>
            <w:r>
              <w:rPr>
                <w:rFonts w:ascii="Century Gothic" w:hAnsi="Century Gothic"/>
                <w:sz w:val="18"/>
                <w:szCs w:val="18"/>
              </w:rPr>
              <w:t xml:space="preserve">All building cantilevers/overhangs must be at least 2 storeys up (ground and first floor setback). </w:t>
            </w:r>
          </w:p>
          <w:p w14:paraId="083D3CDC"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30547B38" w14:textId="77777777" w:rsidR="0075396A" w:rsidRDefault="0075396A">
            <w:pPr>
              <w:rPr>
                <w:rFonts w:ascii="Century Gothic" w:hAnsi="Century Gothic"/>
                <w:sz w:val="18"/>
                <w:szCs w:val="18"/>
              </w:rPr>
            </w:pPr>
            <w:r>
              <w:rPr>
                <w:rFonts w:ascii="Century Gothic" w:hAnsi="Century Gothic"/>
                <w:sz w:val="18"/>
                <w:szCs w:val="18"/>
              </w:rPr>
              <w:t>Not applicable.</w:t>
            </w:r>
          </w:p>
        </w:tc>
        <w:tc>
          <w:tcPr>
            <w:tcW w:w="650" w:type="dxa"/>
            <w:tcBorders>
              <w:top w:val="single" w:sz="4" w:space="0" w:color="auto"/>
              <w:left w:val="single" w:sz="4" w:space="0" w:color="auto"/>
              <w:bottom w:val="single" w:sz="4" w:space="0" w:color="auto"/>
              <w:right w:val="single" w:sz="4" w:space="0" w:color="auto"/>
            </w:tcBorders>
            <w:hideMark/>
          </w:tcPr>
          <w:p w14:paraId="3407EF22" w14:textId="77777777" w:rsidR="0075396A" w:rsidRDefault="0075396A">
            <w:pPr>
              <w:jc w:val="center"/>
              <w:rPr>
                <w:rFonts w:ascii="Century Gothic" w:hAnsi="Century Gothic"/>
                <w:sz w:val="18"/>
                <w:szCs w:val="18"/>
              </w:rPr>
            </w:pPr>
            <w:r>
              <w:rPr>
                <w:rFonts w:ascii="Century Gothic" w:hAnsi="Century Gothic"/>
                <w:sz w:val="18"/>
                <w:szCs w:val="18"/>
              </w:rPr>
              <w:t>N/A</w:t>
            </w:r>
          </w:p>
        </w:tc>
      </w:tr>
      <w:tr w:rsidR="0075396A" w14:paraId="4EDFB343"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1E613AF0" w14:textId="77777777" w:rsidR="0075396A" w:rsidRDefault="0075396A">
            <w:pPr>
              <w:rPr>
                <w:rFonts w:ascii="Century Gothic" w:hAnsi="Century Gothic"/>
                <w:b/>
                <w:bCs/>
                <w:sz w:val="18"/>
                <w:szCs w:val="18"/>
              </w:rPr>
            </w:pPr>
            <w:r>
              <w:rPr>
                <w:rFonts w:ascii="Century Gothic" w:hAnsi="Century Gothic"/>
                <w:b/>
                <w:bCs/>
                <w:sz w:val="18"/>
                <w:szCs w:val="18"/>
              </w:rPr>
              <w:t>3</w:t>
            </w:r>
          </w:p>
        </w:tc>
        <w:tc>
          <w:tcPr>
            <w:tcW w:w="3996" w:type="dxa"/>
            <w:tcBorders>
              <w:top w:val="single" w:sz="4" w:space="0" w:color="auto"/>
              <w:left w:val="single" w:sz="4" w:space="0" w:color="auto"/>
              <w:bottom w:val="single" w:sz="4" w:space="0" w:color="auto"/>
              <w:right w:val="single" w:sz="4" w:space="0" w:color="auto"/>
            </w:tcBorders>
          </w:tcPr>
          <w:p w14:paraId="131EBACB" w14:textId="77777777" w:rsidR="0075396A" w:rsidRDefault="0075396A">
            <w:pPr>
              <w:rPr>
                <w:rFonts w:ascii="Century Gothic" w:hAnsi="Century Gothic"/>
                <w:sz w:val="18"/>
                <w:szCs w:val="18"/>
                <w:lang w:val="en-GB"/>
              </w:rPr>
            </w:pPr>
            <w:r>
              <w:rPr>
                <w:rFonts w:ascii="Century Gothic" w:hAnsi="Century Gothic"/>
                <w:sz w:val="18"/>
                <w:szCs w:val="18"/>
              </w:rPr>
              <w:t xml:space="preserve">The Primary Building Setbacks are shown on Figure 13 and is measured from the lot boundary of each development lot to that part of the building above the ground and first floors. The Primary Building Setbacks are ‘built to lot boundaries’ to define and frame the street edge / built form and to achieve the desired streetscape appearance within the Precinct. </w:t>
            </w:r>
          </w:p>
          <w:p w14:paraId="1CF0BAAA"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5A35D915" w14:textId="77777777" w:rsidR="0075396A" w:rsidRDefault="0075396A">
            <w:pPr>
              <w:rPr>
                <w:rFonts w:ascii="Century Gothic" w:hAnsi="Century Gothic"/>
                <w:sz w:val="18"/>
                <w:szCs w:val="18"/>
              </w:rPr>
            </w:pPr>
            <w:r>
              <w:rPr>
                <w:rFonts w:ascii="Century Gothic" w:hAnsi="Century Gothic"/>
                <w:sz w:val="18"/>
                <w:szCs w:val="18"/>
              </w:rPr>
              <w:lastRenderedPageBreak/>
              <w:t>Noted</w:t>
            </w:r>
          </w:p>
        </w:tc>
        <w:tc>
          <w:tcPr>
            <w:tcW w:w="650" w:type="dxa"/>
            <w:tcBorders>
              <w:top w:val="single" w:sz="4" w:space="0" w:color="auto"/>
              <w:left w:val="single" w:sz="4" w:space="0" w:color="auto"/>
              <w:bottom w:val="single" w:sz="4" w:space="0" w:color="auto"/>
              <w:right w:val="single" w:sz="4" w:space="0" w:color="auto"/>
            </w:tcBorders>
            <w:hideMark/>
          </w:tcPr>
          <w:p w14:paraId="5ED5E5DA" w14:textId="77777777" w:rsidR="0075396A" w:rsidRDefault="0075396A">
            <w:pPr>
              <w:jc w:val="center"/>
              <w:rPr>
                <w:rFonts w:ascii="Century Gothic" w:hAnsi="Century Gothic"/>
                <w:sz w:val="18"/>
                <w:szCs w:val="18"/>
              </w:rPr>
            </w:pPr>
            <w:r>
              <w:rPr>
                <w:rFonts w:ascii="Century Gothic" w:hAnsi="Century Gothic"/>
                <w:sz w:val="18"/>
                <w:szCs w:val="18"/>
              </w:rPr>
              <w:t>-</w:t>
            </w:r>
          </w:p>
        </w:tc>
      </w:tr>
      <w:tr w:rsidR="0075396A" w14:paraId="0686C34E"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76ECEDB9" w14:textId="77777777" w:rsidR="0075396A" w:rsidRDefault="0075396A">
            <w:pPr>
              <w:rPr>
                <w:rFonts w:ascii="Century Gothic" w:hAnsi="Century Gothic"/>
                <w:b/>
                <w:bCs/>
                <w:sz w:val="18"/>
                <w:szCs w:val="18"/>
              </w:rPr>
            </w:pPr>
            <w:r>
              <w:rPr>
                <w:rFonts w:ascii="Century Gothic" w:hAnsi="Century Gothic"/>
                <w:b/>
                <w:bCs/>
                <w:sz w:val="18"/>
                <w:szCs w:val="18"/>
              </w:rPr>
              <w:t>4</w:t>
            </w:r>
          </w:p>
        </w:tc>
        <w:tc>
          <w:tcPr>
            <w:tcW w:w="3996" w:type="dxa"/>
            <w:tcBorders>
              <w:top w:val="single" w:sz="4" w:space="0" w:color="auto"/>
              <w:left w:val="single" w:sz="4" w:space="0" w:color="auto"/>
              <w:bottom w:val="single" w:sz="4" w:space="0" w:color="auto"/>
              <w:right w:val="single" w:sz="4" w:space="0" w:color="auto"/>
            </w:tcBorders>
          </w:tcPr>
          <w:p w14:paraId="7A68D0FC" w14:textId="77777777" w:rsidR="0075396A" w:rsidRDefault="0075396A">
            <w:pPr>
              <w:rPr>
                <w:rFonts w:ascii="Century Gothic" w:hAnsi="Century Gothic"/>
                <w:sz w:val="18"/>
                <w:szCs w:val="18"/>
                <w:lang w:val="en-GB"/>
              </w:rPr>
            </w:pPr>
            <w:r>
              <w:rPr>
                <w:rFonts w:ascii="Century Gothic" w:hAnsi="Century Gothic"/>
                <w:sz w:val="18"/>
                <w:szCs w:val="18"/>
              </w:rPr>
              <w:t xml:space="preserve">The Secondary Building Setbacks are shown on Figure 14 and is measured from the property boundary of each development lot relate to the ground and first floor components of a building. The Secondary Building Setbacks create a sheltered pedestrian walkway. Where no Secondary Building Setback is specified, the setback should be consistent with the Primary Building Setback. </w:t>
            </w:r>
          </w:p>
          <w:p w14:paraId="22263A47"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2F966A78" w14:textId="77777777" w:rsidR="0075396A" w:rsidRDefault="0075396A">
            <w:pPr>
              <w:rPr>
                <w:rFonts w:ascii="Century Gothic" w:hAnsi="Century Gothic"/>
                <w:sz w:val="18"/>
                <w:szCs w:val="18"/>
              </w:rPr>
            </w:pPr>
            <w:r>
              <w:rPr>
                <w:rFonts w:ascii="Century Gothic" w:hAnsi="Century Gothic"/>
                <w:sz w:val="18"/>
                <w:szCs w:val="18"/>
              </w:rPr>
              <w:t>Noted</w:t>
            </w:r>
          </w:p>
        </w:tc>
        <w:tc>
          <w:tcPr>
            <w:tcW w:w="650" w:type="dxa"/>
            <w:tcBorders>
              <w:top w:val="single" w:sz="4" w:space="0" w:color="auto"/>
              <w:left w:val="single" w:sz="4" w:space="0" w:color="auto"/>
              <w:bottom w:val="single" w:sz="4" w:space="0" w:color="auto"/>
              <w:right w:val="single" w:sz="4" w:space="0" w:color="auto"/>
            </w:tcBorders>
            <w:hideMark/>
          </w:tcPr>
          <w:p w14:paraId="387F4BAB" w14:textId="77777777" w:rsidR="0075396A" w:rsidRDefault="0075396A">
            <w:pPr>
              <w:jc w:val="center"/>
              <w:rPr>
                <w:rFonts w:ascii="Century Gothic" w:hAnsi="Century Gothic"/>
                <w:sz w:val="18"/>
                <w:szCs w:val="18"/>
              </w:rPr>
            </w:pPr>
            <w:r>
              <w:rPr>
                <w:rFonts w:ascii="Century Gothic" w:hAnsi="Century Gothic"/>
                <w:sz w:val="18"/>
                <w:szCs w:val="18"/>
              </w:rPr>
              <w:t>-</w:t>
            </w:r>
          </w:p>
        </w:tc>
      </w:tr>
      <w:tr w:rsidR="0075396A" w14:paraId="41929D87"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7AFF3530" w14:textId="77777777" w:rsidR="0075396A" w:rsidRDefault="0075396A">
            <w:pPr>
              <w:rPr>
                <w:rFonts w:ascii="Century Gothic" w:hAnsi="Century Gothic"/>
                <w:b/>
                <w:bCs/>
                <w:sz w:val="18"/>
                <w:szCs w:val="18"/>
              </w:rPr>
            </w:pPr>
            <w:r>
              <w:rPr>
                <w:rFonts w:ascii="Century Gothic" w:hAnsi="Century Gothic"/>
                <w:b/>
                <w:bCs/>
                <w:sz w:val="18"/>
                <w:szCs w:val="18"/>
              </w:rPr>
              <w:t>5</w:t>
            </w:r>
          </w:p>
        </w:tc>
        <w:tc>
          <w:tcPr>
            <w:tcW w:w="3996" w:type="dxa"/>
            <w:tcBorders>
              <w:top w:val="single" w:sz="4" w:space="0" w:color="auto"/>
              <w:left w:val="single" w:sz="4" w:space="0" w:color="auto"/>
              <w:bottom w:val="single" w:sz="4" w:space="0" w:color="auto"/>
              <w:right w:val="single" w:sz="4" w:space="0" w:color="auto"/>
            </w:tcBorders>
          </w:tcPr>
          <w:p w14:paraId="2BA878EF" w14:textId="77777777" w:rsidR="0075396A" w:rsidRDefault="0075396A">
            <w:pPr>
              <w:rPr>
                <w:rFonts w:ascii="Century Gothic" w:hAnsi="Century Gothic"/>
                <w:sz w:val="18"/>
                <w:szCs w:val="18"/>
                <w:lang w:val="en-GB"/>
              </w:rPr>
            </w:pPr>
            <w:r>
              <w:rPr>
                <w:rFonts w:ascii="Century Gothic" w:hAnsi="Century Gothic"/>
                <w:sz w:val="18"/>
                <w:szCs w:val="18"/>
              </w:rPr>
              <w:t xml:space="preserve">The Landscape Setbacks are shown on Figure 15 and are measured from the lot boundary of each development lot to any part of the basement podium protruding above ground level. </w:t>
            </w:r>
          </w:p>
          <w:p w14:paraId="79344475"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65334253" w14:textId="77777777" w:rsidR="0075396A" w:rsidRDefault="0075396A">
            <w:pPr>
              <w:rPr>
                <w:rFonts w:ascii="Century Gothic" w:hAnsi="Century Gothic"/>
                <w:sz w:val="18"/>
                <w:szCs w:val="18"/>
              </w:rPr>
            </w:pPr>
            <w:r>
              <w:rPr>
                <w:rFonts w:ascii="Century Gothic" w:hAnsi="Century Gothic"/>
                <w:sz w:val="18"/>
                <w:szCs w:val="18"/>
              </w:rPr>
              <w:t>Noted</w:t>
            </w:r>
          </w:p>
        </w:tc>
        <w:tc>
          <w:tcPr>
            <w:tcW w:w="650" w:type="dxa"/>
            <w:tcBorders>
              <w:top w:val="single" w:sz="4" w:space="0" w:color="auto"/>
              <w:left w:val="single" w:sz="4" w:space="0" w:color="auto"/>
              <w:bottom w:val="single" w:sz="4" w:space="0" w:color="auto"/>
              <w:right w:val="single" w:sz="4" w:space="0" w:color="auto"/>
            </w:tcBorders>
            <w:hideMark/>
          </w:tcPr>
          <w:p w14:paraId="7A8453DF" w14:textId="77777777" w:rsidR="0075396A" w:rsidRDefault="0075396A">
            <w:pPr>
              <w:jc w:val="center"/>
              <w:rPr>
                <w:rFonts w:ascii="Century Gothic" w:hAnsi="Century Gothic"/>
                <w:sz w:val="18"/>
                <w:szCs w:val="18"/>
              </w:rPr>
            </w:pPr>
            <w:r>
              <w:rPr>
                <w:rFonts w:ascii="Century Gothic" w:hAnsi="Century Gothic"/>
                <w:sz w:val="18"/>
                <w:szCs w:val="18"/>
              </w:rPr>
              <w:t>-</w:t>
            </w:r>
          </w:p>
        </w:tc>
      </w:tr>
      <w:tr w:rsidR="0075396A" w14:paraId="1E8CDCC1"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30B22646" w14:textId="77777777" w:rsidR="0075396A" w:rsidRDefault="0075396A">
            <w:pPr>
              <w:rPr>
                <w:rFonts w:ascii="Century Gothic" w:hAnsi="Century Gothic"/>
                <w:b/>
                <w:bCs/>
                <w:sz w:val="18"/>
                <w:szCs w:val="18"/>
              </w:rPr>
            </w:pPr>
            <w:r>
              <w:rPr>
                <w:rFonts w:ascii="Century Gothic" w:hAnsi="Century Gothic"/>
                <w:b/>
                <w:bCs/>
                <w:sz w:val="18"/>
                <w:szCs w:val="18"/>
              </w:rPr>
              <w:t>6</w:t>
            </w:r>
          </w:p>
        </w:tc>
        <w:tc>
          <w:tcPr>
            <w:tcW w:w="3996" w:type="dxa"/>
            <w:tcBorders>
              <w:top w:val="single" w:sz="4" w:space="0" w:color="auto"/>
              <w:left w:val="single" w:sz="4" w:space="0" w:color="auto"/>
              <w:bottom w:val="single" w:sz="4" w:space="0" w:color="auto"/>
              <w:right w:val="single" w:sz="4" w:space="0" w:color="auto"/>
            </w:tcBorders>
          </w:tcPr>
          <w:p w14:paraId="3D732A4A" w14:textId="77777777" w:rsidR="0075396A" w:rsidRDefault="0075396A">
            <w:pPr>
              <w:rPr>
                <w:rFonts w:ascii="Century Gothic" w:hAnsi="Century Gothic"/>
                <w:sz w:val="18"/>
                <w:szCs w:val="18"/>
                <w:lang w:val="en-GB"/>
              </w:rPr>
            </w:pPr>
            <w:r>
              <w:rPr>
                <w:rFonts w:ascii="Century Gothic" w:hAnsi="Century Gothic"/>
                <w:sz w:val="18"/>
                <w:szCs w:val="18"/>
              </w:rPr>
              <w:t xml:space="preserve">On Lots 102 and 116, the setbacks nominated are to be minimum setbacks to allow </w:t>
            </w:r>
            <w:proofErr w:type="gramStart"/>
            <w:r>
              <w:rPr>
                <w:rFonts w:ascii="Century Gothic" w:hAnsi="Century Gothic"/>
                <w:sz w:val="18"/>
                <w:szCs w:val="18"/>
              </w:rPr>
              <w:t>tower built</w:t>
            </w:r>
            <w:proofErr w:type="gramEnd"/>
            <w:r>
              <w:rPr>
                <w:rFonts w:ascii="Century Gothic" w:hAnsi="Century Gothic"/>
                <w:sz w:val="18"/>
                <w:szCs w:val="18"/>
              </w:rPr>
              <w:t xml:space="preserve"> form. </w:t>
            </w:r>
          </w:p>
          <w:p w14:paraId="062A3114"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1BA977BA" w14:textId="77777777" w:rsidR="0075396A" w:rsidRDefault="0075396A">
            <w:pPr>
              <w:rPr>
                <w:rFonts w:ascii="Century Gothic" w:hAnsi="Century Gothic"/>
                <w:sz w:val="18"/>
                <w:szCs w:val="18"/>
              </w:rPr>
            </w:pPr>
            <w:r>
              <w:rPr>
                <w:rFonts w:ascii="Century Gothic" w:hAnsi="Century Gothic"/>
                <w:sz w:val="18"/>
                <w:szCs w:val="18"/>
              </w:rPr>
              <w:t>Noted</w:t>
            </w:r>
          </w:p>
        </w:tc>
        <w:tc>
          <w:tcPr>
            <w:tcW w:w="650" w:type="dxa"/>
            <w:tcBorders>
              <w:top w:val="single" w:sz="4" w:space="0" w:color="auto"/>
              <w:left w:val="single" w:sz="4" w:space="0" w:color="auto"/>
              <w:bottom w:val="single" w:sz="4" w:space="0" w:color="auto"/>
              <w:right w:val="single" w:sz="4" w:space="0" w:color="auto"/>
            </w:tcBorders>
            <w:hideMark/>
          </w:tcPr>
          <w:p w14:paraId="4F62DB88" w14:textId="77777777" w:rsidR="0075396A" w:rsidRDefault="0075396A">
            <w:pPr>
              <w:jc w:val="center"/>
              <w:rPr>
                <w:rFonts w:ascii="Century Gothic" w:hAnsi="Century Gothic"/>
                <w:sz w:val="18"/>
                <w:szCs w:val="18"/>
              </w:rPr>
            </w:pPr>
            <w:r>
              <w:rPr>
                <w:rFonts w:ascii="Century Gothic" w:hAnsi="Century Gothic"/>
                <w:sz w:val="18"/>
                <w:szCs w:val="18"/>
              </w:rPr>
              <w:t>-</w:t>
            </w:r>
          </w:p>
        </w:tc>
      </w:tr>
      <w:tr w:rsidR="0075396A" w14:paraId="7088ED73"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1CFDA49E" w14:textId="77777777" w:rsidR="0075396A" w:rsidRDefault="0075396A">
            <w:pPr>
              <w:rPr>
                <w:rFonts w:ascii="Century Gothic" w:hAnsi="Century Gothic"/>
                <w:b/>
                <w:bCs/>
                <w:sz w:val="18"/>
                <w:szCs w:val="18"/>
              </w:rPr>
            </w:pPr>
            <w:r>
              <w:rPr>
                <w:rFonts w:ascii="Century Gothic" w:hAnsi="Century Gothic"/>
                <w:b/>
                <w:bCs/>
                <w:sz w:val="18"/>
                <w:szCs w:val="18"/>
              </w:rPr>
              <w:t>7</w:t>
            </w:r>
          </w:p>
        </w:tc>
        <w:tc>
          <w:tcPr>
            <w:tcW w:w="3996" w:type="dxa"/>
            <w:tcBorders>
              <w:top w:val="single" w:sz="4" w:space="0" w:color="auto"/>
              <w:left w:val="single" w:sz="4" w:space="0" w:color="auto"/>
              <w:bottom w:val="single" w:sz="4" w:space="0" w:color="auto"/>
              <w:right w:val="single" w:sz="4" w:space="0" w:color="auto"/>
            </w:tcBorders>
          </w:tcPr>
          <w:p w14:paraId="49A10655" w14:textId="77777777" w:rsidR="0075396A" w:rsidRDefault="0075396A">
            <w:pPr>
              <w:rPr>
                <w:rFonts w:ascii="Century Gothic" w:hAnsi="Century Gothic"/>
                <w:sz w:val="18"/>
                <w:szCs w:val="18"/>
                <w:lang w:val="en-GB"/>
              </w:rPr>
            </w:pPr>
            <w:r>
              <w:rPr>
                <w:rFonts w:ascii="Century Gothic" w:hAnsi="Century Gothic"/>
                <w:sz w:val="18"/>
                <w:szCs w:val="18"/>
              </w:rPr>
              <w:t xml:space="preserve">Where no building setback is specified, the setback will be considered on merits which can include a nil building setback. </w:t>
            </w:r>
          </w:p>
          <w:p w14:paraId="417CC8EA"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tcPr>
          <w:p w14:paraId="6B349145" w14:textId="77777777" w:rsidR="0075396A" w:rsidRDefault="0075396A">
            <w:pPr>
              <w:rPr>
                <w:rFonts w:ascii="Century Gothic" w:hAnsi="Century Gothic"/>
                <w:sz w:val="18"/>
                <w:szCs w:val="18"/>
              </w:rPr>
            </w:pPr>
            <w:r>
              <w:rPr>
                <w:rFonts w:ascii="Century Gothic" w:hAnsi="Century Gothic"/>
                <w:sz w:val="18"/>
                <w:szCs w:val="18"/>
              </w:rPr>
              <w:t>Zero setbacks are avoided.</w:t>
            </w:r>
          </w:p>
          <w:p w14:paraId="5AB60338" w14:textId="77777777" w:rsidR="0075396A" w:rsidRDefault="0075396A">
            <w:pPr>
              <w:rPr>
                <w:rFonts w:ascii="Century Gothic" w:hAnsi="Century Gothic"/>
                <w:sz w:val="18"/>
                <w:szCs w:val="18"/>
              </w:rPr>
            </w:pPr>
          </w:p>
        </w:tc>
        <w:tc>
          <w:tcPr>
            <w:tcW w:w="650" w:type="dxa"/>
            <w:tcBorders>
              <w:top w:val="single" w:sz="4" w:space="0" w:color="auto"/>
              <w:left w:val="single" w:sz="4" w:space="0" w:color="auto"/>
              <w:bottom w:val="single" w:sz="4" w:space="0" w:color="auto"/>
              <w:right w:val="single" w:sz="4" w:space="0" w:color="auto"/>
            </w:tcBorders>
            <w:hideMark/>
          </w:tcPr>
          <w:p w14:paraId="13A65EA0"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61B97ECF"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500A4000" w14:textId="77777777" w:rsidR="0075396A" w:rsidRDefault="0075396A">
            <w:pPr>
              <w:rPr>
                <w:rFonts w:ascii="Century Gothic" w:hAnsi="Century Gothic"/>
                <w:b/>
                <w:bCs/>
                <w:sz w:val="18"/>
                <w:szCs w:val="18"/>
              </w:rPr>
            </w:pPr>
            <w:r>
              <w:rPr>
                <w:rFonts w:ascii="Century Gothic" w:hAnsi="Century Gothic"/>
                <w:b/>
                <w:bCs/>
                <w:sz w:val="18"/>
                <w:szCs w:val="18"/>
              </w:rPr>
              <w:t>8</w:t>
            </w:r>
          </w:p>
        </w:tc>
        <w:tc>
          <w:tcPr>
            <w:tcW w:w="3996" w:type="dxa"/>
            <w:tcBorders>
              <w:top w:val="single" w:sz="4" w:space="0" w:color="auto"/>
              <w:left w:val="single" w:sz="4" w:space="0" w:color="auto"/>
              <w:bottom w:val="single" w:sz="4" w:space="0" w:color="auto"/>
              <w:right w:val="single" w:sz="4" w:space="0" w:color="auto"/>
            </w:tcBorders>
          </w:tcPr>
          <w:p w14:paraId="34461725" w14:textId="77777777" w:rsidR="0075396A" w:rsidRDefault="0075396A">
            <w:pPr>
              <w:rPr>
                <w:rFonts w:ascii="Century Gothic" w:hAnsi="Century Gothic"/>
                <w:sz w:val="18"/>
                <w:szCs w:val="18"/>
                <w:lang w:val="en-GB"/>
              </w:rPr>
            </w:pPr>
            <w:r>
              <w:rPr>
                <w:rFonts w:ascii="Century Gothic" w:hAnsi="Century Gothic"/>
                <w:sz w:val="18"/>
                <w:szCs w:val="18"/>
              </w:rPr>
              <w:t xml:space="preserve">Roof plant must be setback at least 3m from the top of the building. </w:t>
            </w:r>
          </w:p>
          <w:p w14:paraId="7FF2A36E"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1A74AD9F" w14:textId="77777777" w:rsidR="0075396A" w:rsidRDefault="0075396A">
            <w:pPr>
              <w:rPr>
                <w:rFonts w:ascii="Century Gothic" w:hAnsi="Century Gothic"/>
                <w:sz w:val="18"/>
                <w:szCs w:val="18"/>
              </w:rPr>
            </w:pPr>
            <w:r>
              <w:rPr>
                <w:rFonts w:ascii="Century Gothic" w:hAnsi="Century Gothic"/>
                <w:sz w:val="18"/>
                <w:szCs w:val="18"/>
              </w:rPr>
              <w:t>Roof plant is located so as not to be obtrusive.</w:t>
            </w:r>
          </w:p>
        </w:tc>
        <w:tc>
          <w:tcPr>
            <w:tcW w:w="650" w:type="dxa"/>
            <w:tcBorders>
              <w:top w:val="single" w:sz="4" w:space="0" w:color="auto"/>
              <w:left w:val="single" w:sz="4" w:space="0" w:color="auto"/>
              <w:bottom w:val="single" w:sz="4" w:space="0" w:color="auto"/>
              <w:right w:val="single" w:sz="4" w:space="0" w:color="auto"/>
            </w:tcBorders>
            <w:hideMark/>
          </w:tcPr>
          <w:p w14:paraId="09356D94"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3285B716"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2442C64F" w14:textId="77777777" w:rsidR="0075396A" w:rsidRDefault="0075396A">
            <w:pPr>
              <w:rPr>
                <w:rFonts w:ascii="Century Gothic" w:hAnsi="Century Gothic"/>
                <w:b/>
                <w:bCs/>
                <w:sz w:val="18"/>
                <w:szCs w:val="18"/>
              </w:rPr>
            </w:pPr>
            <w:r>
              <w:rPr>
                <w:rFonts w:ascii="Century Gothic" w:hAnsi="Century Gothic"/>
                <w:b/>
                <w:bCs/>
                <w:sz w:val="18"/>
                <w:szCs w:val="18"/>
              </w:rPr>
              <w:t>9</w:t>
            </w:r>
          </w:p>
        </w:tc>
        <w:tc>
          <w:tcPr>
            <w:tcW w:w="3996" w:type="dxa"/>
            <w:tcBorders>
              <w:top w:val="single" w:sz="4" w:space="0" w:color="auto"/>
              <w:left w:val="single" w:sz="4" w:space="0" w:color="auto"/>
              <w:bottom w:val="single" w:sz="4" w:space="0" w:color="auto"/>
              <w:right w:val="single" w:sz="4" w:space="0" w:color="auto"/>
            </w:tcBorders>
          </w:tcPr>
          <w:p w14:paraId="30BE88E3" w14:textId="77777777" w:rsidR="0075396A" w:rsidRDefault="0075396A">
            <w:pPr>
              <w:rPr>
                <w:rFonts w:ascii="Century Gothic" w:hAnsi="Century Gothic"/>
                <w:sz w:val="18"/>
                <w:szCs w:val="18"/>
              </w:rPr>
            </w:pPr>
            <w:r>
              <w:rPr>
                <w:rFonts w:ascii="Century Gothic" w:hAnsi="Century Gothic"/>
                <w:sz w:val="18"/>
                <w:szCs w:val="18"/>
              </w:rPr>
              <w:t>Where a development lot adjoins the linear park (Lots 102, 110, 114 and 115):</w:t>
            </w:r>
          </w:p>
          <w:p w14:paraId="18962B2F" w14:textId="77777777" w:rsidR="0075396A" w:rsidRDefault="0075396A" w:rsidP="0075396A">
            <w:pPr>
              <w:pStyle w:val="ListParagraph"/>
              <w:numPr>
                <w:ilvl w:val="0"/>
                <w:numId w:val="19"/>
              </w:numPr>
              <w:ind w:left="461" w:hanging="284"/>
              <w:rPr>
                <w:rFonts w:ascii="Century Gothic" w:hAnsi="Century Gothic"/>
                <w:sz w:val="18"/>
                <w:szCs w:val="18"/>
                <w:lang w:val="en-AU"/>
              </w:rPr>
            </w:pPr>
            <w:r>
              <w:rPr>
                <w:rFonts w:ascii="Century Gothic" w:hAnsi="Century Gothic"/>
                <w:sz w:val="18"/>
                <w:szCs w:val="18"/>
                <w:lang w:val="en-AU"/>
              </w:rPr>
              <w:t>The ground level setback and ‘entry points’ (such as gates or front doors) are to activate the open space, and make it feel inhabited to maximise visibility along the public domain.</w:t>
            </w:r>
          </w:p>
          <w:p w14:paraId="54035ED3" w14:textId="77777777" w:rsidR="0075396A" w:rsidRDefault="0075396A" w:rsidP="0075396A">
            <w:pPr>
              <w:pStyle w:val="ListParagraph"/>
              <w:numPr>
                <w:ilvl w:val="0"/>
                <w:numId w:val="19"/>
              </w:numPr>
              <w:ind w:left="461" w:hanging="284"/>
              <w:rPr>
                <w:rFonts w:ascii="Century Gothic" w:hAnsi="Century Gothic"/>
                <w:sz w:val="18"/>
                <w:szCs w:val="18"/>
                <w:lang w:val="en-AU"/>
              </w:rPr>
            </w:pPr>
            <w:r>
              <w:rPr>
                <w:rFonts w:ascii="Century Gothic" w:hAnsi="Century Gothic"/>
                <w:sz w:val="18"/>
                <w:szCs w:val="18"/>
                <w:lang w:val="en-AU"/>
              </w:rPr>
              <w:t>The ground floor level is to step with the topography of the site and be no more than 1m above the street.</w:t>
            </w:r>
          </w:p>
          <w:p w14:paraId="205999B3"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286A21B9" w14:textId="77777777" w:rsidR="0075396A" w:rsidRDefault="0075396A">
            <w:pPr>
              <w:rPr>
                <w:rFonts w:ascii="Century Gothic" w:hAnsi="Century Gothic"/>
                <w:sz w:val="18"/>
                <w:szCs w:val="18"/>
              </w:rPr>
            </w:pPr>
            <w:r>
              <w:rPr>
                <w:rFonts w:ascii="Century Gothic" w:hAnsi="Century Gothic"/>
                <w:sz w:val="18"/>
                <w:szCs w:val="18"/>
              </w:rPr>
              <w:t>Open space is activated particularly by the placement of balconies and the main pedestrian entry to the west.</w:t>
            </w:r>
          </w:p>
        </w:tc>
        <w:tc>
          <w:tcPr>
            <w:tcW w:w="650" w:type="dxa"/>
            <w:tcBorders>
              <w:top w:val="single" w:sz="4" w:space="0" w:color="auto"/>
              <w:left w:val="single" w:sz="4" w:space="0" w:color="auto"/>
              <w:bottom w:val="single" w:sz="4" w:space="0" w:color="auto"/>
              <w:right w:val="single" w:sz="4" w:space="0" w:color="auto"/>
            </w:tcBorders>
            <w:hideMark/>
          </w:tcPr>
          <w:p w14:paraId="0A9C8ACE"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74F269C5"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4ECD8DF3" w14:textId="77777777" w:rsidR="0075396A" w:rsidRDefault="0075396A">
            <w:pPr>
              <w:rPr>
                <w:rFonts w:ascii="Century Gothic" w:hAnsi="Century Gothic"/>
                <w:b/>
                <w:bCs/>
                <w:sz w:val="18"/>
                <w:szCs w:val="18"/>
              </w:rPr>
            </w:pPr>
            <w:r>
              <w:rPr>
                <w:rFonts w:ascii="Century Gothic" w:hAnsi="Century Gothic"/>
                <w:b/>
                <w:bCs/>
                <w:sz w:val="18"/>
                <w:szCs w:val="18"/>
              </w:rPr>
              <w:t>10</w:t>
            </w:r>
          </w:p>
        </w:tc>
        <w:tc>
          <w:tcPr>
            <w:tcW w:w="3996" w:type="dxa"/>
            <w:tcBorders>
              <w:top w:val="single" w:sz="4" w:space="0" w:color="auto"/>
              <w:left w:val="single" w:sz="4" w:space="0" w:color="auto"/>
              <w:bottom w:val="single" w:sz="4" w:space="0" w:color="auto"/>
              <w:right w:val="single" w:sz="4" w:space="0" w:color="auto"/>
            </w:tcBorders>
          </w:tcPr>
          <w:p w14:paraId="3ECB7DA4" w14:textId="77777777" w:rsidR="0075396A" w:rsidRDefault="0075396A">
            <w:pPr>
              <w:rPr>
                <w:rFonts w:ascii="Century Gothic" w:hAnsi="Century Gothic"/>
                <w:sz w:val="18"/>
                <w:szCs w:val="18"/>
                <w:lang w:val="en-GB"/>
              </w:rPr>
            </w:pPr>
            <w:r>
              <w:rPr>
                <w:rFonts w:ascii="Century Gothic" w:hAnsi="Century Gothic"/>
                <w:sz w:val="18"/>
                <w:szCs w:val="18"/>
              </w:rPr>
              <w:t>Setbacks between buildings are to comply with SEPP 65 and the ADG.</w:t>
            </w:r>
          </w:p>
          <w:p w14:paraId="1F9FD8AB"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5247D4AA" w14:textId="77777777" w:rsidR="0075396A" w:rsidRDefault="0075396A">
            <w:pPr>
              <w:rPr>
                <w:rFonts w:ascii="Century Gothic" w:hAnsi="Century Gothic"/>
                <w:sz w:val="18"/>
                <w:szCs w:val="18"/>
              </w:rPr>
            </w:pPr>
            <w:r>
              <w:rPr>
                <w:rFonts w:ascii="Century Gothic" w:hAnsi="Century Gothic"/>
                <w:sz w:val="18"/>
                <w:szCs w:val="18"/>
              </w:rPr>
              <w:t>See ADG assessment.</w:t>
            </w:r>
          </w:p>
        </w:tc>
        <w:tc>
          <w:tcPr>
            <w:tcW w:w="650" w:type="dxa"/>
            <w:tcBorders>
              <w:top w:val="single" w:sz="4" w:space="0" w:color="auto"/>
              <w:left w:val="single" w:sz="4" w:space="0" w:color="auto"/>
              <w:bottom w:val="single" w:sz="4" w:space="0" w:color="auto"/>
              <w:right w:val="single" w:sz="4" w:space="0" w:color="auto"/>
            </w:tcBorders>
            <w:hideMark/>
          </w:tcPr>
          <w:p w14:paraId="28B64E9B"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3AAC7ED1"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12D0A620" w14:textId="77777777" w:rsidR="0075396A" w:rsidRDefault="0075396A">
            <w:pPr>
              <w:rPr>
                <w:rFonts w:ascii="Century Gothic" w:hAnsi="Century Gothic"/>
                <w:b/>
                <w:bCs/>
                <w:sz w:val="18"/>
                <w:szCs w:val="18"/>
              </w:rPr>
            </w:pPr>
            <w:r>
              <w:rPr>
                <w:rFonts w:ascii="Century Gothic" w:hAnsi="Century Gothic"/>
                <w:b/>
                <w:bCs/>
                <w:sz w:val="18"/>
                <w:szCs w:val="18"/>
              </w:rPr>
              <w:t>11</w:t>
            </w:r>
          </w:p>
        </w:tc>
        <w:tc>
          <w:tcPr>
            <w:tcW w:w="3996" w:type="dxa"/>
            <w:tcBorders>
              <w:top w:val="single" w:sz="4" w:space="0" w:color="auto"/>
              <w:left w:val="single" w:sz="4" w:space="0" w:color="auto"/>
              <w:bottom w:val="single" w:sz="4" w:space="0" w:color="auto"/>
              <w:right w:val="single" w:sz="4" w:space="0" w:color="auto"/>
            </w:tcBorders>
          </w:tcPr>
          <w:p w14:paraId="6981E154" w14:textId="77777777" w:rsidR="0075396A" w:rsidRDefault="0075396A">
            <w:pPr>
              <w:rPr>
                <w:rFonts w:ascii="Century Gothic" w:hAnsi="Century Gothic"/>
                <w:sz w:val="18"/>
                <w:szCs w:val="18"/>
                <w:lang w:val="en-GB"/>
              </w:rPr>
            </w:pPr>
            <w:r>
              <w:rPr>
                <w:rFonts w:ascii="Century Gothic" w:hAnsi="Century Gothic"/>
                <w:sz w:val="18"/>
                <w:szCs w:val="18"/>
              </w:rPr>
              <w:t>Buildings are to provide clear delineation between the public and private domain.</w:t>
            </w:r>
          </w:p>
          <w:p w14:paraId="36AE4D33"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tcPr>
          <w:p w14:paraId="57D476C4" w14:textId="77777777" w:rsidR="0075396A" w:rsidRDefault="0075396A">
            <w:pPr>
              <w:rPr>
                <w:rFonts w:ascii="Century Gothic" w:hAnsi="Century Gothic"/>
                <w:sz w:val="18"/>
                <w:szCs w:val="18"/>
                <w:lang w:val="en-GB"/>
              </w:rPr>
            </w:pPr>
            <w:r>
              <w:rPr>
                <w:rFonts w:ascii="Century Gothic" w:hAnsi="Century Gothic"/>
                <w:sz w:val="18"/>
                <w:szCs w:val="18"/>
              </w:rPr>
              <w:t>Buildings provide clear delineation between the public and private domain.</w:t>
            </w:r>
          </w:p>
          <w:p w14:paraId="0CDD23DC" w14:textId="77777777" w:rsidR="0075396A" w:rsidRDefault="0075396A">
            <w:pPr>
              <w:rPr>
                <w:rFonts w:ascii="Century Gothic" w:hAnsi="Century Gothic"/>
                <w:sz w:val="18"/>
                <w:szCs w:val="18"/>
              </w:rPr>
            </w:pPr>
          </w:p>
        </w:tc>
        <w:tc>
          <w:tcPr>
            <w:tcW w:w="650" w:type="dxa"/>
            <w:tcBorders>
              <w:top w:val="single" w:sz="4" w:space="0" w:color="auto"/>
              <w:left w:val="single" w:sz="4" w:space="0" w:color="auto"/>
              <w:bottom w:val="single" w:sz="4" w:space="0" w:color="auto"/>
              <w:right w:val="single" w:sz="4" w:space="0" w:color="auto"/>
            </w:tcBorders>
            <w:hideMark/>
          </w:tcPr>
          <w:p w14:paraId="1AB55C8E"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59DE6C6F"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0689D97E" w14:textId="77777777" w:rsidR="0075396A" w:rsidRDefault="0075396A">
            <w:pPr>
              <w:rPr>
                <w:rFonts w:ascii="Century Gothic" w:hAnsi="Century Gothic"/>
                <w:b/>
                <w:bCs/>
                <w:sz w:val="18"/>
                <w:szCs w:val="18"/>
              </w:rPr>
            </w:pPr>
            <w:r>
              <w:rPr>
                <w:rFonts w:ascii="Century Gothic" w:hAnsi="Century Gothic"/>
                <w:b/>
                <w:bCs/>
                <w:sz w:val="18"/>
                <w:szCs w:val="18"/>
              </w:rPr>
              <w:t>12</w:t>
            </w:r>
          </w:p>
        </w:tc>
        <w:tc>
          <w:tcPr>
            <w:tcW w:w="3996" w:type="dxa"/>
            <w:tcBorders>
              <w:top w:val="single" w:sz="4" w:space="0" w:color="auto"/>
              <w:left w:val="single" w:sz="4" w:space="0" w:color="auto"/>
              <w:bottom w:val="single" w:sz="4" w:space="0" w:color="auto"/>
              <w:right w:val="single" w:sz="4" w:space="0" w:color="auto"/>
            </w:tcBorders>
          </w:tcPr>
          <w:p w14:paraId="716967C6" w14:textId="77777777" w:rsidR="0075396A" w:rsidRDefault="0075396A">
            <w:pPr>
              <w:rPr>
                <w:rFonts w:ascii="Century Gothic" w:hAnsi="Century Gothic"/>
                <w:sz w:val="18"/>
                <w:szCs w:val="18"/>
                <w:lang w:val="en-GB"/>
              </w:rPr>
            </w:pPr>
            <w:r>
              <w:rPr>
                <w:rFonts w:ascii="Century Gothic" w:hAnsi="Century Gothic"/>
                <w:sz w:val="18"/>
                <w:szCs w:val="18"/>
              </w:rPr>
              <w:t xml:space="preserve">Where a site is constrained, basement parking may protrude above natural ground level by up to 1m. This will only be considered where the encroachment is appropriately designed to incorporate functional features such as ramps, </w:t>
            </w:r>
            <w:proofErr w:type="gramStart"/>
            <w:r>
              <w:rPr>
                <w:rFonts w:ascii="Century Gothic" w:hAnsi="Century Gothic"/>
                <w:sz w:val="18"/>
                <w:szCs w:val="18"/>
              </w:rPr>
              <w:t>courtyards</w:t>
            </w:r>
            <w:proofErr w:type="gramEnd"/>
            <w:r>
              <w:rPr>
                <w:rFonts w:ascii="Century Gothic" w:hAnsi="Century Gothic"/>
                <w:sz w:val="18"/>
                <w:szCs w:val="18"/>
              </w:rPr>
              <w:t xml:space="preserve"> and landscaping beds to minimise this impact.</w:t>
            </w:r>
          </w:p>
          <w:p w14:paraId="73BF0F30"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tcPr>
          <w:p w14:paraId="03B692D0" w14:textId="77777777" w:rsidR="0075396A" w:rsidRDefault="0075396A">
            <w:pPr>
              <w:rPr>
                <w:rFonts w:ascii="Century Gothic" w:hAnsi="Century Gothic"/>
                <w:sz w:val="18"/>
                <w:szCs w:val="18"/>
                <w:lang w:val="en-GB"/>
              </w:rPr>
            </w:pPr>
            <w:r>
              <w:rPr>
                <w:rFonts w:ascii="Century Gothic" w:hAnsi="Century Gothic"/>
                <w:sz w:val="18"/>
                <w:szCs w:val="18"/>
              </w:rPr>
              <w:t>Basement parking is contained under the ground level.</w:t>
            </w:r>
          </w:p>
          <w:p w14:paraId="0E2AD81C" w14:textId="77777777" w:rsidR="0075396A" w:rsidRDefault="0075396A">
            <w:pPr>
              <w:rPr>
                <w:rFonts w:ascii="Century Gothic" w:hAnsi="Century Gothic"/>
                <w:sz w:val="18"/>
                <w:szCs w:val="18"/>
              </w:rPr>
            </w:pPr>
          </w:p>
        </w:tc>
        <w:tc>
          <w:tcPr>
            <w:tcW w:w="650" w:type="dxa"/>
            <w:tcBorders>
              <w:top w:val="single" w:sz="4" w:space="0" w:color="auto"/>
              <w:left w:val="single" w:sz="4" w:space="0" w:color="auto"/>
              <w:bottom w:val="single" w:sz="4" w:space="0" w:color="auto"/>
              <w:right w:val="single" w:sz="4" w:space="0" w:color="auto"/>
            </w:tcBorders>
            <w:hideMark/>
          </w:tcPr>
          <w:p w14:paraId="1CB15389"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73C60369"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44F2CAF8" w14:textId="77777777" w:rsidR="0075396A" w:rsidRDefault="0075396A">
            <w:pPr>
              <w:rPr>
                <w:rFonts w:ascii="Century Gothic" w:hAnsi="Century Gothic"/>
                <w:b/>
                <w:bCs/>
                <w:sz w:val="18"/>
                <w:szCs w:val="18"/>
              </w:rPr>
            </w:pPr>
            <w:r>
              <w:rPr>
                <w:rFonts w:ascii="Century Gothic" w:hAnsi="Century Gothic"/>
                <w:b/>
                <w:bCs/>
                <w:sz w:val="18"/>
                <w:szCs w:val="18"/>
              </w:rPr>
              <w:t>13</w:t>
            </w:r>
          </w:p>
        </w:tc>
        <w:tc>
          <w:tcPr>
            <w:tcW w:w="3996" w:type="dxa"/>
            <w:tcBorders>
              <w:top w:val="single" w:sz="4" w:space="0" w:color="auto"/>
              <w:left w:val="single" w:sz="4" w:space="0" w:color="auto"/>
              <w:bottom w:val="single" w:sz="4" w:space="0" w:color="auto"/>
              <w:right w:val="single" w:sz="4" w:space="0" w:color="auto"/>
            </w:tcBorders>
          </w:tcPr>
          <w:p w14:paraId="31617478" w14:textId="77777777" w:rsidR="0075396A" w:rsidRDefault="0075396A">
            <w:pPr>
              <w:rPr>
                <w:rFonts w:ascii="Century Gothic" w:hAnsi="Century Gothic"/>
                <w:sz w:val="18"/>
                <w:szCs w:val="18"/>
                <w:lang w:val="en-GB"/>
              </w:rPr>
            </w:pPr>
            <w:r>
              <w:rPr>
                <w:rFonts w:ascii="Century Gothic" w:hAnsi="Century Gothic"/>
                <w:sz w:val="18"/>
                <w:szCs w:val="18"/>
              </w:rPr>
              <w:t xml:space="preserve">Where landscaping cannot </w:t>
            </w:r>
            <w:proofErr w:type="gramStart"/>
            <w:r>
              <w:rPr>
                <w:rFonts w:ascii="Century Gothic" w:hAnsi="Century Gothic"/>
                <w:sz w:val="18"/>
                <w:szCs w:val="18"/>
              </w:rPr>
              <w:t>provided</w:t>
            </w:r>
            <w:proofErr w:type="gramEnd"/>
            <w:r>
              <w:rPr>
                <w:rFonts w:ascii="Century Gothic" w:hAnsi="Century Gothic"/>
                <w:sz w:val="18"/>
                <w:szCs w:val="18"/>
              </w:rPr>
              <w:t xml:space="preserve"> in the verge, the ground floor apartments are to be raised by up to 1m above the footpath to increase privacy for the occupants. </w:t>
            </w:r>
          </w:p>
          <w:p w14:paraId="02BDFA69"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tcPr>
          <w:p w14:paraId="4D3C4750" w14:textId="77777777" w:rsidR="0075396A" w:rsidRDefault="0075396A">
            <w:pPr>
              <w:rPr>
                <w:rFonts w:ascii="Century Gothic" w:hAnsi="Century Gothic"/>
                <w:sz w:val="18"/>
                <w:szCs w:val="18"/>
                <w:lang w:val="en-GB"/>
              </w:rPr>
            </w:pPr>
            <w:r>
              <w:rPr>
                <w:rFonts w:ascii="Century Gothic" w:hAnsi="Century Gothic"/>
                <w:sz w:val="18"/>
                <w:szCs w:val="18"/>
              </w:rPr>
              <w:t xml:space="preserve">The landscaping treatment assists with privacy to the ground floor apartments. </w:t>
            </w:r>
          </w:p>
          <w:p w14:paraId="1C88B89C" w14:textId="77777777" w:rsidR="0075396A" w:rsidRDefault="0075396A">
            <w:pPr>
              <w:rPr>
                <w:rFonts w:ascii="Century Gothic" w:hAnsi="Century Gothic"/>
                <w:sz w:val="18"/>
                <w:szCs w:val="18"/>
              </w:rPr>
            </w:pPr>
          </w:p>
        </w:tc>
        <w:tc>
          <w:tcPr>
            <w:tcW w:w="650" w:type="dxa"/>
            <w:tcBorders>
              <w:top w:val="single" w:sz="4" w:space="0" w:color="auto"/>
              <w:left w:val="single" w:sz="4" w:space="0" w:color="auto"/>
              <w:bottom w:val="single" w:sz="4" w:space="0" w:color="auto"/>
              <w:right w:val="single" w:sz="4" w:space="0" w:color="auto"/>
            </w:tcBorders>
            <w:hideMark/>
          </w:tcPr>
          <w:p w14:paraId="441EFC68"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645656E8"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0E7DC6FD" w14:textId="77777777" w:rsidR="0075396A" w:rsidRDefault="0075396A">
            <w:pPr>
              <w:rPr>
                <w:rFonts w:ascii="Century Gothic" w:hAnsi="Century Gothic"/>
                <w:b/>
                <w:bCs/>
                <w:sz w:val="18"/>
                <w:szCs w:val="18"/>
              </w:rPr>
            </w:pPr>
            <w:r>
              <w:rPr>
                <w:rFonts w:ascii="Century Gothic" w:hAnsi="Century Gothic"/>
                <w:b/>
                <w:bCs/>
                <w:sz w:val="18"/>
                <w:szCs w:val="18"/>
              </w:rPr>
              <w:t>14</w:t>
            </w:r>
          </w:p>
        </w:tc>
        <w:tc>
          <w:tcPr>
            <w:tcW w:w="3996" w:type="dxa"/>
            <w:tcBorders>
              <w:top w:val="single" w:sz="4" w:space="0" w:color="auto"/>
              <w:left w:val="single" w:sz="4" w:space="0" w:color="auto"/>
              <w:bottom w:val="single" w:sz="4" w:space="0" w:color="auto"/>
              <w:right w:val="single" w:sz="4" w:space="0" w:color="auto"/>
            </w:tcBorders>
          </w:tcPr>
          <w:p w14:paraId="0A47847F" w14:textId="77777777" w:rsidR="0075396A" w:rsidRDefault="0075396A">
            <w:pPr>
              <w:rPr>
                <w:rFonts w:ascii="Century Gothic" w:hAnsi="Century Gothic"/>
                <w:sz w:val="18"/>
                <w:szCs w:val="18"/>
                <w:lang w:val="en-GB"/>
              </w:rPr>
            </w:pPr>
            <w:r>
              <w:rPr>
                <w:rFonts w:ascii="Century Gothic" w:hAnsi="Century Gothic"/>
                <w:sz w:val="18"/>
                <w:szCs w:val="18"/>
              </w:rPr>
              <w:t xml:space="preserve">Minor encroachments up to 450mm into the setback may be considered, where it </w:t>
            </w:r>
            <w:r>
              <w:rPr>
                <w:rFonts w:ascii="Century Gothic" w:hAnsi="Century Gothic"/>
                <w:sz w:val="18"/>
                <w:szCs w:val="18"/>
              </w:rPr>
              <w:lastRenderedPageBreak/>
              <w:t xml:space="preserve">does not involve any GFA, provides articulation to the building and does not reduce any required landscaped setbacks. </w:t>
            </w:r>
          </w:p>
          <w:p w14:paraId="74B2B288"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tcPr>
          <w:p w14:paraId="067806AB" w14:textId="77777777" w:rsidR="0075396A" w:rsidRDefault="0075396A">
            <w:pPr>
              <w:rPr>
                <w:rFonts w:ascii="Century Gothic" w:hAnsi="Century Gothic"/>
                <w:sz w:val="18"/>
                <w:szCs w:val="18"/>
                <w:lang w:val="en-GB"/>
              </w:rPr>
            </w:pPr>
            <w:r>
              <w:rPr>
                <w:rFonts w:ascii="Century Gothic" w:hAnsi="Century Gothic"/>
                <w:sz w:val="18"/>
                <w:szCs w:val="18"/>
              </w:rPr>
              <w:lastRenderedPageBreak/>
              <w:t xml:space="preserve">Encroachments exceed 450mm into the setback and involve GFA.  While this adds </w:t>
            </w:r>
            <w:r>
              <w:rPr>
                <w:rFonts w:ascii="Century Gothic" w:hAnsi="Century Gothic"/>
                <w:sz w:val="18"/>
                <w:szCs w:val="18"/>
              </w:rPr>
              <w:lastRenderedPageBreak/>
              <w:t xml:space="preserve">articulation, it reduces the required landscaped setback. </w:t>
            </w:r>
          </w:p>
          <w:p w14:paraId="45A479F4" w14:textId="77777777" w:rsidR="0075396A" w:rsidRDefault="0075396A">
            <w:pPr>
              <w:rPr>
                <w:rFonts w:ascii="Century Gothic" w:hAnsi="Century Gothic"/>
                <w:sz w:val="18"/>
                <w:szCs w:val="18"/>
              </w:rPr>
            </w:pPr>
          </w:p>
          <w:p w14:paraId="51E76972" w14:textId="77777777" w:rsidR="0075396A" w:rsidRDefault="0075396A">
            <w:pPr>
              <w:rPr>
                <w:rFonts w:ascii="Century Gothic" w:hAnsi="Century Gothic"/>
                <w:sz w:val="18"/>
                <w:szCs w:val="18"/>
              </w:rPr>
            </w:pPr>
            <w:r>
              <w:rPr>
                <w:rFonts w:ascii="Century Gothic" w:hAnsi="Century Gothic"/>
                <w:sz w:val="18"/>
                <w:szCs w:val="18"/>
              </w:rPr>
              <w:t>The non-compliance is considered satisfactory having regard to the provision of deep soil and siting of the building in relation to the motorway.</w:t>
            </w:r>
          </w:p>
        </w:tc>
        <w:tc>
          <w:tcPr>
            <w:tcW w:w="650" w:type="dxa"/>
            <w:tcBorders>
              <w:top w:val="single" w:sz="4" w:space="0" w:color="auto"/>
              <w:left w:val="single" w:sz="4" w:space="0" w:color="auto"/>
              <w:bottom w:val="single" w:sz="4" w:space="0" w:color="auto"/>
              <w:right w:val="single" w:sz="4" w:space="0" w:color="auto"/>
            </w:tcBorders>
            <w:hideMark/>
          </w:tcPr>
          <w:p w14:paraId="35C51228" w14:textId="77777777" w:rsidR="0075396A" w:rsidRDefault="0075396A">
            <w:pPr>
              <w:jc w:val="center"/>
              <w:rPr>
                <w:rFonts w:ascii="Century Gothic" w:hAnsi="Century Gothic"/>
                <w:sz w:val="18"/>
                <w:szCs w:val="18"/>
              </w:rPr>
            </w:pPr>
            <w:r>
              <w:rPr>
                <w:rFonts w:ascii="Century Gothic" w:hAnsi="Century Gothic"/>
                <w:color w:val="FF0000"/>
                <w:sz w:val="18"/>
                <w:szCs w:val="18"/>
              </w:rPr>
              <w:lastRenderedPageBreak/>
              <w:t>No</w:t>
            </w:r>
          </w:p>
        </w:tc>
      </w:tr>
    </w:tbl>
    <w:p w14:paraId="5F50DBF8" w14:textId="77777777" w:rsidR="0075396A" w:rsidRDefault="0075396A" w:rsidP="0075396A">
      <w:pPr>
        <w:rPr>
          <w:rFonts w:ascii="Arial" w:hAnsi="Arial" w:cs="Arial"/>
          <w:kern w:val="2"/>
          <w:sz w:val="22"/>
          <w:szCs w:val="22"/>
          <w:lang w:val="en-GB" w:eastAsia="en-US"/>
          <w14:ligatures w14:val="standardContextual"/>
        </w:rPr>
      </w:pPr>
    </w:p>
    <w:tbl>
      <w:tblPr>
        <w:tblStyle w:val="TableGrid"/>
        <w:tblW w:w="0" w:type="auto"/>
        <w:tblLook w:val="04A0" w:firstRow="1" w:lastRow="0" w:firstColumn="1" w:lastColumn="0" w:noHBand="0" w:noVBand="1"/>
      </w:tblPr>
      <w:tblGrid>
        <w:gridCol w:w="420"/>
        <w:gridCol w:w="3996"/>
        <w:gridCol w:w="3944"/>
        <w:gridCol w:w="650"/>
      </w:tblGrid>
      <w:tr w:rsidR="0075396A" w14:paraId="5868706E" w14:textId="77777777" w:rsidTr="0075396A">
        <w:tc>
          <w:tcPr>
            <w:tcW w:w="9010"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C13A331" w14:textId="77777777" w:rsidR="0075396A" w:rsidRDefault="0075396A">
            <w:pPr>
              <w:rPr>
                <w:rFonts w:ascii="Century Gothic" w:hAnsi="Century Gothic"/>
                <w:b/>
                <w:bCs/>
                <w:sz w:val="18"/>
                <w:szCs w:val="18"/>
              </w:rPr>
            </w:pPr>
            <w:r>
              <w:rPr>
                <w:rFonts w:ascii="Century Gothic" w:hAnsi="Century Gothic"/>
                <w:b/>
                <w:bCs/>
                <w:sz w:val="18"/>
                <w:szCs w:val="18"/>
              </w:rPr>
              <w:t>4.6 BUILDING DEPTH AND BULK</w:t>
            </w:r>
          </w:p>
        </w:tc>
      </w:tr>
      <w:tr w:rsidR="0075396A" w14:paraId="30AC9053"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39AE1FCD" w14:textId="77777777" w:rsidR="0075396A" w:rsidRDefault="0075396A">
            <w:pPr>
              <w:rPr>
                <w:rFonts w:ascii="Century Gothic" w:hAnsi="Century Gothic"/>
                <w:b/>
                <w:bCs/>
                <w:sz w:val="18"/>
                <w:szCs w:val="18"/>
              </w:rPr>
            </w:pPr>
            <w:r>
              <w:rPr>
                <w:rFonts w:ascii="Century Gothic" w:hAnsi="Century Gothic"/>
                <w:b/>
                <w:bCs/>
                <w:sz w:val="18"/>
                <w:szCs w:val="18"/>
              </w:rPr>
              <w:t>1</w:t>
            </w:r>
          </w:p>
        </w:tc>
        <w:tc>
          <w:tcPr>
            <w:tcW w:w="3996" w:type="dxa"/>
            <w:tcBorders>
              <w:top w:val="single" w:sz="4" w:space="0" w:color="auto"/>
              <w:left w:val="single" w:sz="4" w:space="0" w:color="auto"/>
              <w:bottom w:val="single" w:sz="4" w:space="0" w:color="auto"/>
              <w:right w:val="single" w:sz="4" w:space="0" w:color="auto"/>
            </w:tcBorders>
          </w:tcPr>
          <w:p w14:paraId="6806CE44" w14:textId="77777777" w:rsidR="0075396A" w:rsidRDefault="0075396A">
            <w:pPr>
              <w:rPr>
                <w:rFonts w:ascii="Century Gothic" w:hAnsi="Century Gothic"/>
                <w:sz w:val="18"/>
                <w:szCs w:val="18"/>
                <w:lang w:val="en-GB"/>
              </w:rPr>
            </w:pPr>
            <w:r>
              <w:rPr>
                <w:rFonts w:ascii="Century Gothic" w:hAnsi="Century Gothic"/>
                <w:sz w:val="18"/>
                <w:szCs w:val="18"/>
              </w:rPr>
              <w:t xml:space="preserve">No building above 22 metres in height is to have a building length that aligns to a street </w:t>
            </w:r>
            <w:proofErr w:type="gramStart"/>
            <w:r>
              <w:rPr>
                <w:rFonts w:ascii="Century Gothic" w:hAnsi="Century Gothic"/>
                <w:sz w:val="18"/>
                <w:szCs w:val="18"/>
              </w:rPr>
              <w:t>in excess of</w:t>
            </w:r>
            <w:proofErr w:type="gramEnd"/>
            <w:r>
              <w:rPr>
                <w:rFonts w:ascii="Century Gothic" w:hAnsi="Century Gothic"/>
                <w:sz w:val="18"/>
                <w:szCs w:val="18"/>
              </w:rPr>
              <w:t xml:space="preserve"> 40 metres without a recess. </w:t>
            </w:r>
          </w:p>
          <w:p w14:paraId="6823FBE4"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478336F7" w14:textId="77777777" w:rsidR="0075396A" w:rsidRDefault="0075396A">
            <w:pPr>
              <w:rPr>
                <w:rFonts w:ascii="Century Gothic" w:hAnsi="Century Gothic"/>
                <w:sz w:val="18"/>
                <w:szCs w:val="18"/>
              </w:rPr>
            </w:pPr>
            <w:r>
              <w:rPr>
                <w:rFonts w:ascii="Century Gothic" w:hAnsi="Century Gothic"/>
                <w:sz w:val="18"/>
                <w:szCs w:val="18"/>
              </w:rPr>
              <w:t>The design provides for sufficient articulation and modulation.</w:t>
            </w:r>
          </w:p>
        </w:tc>
        <w:tc>
          <w:tcPr>
            <w:tcW w:w="650" w:type="dxa"/>
            <w:tcBorders>
              <w:top w:val="single" w:sz="4" w:space="0" w:color="auto"/>
              <w:left w:val="single" w:sz="4" w:space="0" w:color="auto"/>
              <w:bottom w:val="single" w:sz="4" w:space="0" w:color="auto"/>
              <w:right w:val="single" w:sz="4" w:space="0" w:color="auto"/>
            </w:tcBorders>
            <w:hideMark/>
          </w:tcPr>
          <w:p w14:paraId="0FE0731B"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76910A12"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67299EDC" w14:textId="77777777" w:rsidR="0075396A" w:rsidRDefault="0075396A">
            <w:pPr>
              <w:rPr>
                <w:rFonts w:ascii="Century Gothic" w:hAnsi="Century Gothic"/>
                <w:b/>
                <w:bCs/>
                <w:sz w:val="18"/>
                <w:szCs w:val="18"/>
              </w:rPr>
            </w:pPr>
            <w:r>
              <w:rPr>
                <w:rFonts w:ascii="Century Gothic" w:hAnsi="Century Gothic"/>
                <w:b/>
                <w:bCs/>
                <w:sz w:val="18"/>
                <w:szCs w:val="18"/>
              </w:rPr>
              <w:t>2</w:t>
            </w:r>
          </w:p>
        </w:tc>
        <w:tc>
          <w:tcPr>
            <w:tcW w:w="3996" w:type="dxa"/>
            <w:tcBorders>
              <w:top w:val="single" w:sz="4" w:space="0" w:color="auto"/>
              <w:left w:val="single" w:sz="4" w:space="0" w:color="auto"/>
              <w:bottom w:val="single" w:sz="4" w:space="0" w:color="auto"/>
              <w:right w:val="single" w:sz="4" w:space="0" w:color="auto"/>
            </w:tcBorders>
          </w:tcPr>
          <w:p w14:paraId="42C04E8A" w14:textId="77777777" w:rsidR="0075396A" w:rsidRDefault="0075396A">
            <w:pPr>
              <w:rPr>
                <w:rFonts w:ascii="Century Gothic" w:hAnsi="Century Gothic"/>
                <w:sz w:val="18"/>
                <w:szCs w:val="18"/>
                <w:lang w:val="en-GB"/>
              </w:rPr>
            </w:pPr>
            <w:r>
              <w:rPr>
                <w:rFonts w:ascii="Century Gothic" w:hAnsi="Century Gothic"/>
                <w:sz w:val="18"/>
                <w:szCs w:val="18"/>
              </w:rPr>
              <w:t xml:space="preserve">Each recess is to be open to the sky and have a minimum dimension of 3m in width and 3m in depth. </w:t>
            </w:r>
          </w:p>
          <w:p w14:paraId="6691DE32"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05060ABF" w14:textId="77777777" w:rsidR="0075396A" w:rsidRDefault="0075396A">
            <w:pPr>
              <w:rPr>
                <w:rFonts w:ascii="Century Gothic" w:hAnsi="Century Gothic"/>
                <w:sz w:val="18"/>
                <w:szCs w:val="18"/>
              </w:rPr>
            </w:pPr>
            <w:r>
              <w:rPr>
                <w:rFonts w:ascii="Century Gothic" w:hAnsi="Century Gothic"/>
                <w:sz w:val="18"/>
                <w:szCs w:val="18"/>
              </w:rPr>
              <w:t>Noted</w:t>
            </w:r>
          </w:p>
        </w:tc>
        <w:tc>
          <w:tcPr>
            <w:tcW w:w="650" w:type="dxa"/>
            <w:tcBorders>
              <w:top w:val="single" w:sz="4" w:space="0" w:color="auto"/>
              <w:left w:val="single" w:sz="4" w:space="0" w:color="auto"/>
              <w:bottom w:val="single" w:sz="4" w:space="0" w:color="auto"/>
              <w:right w:val="single" w:sz="4" w:space="0" w:color="auto"/>
            </w:tcBorders>
            <w:hideMark/>
          </w:tcPr>
          <w:p w14:paraId="53D6E80D" w14:textId="77777777" w:rsidR="0075396A" w:rsidRDefault="0075396A">
            <w:pPr>
              <w:jc w:val="center"/>
              <w:rPr>
                <w:rFonts w:ascii="Century Gothic" w:hAnsi="Century Gothic"/>
                <w:sz w:val="18"/>
                <w:szCs w:val="18"/>
              </w:rPr>
            </w:pPr>
            <w:r>
              <w:rPr>
                <w:rFonts w:ascii="Century Gothic" w:hAnsi="Century Gothic"/>
                <w:sz w:val="18"/>
                <w:szCs w:val="18"/>
              </w:rPr>
              <w:t>-</w:t>
            </w:r>
          </w:p>
        </w:tc>
      </w:tr>
      <w:tr w:rsidR="0075396A" w14:paraId="4D6BA36C"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353C3C17" w14:textId="77777777" w:rsidR="0075396A" w:rsidRDefault="0075396A">
            <w:pPr>
              <w:rPr>
                <w:rFonts w:ascii="Century Gothic" w:hAnsi="Century Gothic"/>
                <w:b/>
                <w:bCs/>
                <w:sz w:val="18"/>
                <w:szCs w:val="18"/>
              </w:rPr>
            </w:pPr>
            <w:r>
              <w:rPr>
                <w:rFonts w:ascii="Century Gothic" w:hAnsi="Century Gothic"/>
                <w:b/>
                <w:bCs/>
                <w:sz w:val="18"/>
                <w:szCs w:val="18"/>
              </w:rPr>
              <w:t>3</w:t>
            </w:r>
          </w:p>
        </w:tc>
        <w:tc>
          <w:tcPr>
            <w:tcW w:w="3996" w:type="dxa"/>
            <w:tcBorders>
              <w:top w:val="single" w:sz="4" w:space="0" w:color="auto"/>
              <w:left w:val="single" w:sz="4" w:space="0" w:color="auto"/>
              <w:bottom w:val="single" w:sz="4" w:space="0" w:color="auto"/>
              <w:right w:val="single" w:sz="4" w:space="0" w:color="auto"/>
            </w:tcBorders>
          </w:tcPr>
          <w:p w14:paraId="62DA1964" w14:textId="77777777" w:rsidR="0075396A" w:rsidRDefault="0075396A">
            <w:pPr>
              <w:rPr>
                <w:rFonts w:ascii="Century Gothic" w:hAnsi="Century Gothic"/>
                <w:sz w:val="18"/>
                <w:szCs w:val="18"/>
                <w:lang w:val="en-GB"/>
              </w:rPr>
            </w:pPr>
            <w:r>
              <w:rPr>
                <w:rFonts w:ascii="Century Gothic" w:hAnsi="Century Gothic"/>
                <w:sz w:val="18"/>
                <w:szCs w:val="18"/>
              </w:rPr>
              <w:t>For residential tower buildings over 8 storeys, each building footprint is to be a maximum of 1,090m</w:t>
            </w:r>
            <w:r>
              <w:rPr>
                <w:rFonts w:ascii="Century Gothic" w:hAnsi="Century Gothic"/>
                <w:sz w:val="18"/>
                <w:szCs w:val="18"/>
                <w:vertAlign w:val="superscript"/>
              </w:rPr>
              <w:t>2</w:t>
            </w:r>
            <w:r>
              <w:rPr>
                <w:rFonts w:ascii="Century Gothic" w:hAnsi="Century Gothic"/>
                <w:position w:val="8"/>
                <w:sz w:val="18"/>
                <w:szCs w:val="18"/>
              </w:rPr>
              <w:t xml:space="preserve"> </w:t>
            </w:r>
            <w:r>
              <w:rPr>
                <w:rFonts w:ascii="Century Gothic" w:hAnsi="Century Gothic"/>
                <w:sz w:val="18"/>
                <w:szCs w:val="18"/>
              </w:rPr>
              <w:t xml:space="preserve">(Gross Building Area). </w:t>
            </w:r>
          </w:p>
          <w:p w14:paraId="640D05C4"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62A31461" w14:textId="77777777" w:rsidR="0075396A" w:rsidRDefault="0075396A">
            <w:pPr>
              <w:rPr>
                <w:rFonts w:ascii="Century Gothic" w:hAnsi="Century Gothic"/>
                <w:sz w:val="18"/>
                <w:szCs w:val="18"/>
              </w:rPr>
            </w:pPr>
            <w:r>
              <w:rPr>
                <w:rFonts w:ascii="Century Gothic" w:hAnsi="Century Gothic"/>
                <w:sz w:val="18"/>
                <w:szCs w:val="18"/>
              </w:rPr>
              <w:t>The building footprint does not exceed 1,090m</w:t>
            </w:r>
            <w:r>
              <w:rPr>
                <w:rFonts w:ascii="Century Gothic" w:hAnsi="Century Gothic"/>
                <w:sz w:val="18"/>
                <w:szCs w:val="18"/>
                <w:vertAlign w:val="superscript"/>
              </w:rPr>
              <w:t>2</w:t>
            </w:r>
            <w:r>
              <w:rPr>
                <w:rFonts w:ascii="Century Gothic" w:hAnsi="Century Gothic"/>
                <w:sz w:val="18"/>
                <w:szCs w:val="18"/>
              </w:rPr>
              <w:t>.</w:t>
            </w:r>
          </w:p>
        </w:tc>
        <w:tc>
          <w:tcPr>
            <w:tcW w:w="650" w:type="dxa"/>
            <w:tcBorders>
              <w:top w:val="single" w:sz="4" w:space="0" w:color="auto"/>
              <w:left w:val="single" w:sz="4" w:space="0" w:color="auto"/>
              <w:bottom w:val="single" w:sz="4" w:space="0" w:color="auto"/>
              <w:right w:val="single" w:sz="4" w:space="0" w:color="auto"/>
            </w:tcBorders>
            <w:hideMark/>
          </w:tcPr>
          <w:p w14:paraId="2551C7D3"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0940E396"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356941CC" w14:textId="77777777" w:rsidR="0075396A" w:rsidRDefault="0075396A">
            <w:pPr>
              <w:rPr>
                <w:rFonts w:ascii="Century Gothic" w:hAnsi="Century Gothic"/>
                <w:b/>
                <w:bCs/>
                <w:sz w:val="18"/>
                <w:szCs w:val="18"/>
              </w:rPr>
            </w:pPr>
            <w:r>
              <w:rPr>
                <w:rFonts w:ascii="Century Gothic" w:hAnsi="Century Gothic"/>
                <w:b/>
                <w:bCs/>
                <w:sz w:val="18"/>
                <w:szCs w:val="18"/>
              </w:rPr>
              <w:t>4</w:t>
            </w:r>
          </w:p>
        </w:tc>
        <w:tc>
          <w:tcPr>
            <w:tcW w:w="3996" w:type="dxa"/>
            <w:tcBorders>
              <w:top w:val="single" w:sz="4" w:space="0" w:color="auto"/>
              <w:left w:val="single" w:sz="4" w:space="0" w:color="auto"/>
              <w:bottom w:val="single" w:sz="4" w:space="0" w:color="auto"/>
              <w:right w:val="single" w:sz="4" w:space="0" w:color="auto"/>
            </w:tcBorders>
          </w:tcPr>
          <w:p w14:paraId="220E079A" w14:textId="77777777" w:rsidR="0075396A" w:rsidRDefault="0075396A">
            <w:pPr>
              <w:rPr>
                <w:rFonts w:ascii="Century Gothic" w:hAnsi="Century Gothic"/>
                <w:sz w:val="18"/>
                <w:szCs w:val="18"/>
                <w:lang w:val="en-GB"/>
              </w:rPr>
            </w:pPr>
            <w:r>
              <w:rPr>
                <w:rFonts w:ascii="Century Gothic" w:hAnsi="Century Gothic"/>
                <w:sz w:val="18"/>
                <w:szCs w:val="18"/>
              </w:rPr>
              <w:t>A one storey ‘</w:t>
            </w:r>
            <w:proofErr w:type="gramStart"/>
            <w:r>
              <w:rPr>
                <w:rFonts w:ascii="Century Gothic" w:hAnsi="Century Gothic"/>
                <w:sz w:val="18"/>
                <w:szCs w:val="18"/>
              </w:rPr>
              <w:t>waist line</w:t>
            </w:r>
            <w:proofErr w:type="gramEnd"/>
            <w:r>
              <w:rPr>
                <w:rFonts w:ascii="Century Gothic" w:hAnsi="Century Gothic"/>
                <w:sz w:val="18"/>
                <w:szCs w:val="18"/>
              </w:rPr>
              <w:t xml:space="preserve">’ is to be created to residential tower buildings to articulate the base and tower forms in accordance with Figure 18 and Figure 19; this is achieved by providing a 3 metre setback to the storey above the street wall. </w:t>
            </w:r>
          </w:p>
          <w:p w14:paraId="0F466648"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tcPr>
          <w:p w14:paraId="1ACE88A3" w14:textId="77777777" w:rsidR="0075396A" w:rsidRDefault="0075396A">
            <w:pPr>
              <w:rPr>
                <w:rFonts w:ascii="Century Gothic" w:hAnsi="Century Gothic"/>
                <w:sz w:val="18"/>
                <w:szCs w:val="18"/>
              </w:rPr>
            </w:pPr>
            <w:r>
              <w:rPr>
                <w:rFonts w:ascii="Century Gothic" w:hAnsi="Century Gothic"/>
                <w:sz w:val="18"/>
                <w:szCs w:val="18"/>
              </w:rPr>
              <w:t xml:space="preserve">The </w:t>
            </w:r>
            <w:proofErr w:type="gramStart"/>
            <w:r>
              <w:rPr>
                <w:rFonts w:ascii="Century Gothic" w:hAnsi="Century Gothic"/>
                <w:sz w:val="18"/>
                <w:szCs w:val="18"/>
              </w:rPr>
              <w:t>waist line</w:t>
            </w:r>
            <w:proofErr w:type="gramEnd"/>
            <w:r>
              <w:rPr>
                <w:rFonts w:ascii="Century Gothic" w:hAnsi="Century Gothic"/>
                <w:sz w:val="18"/>
                <w:szCs w:val="18"/>
              </w:rPr>
              <w:t xml:space="preserve"> is required by Figure 18 to be provided above a 4 storey street wall.</w:t>
            </w:r>
          </w:p>
          <w:p w14:paraId="005C9CB3" w14:textId="77777777" w:rsidR="0075396A" w:rsidRDefault="0075396A">
            <w:pPr>
              <w:rPr>
                <w:rFonts w:ascii="Century Gothic" w:hAnsi="Century Gothic"/>
                <w:sz w:val="18"/>
                <w:szCs w:val="18"/>
              </w:rPr>
            </w:pPr>
          </w:p>
          <w:p w14:paraId="7BF43D70" w14:textId="77777777" w:rsidR="0075396A" w:rsidRDefault="0075396A">
            <w:pPr>
              <w:rPr>
                <w:rFonts w:ascii="Century Gothic" w:hAnsi="Century Gothic"/>
                <w:sz w:val="18"/>
                <w:szCs w:val="18"/>
              </w:rPr>
            </w:pPr>
            <w:r>
              <w:rPr>
                <w:rFonts w:ascii="Century Gothic" w:hAnsi="Century Gothic"/>
                <w:sz w:val="18"/>
                <w:szCs w:val="18"/>
              </w:rPr>
              <w:t xml:space="preserve">A </w:t>
            </w:r>
            <w:proofErr w:type="gramStart"/>
            <w:r>
              <w:rPr>
                <w:rFonts w:ascii="Century Gothic" w:hAnsi="Century Gothic"/>
                <w:sz w:val="18"/>
                <w:szCs w:val="18"/>
              </w:rPr>
              <w:t>waist line</w:t>
            </w:r>
            <w:proofErr w:type="gramEnd"/>
            <w:r>
              <w:rPr>
                <w:rFonts w:ascii="Century Gothic" w:hAnsi="Century Gothic"/>
                <w:sz w:val="18"/>
                <w:szCs w:val="18"/>
              </w:rPr>
              <w:t xml:space="preserve"> is provided above the 6</w:t>
            </w:r>
            <w:r>
              <w:rPr>
                <w:rFonts w:ascii="Century Gothic" w:hAnsi="Century Gothic"/>
                <w:sz w:val="18"/>
                <w:szCs w:val="18"/>
                <w:vertAlign w:val="superscript"/>
              </w:rPr>
              <w:t>th</w:t>
            </w:r>
            <w:r>
              <w:rPr>
                <w:rFonts w:ascii="Century Gothic" w:hAnsi="Century Gothic"/>
                <w:sz w:val="18"/>
                <w:szCs w:val="18"/>
              </w:rPr>
              <w:t xml:space="preserve"> floor which acts to create the break.</w:t>
            </w:r>
          </w:p>
        </w:tc>
        <w:tc>
          <w:tcPr>
            <w:tcW w:w="650" w:type="dxa"/>
            <w:tcBorders>
              <w:top w:val="single" w:sz="4" w:space="0" w:color="auto"/>
              <w:left w:val="single" w:sz="4" w:space="0" w:color="auto"/>
              <w:bottom w:val="single" w:sz="4" w:space="0" w:color="auto"/>
              <w:right w:val="single" w:sz="4" w:space="0" w:color="auto"/>
            </w:tcBorders>
            <w:hideMark/>
          </w:tcPr>
          <w:p w14:paraId="63E5FDA7" w14:textId="77777777" w:rsidR="0075396A" w:rsidRDefault="0075396A">
            <w:pPr>
              <w:jc w:val="center"/>
              <w:rPr>
                <w:rFonts w:ascii="Century Gothic" w:hAnsi="Century Gothic"/>
                <w:sz w:val="18"/>
                <w:szCs w:val="18"/>
              </w:rPr>
            </w:pPr>
            <w:r>
              <w:rPr>
                <w:rFonts w:ascii="Century Gothic" w:hAnsi="Century Gothic"/>
                <w:color w:val="000000" w:themeColor="text1"/>
                <w:sz w:val="18"/>
                <w:szCs w:val="18"/>
              </w:rPr>
              <w:t>Yes</w:t>
            </w:r>
          </w:p>
        </w:tc>
      </w:tr>
      <w:tr w:rsidR="0075396A" w14:paraId="4F9F8BB1"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1967A4E5" w14:textId="77777777" w:rsidR="0075396A" w:rsidRDefault="0075396A">
            <w:pPr>
              <w:rPr>
                <w:rFonts w:ascii="Century Gothic" w:hAnsi="Century Gothic"/>
                <w:b/>
                <w:bCs/>
                <w:sz w:val="18"/>
                <w:szCs w:val="18"/>
              </w:rPr>
            </w:pPr>
            <w:r>
              <w:rPr>
                <w:rFonts w:ascii="Century Gothic" w:hAnsi="Century Gothic"/>
                <w:b/>
                <w:bCs/>
                <w:sz w:val="18"/>
                <w:szCs w:val="18"/>
              </w:rPr>
              <w:t>5</w:t>
            </w:r>
          </w:p>
        </w:tc>
        <w:tc>
          <w:tcPr>
            <w:tcW w:w="3996" w:type="dxa"/>
            <w:tcBorders>
              <w:top w:val="single" w:sz="4" w:space="0" w:color="auto"/>
              <w:left w:val="single" w:sz="4" w:space="0" w:color="auto"/>
              <w:bottom w:val="single" w:sz="4" w:space="0" w:color="auto"/>
              <w:right w:val="single" w:sz="4" w:space="0" w:color="auto"/>
            </w:tcBorders>
          </w:tcPr>
          <w:p w14:paraId="382DAFE5" w14:textId="77777777" w:rsidR="0075396A" w:rsidRDefault="0075396A">
            <w:pPr>
              <w:rPr>
                <w:rFonts w:ascii="Century Gothic" w:hAnsi="Century Gothic"/>
                <w:sz w:val="18"/>
                <w:szCs w:val="18"/>
                <w:lang w:val="en-GB"/>
              </w:rPr>
            </w:pPr>
            <w:r>
              <w:rPr>
                <w:rFonts w:ascii="Century Gothic" w:hAnsi="Century Gothic"/>
                <w:sz w:val="18"/>
                <w:szCs w:val="18"/>
              </w:rPr>
              <w:t xml:space="preserve">Use atria, light </w:t>
            </w:r>
            <w:proofErr w:type="gramStart"/>
            <w:r>
              <w:rPr>
                <w:rFonts w:ascii="Century Gothic" w:hAnsi="Century Gothic"/>
                <w:sz w:val="18"/>
                <w:szCs w:val="18"/>
              </w:rPr>
              <w:t>wells</w:t>
            </w:r>
            <w:proofErr w:type="gramEnd"/>
            <w:r>
              <w:rPr>
                <w:rFonts w:ascii="Century Gothic" w:hAnsi="Century Gothic"/>
                <w:sz w:val="18"/>
                <w:szCs w:val="18"/>
              </w:rPr>
              <w:t xml:space="preserve"> and courtyards to improve internal building amenity and achieve cross ventilation and/or stack ventilation. </w:t>
            </w:r>
          </w:p>
          <w:p w14:paraId="4BC1C1B4"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6330E43D" w14:textId="77777777" w:rsidR="0075396A" w:rsidRDefault="0075396A">
            <w:pPr>
              <w:rPr>
                <w:rFonts w:ascii="Century Gothic" w:hAnsi="Century Gothic"/>
                <w:sz w:val="18"/>
                <w:szCs w:val="18"/>
              </w:rPr>
            </w:pPr>
            <w:r>
              <w:rPr>
                <w:rFonts w:ascii="Century Gothic" w:hAnsi="Century Gothic"/>
                <w:sz w:val="18"/>
                <w:szCs w:val="18"/>
              </w:rPr>
              <w:t>Internal amenity is satisfactory without requiring atria and light wells etc.</w:t>
            </w:r>
          </w:p>
        </w:tc>
        <w:tc>
          <w:tcPr>
            <w:tcW w:w="650" w:type="dxa"/>
            <w:tcBorders>
              <w:top w:val="single" w:sz="4" w:space="0" w:color="auto"/>
              <w:left w:val="single" w:sz="4" w:space="0" w:color="auto"/>
              <w:bottom w:val="single" w:sz="4" w:space="0" w:color="auto"/>
              <w:right w:val="single" w:sz="4" w:space="0" w:color="auto"/>
            </w:tcBorders>
            <w:hideMark/>
          </w:tcPr>
          <w:p w14:paraId="65B0EDCC"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09F701E1"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36BEE450" w14:textId="77777777" w:rsidR="0075396A" w:rsidRDefault="0075396A">
            <w:pPr>
              <w:rPr>
                <w:rFonts w:ascii="Century Gothic" w:hAnsi="Century Gothic"/>
                <w:b/>
                <w:bCs/>
                <w:sz w:val="18"/>
                <w:szCs w:val="18"/>
              </w:rPr>
            </w:pPr>
            <w:r>
              <w:rPr>
                <w:rFonts w:ascii="Century Gothic" w:hAnsi="Century Gothic"/>
                <w:b/>
                <w:bCs/>
                <w:sz w:val="18"/>
                <w:szCs w:val="18"/>
              </w:rPr>
              <w:t>6</w:t>
            </w:r>
          </w:p>
        </w:tc>
        <w:tc>
          <w:tcPr>
            <w:tcW w:w="3996" w:type="dxa"/>
            <w:tcBorders>
              <w:top w:val="single" w:sz="4" w:space="0" w:color="auto"/>
              <w:left w:val="single" w:sz="4" w:space="0" w:color="auto"/>
              <w:bottom w:val="single" w:sz="4" w:space="0" w:color="auto"/>
              <w:right w:val="single" w:sz="4" w:space="0" w:color="auto"/>
            </w:tcBorders>
          </w:tcPr>
          <w:p w14:paraId="544990D3" w14:textId="77777777" w:rsidR="0075396A" w:rsidRDefault="0075396A">
            <w:pPr>
              <w:rPr>
                <w:rFonts w:ascii="Century Gothic" w:hAnsi="Century Gothic"/>
                <w:sz w:val="18"/>
                <w:szCs w:val="18"/>
                <w:lang w:val="en-GB"/>
              </w:rPr>
            </w:pPr>
            <w:r>
              <w:rPr>
                <w:rFonts w:ascii="Century Gothic" w:hAnsi="Century Gothic"/>
                <w:sz w:val="18"/>
                <w:szCs w:val="18"/>
              </w:rPr>
              <w:t xml:space="preserve">Atria and light wells are not to be used as the primary air and/or light source for any apartment units. </w:t>
            </w:r>
          </w:p>
          <w:p w14:paraId="2545DE99"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0479554C" w14:textId="77777777" w:rsidR="0075396A" w:rsidRDefault="0075396A">
            <w:pPr>
              <w:rPr>
                <w:rFonts w:ascii="Century Gothic" w:hAnsi="Century Gothic"/>
                <w:sz w:val="18"/>
                <w:szCs w:val="18"/>
              </w:rPr>
            </w:pPr>
            <w:r>
              <w:rPr>
                <w:rFonts w:ascii="Century Gothic" w:hAnsi="Century Gothic"/>
                <w:sz w:val="18"/>
                <w:szCs w:val="18"/>
              </w:rPr>
              <w:t>Noted.</w:t>
            </w:r>
          </w:p>
        </w:tc>
        <w:tc>
          <w:tcPr>
            <w:tcW w:w="650" w:type="dxa"/>
            <w:tcBorders>
              <w:top w:val="single" w:sz="4" w:space="0" w:color="auto"/>
              <w:left w:val="single" w:sz="4" w:space="0" w:color="auto"/>
              <w:bottom w:val="single" w:sz="4" w:space="0" w:color="auto"/>
              <w:right w:val="single" w:sz="4" w:space="0" w:color="auto"/>
            </w:tcBorders>
            <w:hideMark/>
          </w:tcPr>
          <w:p w14:paraId="3DCA038D" w14:textId="77777777" w:rsidR="0075396A" w:rsidRDefault="0075396A">
            <w:pPr>
              <w:jc w:val="center"/>
              <w:rPr>
                <w:rFonts w:ascii="Century Gothic" w:hAnsi="Century Gothic"/>
                <w:sz w:val="18"/>
                <w:szCs w:val="18"/>
              </w:rPr>
            </w:pPr>
            <w:r>
              <w:rPr>
                <w:rFonts w:ascii="Century Gothic" w:hAnsi="Century Gothic"/>
                <w:sz w:val="18"/>
                <w:szCs w:val="18"/>
              </w:rPr>
              <w:t>-</w:t>
            </w:r>
          </w:p>
        </w:tc>
      </w:tr>
      <w:tr w:rsidR="0075396A" w14:paraId="2C6EAA72"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640FDD6B" w14:textId="77777777" w:rsidR="0075396A" w:rsidRDefault="0075396A">
            <w:pPr>
              <w:rPr>
                <w:rFonts w:ascii="Century Gothic" w:hAnsi="Century Gothic"/>
                <w:b/>
                <w:bCs/>
                <w:sz w:val="18"/>
                <w:szCs w:val="18"/>
              </w:rPr>
            </w:pPr>
            <w:r>
              <w:rPr>
                <w:rFonts w:ascii="Century Gothic" w:hAnsi="Century Gothic"/>
                <w:b/>
                <w:bCs/>
                <w:sz w:val="18"/>
                <w:szCs w:val="18"/>
              </w:rPr>
              <w:t>7</w:t>
            </w:r>
          </w:p>
        </w:tc>
        <w:tc>
          <w:tcPr>
            <w:tcW w:w="3996" w:type="dxa"/>
            <w:tcBorders>
              <w:top w:val="single" w:sz="4" w:space="0" w:color="auto"/>
              <w:left w:val="single" w:sz="4" w:space="0" w:color="auto"/>
              <w:bottom w:val="single" w:sz="4" w:space="0" w:color="auto"/>
              <w:right w:val="single" w:sz="4" w:space="0" w:color="auto"/>
            </w:tcBorders>
          </w:tcPr>
          <w:p w14:paraId="4FAE330D" w14:textId="77777777" w:rsidR="0075396A" w:rsidRDefault="0075396A">
            <w:pPr>
              <w:rPr>
                <w:rFonts w:ascii="Century Gothic" w:hAnsi="Century Gothic"/>
                <w:sz w:val="18"/>
                <w:szCs w:val="18"/>
                <w:lang w:val="en-GB"/>
              </w:rPr>
            </w:pPr>
            <w:r>
              <w:rPr>
                <w:rFonts w:ascii="Century Gothic" w:hAnsi="Century Gothic"/>
                <w:sz w:val="18"/>
                <w:szCs w:val="18"/>
              </w:rPr>
              <w:t xml:space="preserve">Building </w:t>
            </w:r>
            <w:proofErr w:type="spellStart"/>
            <w:r>
              <w:rPr>
                <w:rFonts w:ascii="Century Gothic" w:hAnsi="Century Gothic"/>
                <w:sz w:val="18"/>
                <w:szCs w:val="18"/>
              </w:rPr>
              <w:t>fac</w:t>
            </w:r>
            <w:r>
              <w:rPr>
                <w:sz w:val="18"/>
                <w:szCs w:val="18"/>
              </w:rPr>
              <w:t>̧</w:t>
            </w:r>
            <w:r>
              <w:rPr>
                <w:rFonts w:ascii="Century Gothic" w:hAnsi="Century Gothic"/>
                <w:sz w:val="18"/>
                <w:szCs w:val="18"/>
              </w:rPr>
              <w:t>ades</w:t>
            </w:r>
            <w:proofErr w:type="spellEnd"/>
            <w:r>
              <w:rPr>
                <w:rFonts w:ascii="Century Gothic" w:hAnsi="Century Gothic"/>
                <w:sz w:val="18"/>
                <w:szCs w:val="18"/>
              </w:rPr>
              <w:t xml:space="preserve"> are not to be dominated by continuous balconies. </w:t>
            </w:r>
          </w:p>
          <w:p w14:paraId="68E96A1D"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5D98C60E" w14:textId="77777777" w:rsidR="0075396A" w:rsidRDefault="0075396A">
            <w:pPr>
              <w:rPr>
                <w:rFonts w:ascii="Century Gothic" w:hAnsi="Century Gothic"/>
                <w:sz w:val="18"/>
                <w:szCs w:val="18"/>
              </w:rPr>
            </w:pPr>
            <w:r>
              <w:rPr>
                <w:rFonts w:ascii="Century Gothic" w:hAnsi="Century Gothic"/>
                <w:sz w:val="18"/>
                <w:szCs w:val="18"/>
              </w:rPr>
              <w:t>Balconies are separated from each other.</w:t>
            </w:r>
          </w:p>
        </w:tc>
        <w:tc>
          <w:tcPr>
            <w:tcW w:w="650" w:type="dxa"/>
            <w:tcBorders>
              <w:top w:val="single" w:sz="4" w:space="0" w:color="auto"/>
              <w:left w:val="single" w:sz="4" w:space="0" w:color="auto"/>
              <w:bottom w:val="single" w:sz="4" w:space="0" w:color="auto"/>
              <w:right w:val="single" w:sz="4" w:space="0" w:color="auto"/>
            </w:tcBorders>
            <w:hideMark/>
          </w:tcPr>
          <w:p w14:paraId="48F2FA07"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52D8BC28" w14:textId="77777777" w:rsidTr="0075396A">
        <w:tc>
          <w:tcPr>
            <w:tcW w:w="9010"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C8DB154" w14:textId="77777777" w:rsidR="0075396A" w:rsidRDefault="0075396A">
            <w:pPr>
              <w:rPr>
                <w:rFonts w:ascii="Century Gothic" w:hAnsi="Century Gothic"/>
                <w:b/>
                <w:bCs/>
                <w:sz w:val="18"/>
                <w:szCs w:val="18"/>
              </w:rPr>
            </w:pPr>
            <w:r>
              <w:rPr>
                <w:rFonts w:ascii="Century Gothic" w:hAnsi="Century Gothic"/>
                <w:b/>
                <w:bCs/>
                <w:sz w:val="18"/>
                <w:szCs w:val="18"/>
              </w:rPr>
              <w:t>4.7 MIX USED BUILDINGS</w:t>
            </w:r>
          </w:p>
        </w:tc>
      </w:tr>
      <w:tr w:rsidR="0075396A" w14:paraId="69940322" w14:textId="77777777" w:rsidTr="0075396A">
        <w:tc>
          <w:tcPr>
            <w:tcW w:w="9010" w:type="dxa"/>
            <w:gridSpan w:val="4"/>
            <w:tcBorders>
              <w:top w:val="single" w:sz="4" w:space="0" w:color="auto"/>
              <w:left w:val="single" w:sz="4" w:space="0" w:color="auto"/>
              <w:bottom w:val="single" w:sz="4" w:space="0" w:color="auto"/>
              <w:right w:val="single" w:sz="4" w:space="0" w:color="auto"/>
            </w:tcBorders>
          </w:tcPr>
          <w:p w14:paraId="5FB71FCC" w14:textId="77777777" w:rsidR="0075396A" w:rsidRDefault="0075396A">
            <w:pPr>
              <w:rPr>
                <w:rFonts w:ascii="Century Gothic" w:hAnsi="Century Gothic"/>
                <w:sz w:val="18"/>
                <w:szCs w:val="18"/>
              </w:rPr>
            </w:pPr>
            <w:r>
              <w:rPr>
                <w:rFonts w:ascii="Century Gothic" w:hAnsi="Century Gothic"/>
                <w:sz w:val="18"/>
                <w:szCs w:val="18"/>
              </w:rPr>
              <w:t>Not applicable.</w:t>
            </w:r>
          </w:p>
          <w:p w14:paraId="0F4BCA13" w14:textId="77777777" w:rsidR="0075396A" w:rsidRDefault="0075396A">
            <w:pPr>
              <w:rPr>
                <w:rFonts w:ascii="Century Gothic" w:hAnsi="Century Gothic"/>
                <w:sz w:val="18"/>
                <w:szCs w:val="18"/>
              </w:rPr>
            </w:pPr>
          </w:p>
        </w:tc>
      </w:tr>
      <w:tr w:rsidR="0075396A" w14:paraId="0387E7C0" w14:textId="77777777" w:rsidTr="0075396A">
        <w:tc>
          <w:tcPr>
            <w:tcW w:w="9010"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E490D16" w14:textId="77777777" w:rsidR="0075396A" w:rsidRDefault="0075396A">
            <w:pPr>
              <w:rPr>
                <w:rFonts w:ascii="Century Gothic" w:hAnsi="Century Gothic"/>
                <w:b/>
                <w:bCs/>
                <w:sz w:val="18"/>
                <w:szCs w:val="18"/>
              </w:rPr>
            </w:pPr>
            <w:r>
              <w:rPr>
                <w:rFonts w:ascii="Century Gothic" w:hAnsi="Century Gothic"/>
                <w:b/>
                <w:bCs/>
                <w:sz w:val="18"/>
                <w:szCs w:val="18"/>
              </w:rPr>
              <w:t>4.8 AWNINGS</w:t>
            </w:r>
          </w:p>
        </w:tc>
      </w:tr>
      <w:tr w:rsidR="0075396A" w14:paraId="313FB33E"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0FD273D0" w14:textId="77777777" w:rsidR="0075396A" w:rsidRDefault="0075396A">
            <w:pPr>
              <w:rPr>
                <w:rFonts w:ascii="Century Gothic" w:hAnsi="Century Gothic"/>
                <w:b/>
                <w:bCs/>
                <w:sz w:val="18"/>
                <w:szCs w:val="18"/>
              </w:rPr>
            </w:pPr>
            <w:r>
              <w:rPr>
                <w:rFonts w:ascii="Century Gothic" w:hAnsi="Century Gothic"/>
                <w:b/>
                <w:bCs/>
                <w:sz w:val="18"/>
                <w:szCs w:val="18"/>
              </w:rPr>
              <w:t>1</w:t>
            </w:r>
          </w:p>
        </w:tc>
        <w:tc>
          <w:tcPr>
            <w:tcW w:w="3996" w:type="dxa"/>
            <w:tcBorders>
              <w:top w:val="single" w:sz="4" w:space="0" w:color="auto"/>
              <w:left w:val="single" w:sz="4" w:space="0" w:color="auto"/>
              <w:bottom w:val="single" w:sz="4" w:space="0" w:color="auto"/>
              <w:right w:val="single" w:sz="4" w:space="0" w:color="auto"/>
            </w:tcBorders>
          </w:tcPr>
          <w:p w14:paraId="17B1BBD8" w14:textId="77777777" w:rsidR="0075396A" w:rsidRDefault="0075396A">
            <w:pPr>
              <w:rPr>
                <w:rFonts w:ascii="Century Gothic" w:hAnsi="Century Gothic"/>
                <w:sz w:val="18"/>
                <w:szCs w:val="18"/>
                <w:lang w:val="en-GB"/>
              </w:rPr>
            </w:pPr>
            <w:r>
              <w:rPr>
                <w:rFonts w:ascii="Century Gothic" w:hAnsi="Century Gothic"/>
                <w:sz w:val="18"/>
                <w:szCs w:val="18"/>
              </w:rPr>
              <w:t xml:space="preserve">Awnings are to be provided at key pedestrian and active frontage locations in Lot 107. </w:t>
            </w:r>
          </w:p>
          <w:p w14:paraId="188019AC"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0565AAEA" w14:textId="77777777" w:rsidR="0075396A" w:rsidRDefault="0075396A">
            <w:pPr>
              <w:rPr>
                <w:rFonts w:ascii="Century Gothic" w:hAnsi="Century Gothic"/>
                <w:sz w:val="18"/>
                <w:szCs w:val="18"/>
              </w:rPr>
            </w:pPr>
            <w:r>
              <w:rPr>
                <w:rFonts w:ascii="Century Gothic" w:hAnsi="Century Gothic"/>
                <w:sz w:val="18"/>
                <w:szCs w:val="18"/>
              </w:rPr>
              <w:t>A breezeway is situated above the lobbies.</w:t>
            </w:r>
          </w:p>
        </w:tc>
        <w:tc>
          <w:tcPr>
            <w:tcW w:w="650" w:type="dxa"/>
            <w:tcBorders>
              <w:top w:val="single" w:sz="4" w:space="0" w:color="auto"/>
              <w:left w:val="single" w:sz="4" w:space="0" w:color="auto"/>
              <w:bottom w:val="single" w:sz="4" w:space="0" w:color="auto"/>
              <w:right w:val="single" w:sz="4" w:space="0" w:color="auto"/>
            </w:tcBorders>
            <w:hideMark/>
          </w:tcPr>
          <w:p w14:paraId="285A74CD" w14:textId="77777777" w:rsidR="0075396A" w:rsidRDefault="0075396A">
            <w:pPr>
              <w:jc w:val="center"/>
              <w:rPr>
                <w:rFonts w:ascii="Century Gothic" w:hAnsi="Century Gothic"/>
                <w:sz w:val="18"/>
                <w:szCs w:val="18"/>
              </w:rPr>
            </w:pPr>
            <w:r>
              <w:rPr>
                <w:rFonts w:ascii="Century Gothic" w:hAnsi="Century Gothic"/>
                <w:color w:val="000000" w:themeColor="text1"/>
                <w:sz w:val="18"/>
                <w:szCs w:val="18"/>
              </w:rPr>
              <w:t>Yes</w:t>
            </w:r>
          </w:p>
        </w:tc>
      </w:tr>
      <w:tr w:rsidR="0075396A" w14:paraId="6EB0799D"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73CC1209" w14:textId="77777777" w:rsidR="0075396A" w:rsidRDefault="0075396A">
            <w:pPr>
              <w:rPr>
                <w:rFonts w:ascii="Century Gothic" w:hAnsi="Century Gothic"/>
                <w:b/>
                <w:bCs/>
                <w:sz w:val="18"/>
                <w:szCs w:val="18"/>
              </w:rPr>
            </w:pPr>
            <w:r>
              <w:rPr>
                <w:rFonts w:ascii="Century Gothic" w:hAnsi="Century Gothic"/>
                <w:b/>
                <w:bCs/>
                <w:sz w:val="18"/>
                <w:szCs w:val="18"/>
              </w:rPr>
              <w:t>2</w:t>
            </w:r>
          </w:p>
        </w:tc>
        <w:tc>
          <w:tcPr>
            <w:tcW w:w="3996" w:type="dxa"/>
            <w:tcBorders>
              <w:top w:val="single" w:sz="4" w:space="0" w:color="auto"/>
              <w:left w:val="single" w:sz="4" w:space="0" w:color="auto"/>
              <w:bottom w:val="single" w:sz="4" w:space="0" w:color="auto"/>
              <w:right w:val="single" w:sz="4" w:space="0" w:color="auto"/>
            </w:tcBorders>
          </w:tcPr>
          <w:p w14:paraId="76DCCC2B" w14:textId="77777777" w:rsidR="0075396A" w:rsidRDefault="0075396A">
            <w:pPr>
              <w:rPr>
                <w:rFonts w:ascii="Century Gothic" w:hAnsi="Century Gothic"/>
                <w:sz w:val="18"/>
                <w:szCs w:val="18"/>
                <w:lang w:val="en-GB"/>
              </w:rPr>
            </w:pPr>
            <w:r>
              <w:rPr>
                <w:rFonts w:ascii="Century Gothic" w:hAnsi="Century Gothic"/>
                <w:sz w:val="18"/>
                <w:szCs w:val="18"/>
              </w:rPr>
              <w:t xml:space="preserve">Awning width is to be appropriate to the building design and streetscape and have regard to the location of street trees and open space. </w:t>
            </w:r>
          </w:p>
          <w:p w14:paraId="0F9172DA"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59EFD7F5" w14:textId="77777777" w:rsidR="0075396A" w:rsidRDefault="0075396A">
            <w:pPr>
              <w:rPr>
                <w:rFonts w:ascii="Century Gothic" w:hAnsi="Century Gothic"/>
                <w:sz w:val="18"/>
                <w:szCs w:val="18"/>
              </w:rPr>
            </w:pPr>
            <w:r>
              <w:rPr>
                <w:rFonts w:ascii="Century Gothic" w:hAnsi="Century Gothic"/>
                <w:sz w:val="18"/>
                <w:szCs w:val="18"/>
              </w:rPr>
              <w:t>Not applicable.</w:t>
            </w:r>
          </w:p>
        </w:tc>
        <w:tc>
          <w:tcPr>
            <w:tcW w:w="650" w:type="dxa"/>
            <w:tcBorders>
              <w:top w:val="single" w:sz="4" w:space="0" w:color="auto"/>
              <w:left w:val="single" w:sz="4" w:space="0" w:color="auto"/>
              <w:bottom w:val="single" w:sz="4" w:space="0" w:color="auto"/>
              <w:right w:val="single" w:sz="4" w:space="0" w:color="auto"/>
            </w:tcBorders>
            <w:hideMark/>
          </w:tcPr>
          <w:p w14:paraId="613CA5C6" w14:textId="77777777" w:rsidR="0075396A" w:rsidRDefault="0075396A">
            <w:pPr>
              <w:jc w:val="center"/>
              <w:rPr>
                <w:rFonts w:ascii="Century Gothic" w:hAnsi="Century Gothic"/>
                <w:sz w:val="18"/>
                <w:szCs w:val="18"/>
              </w:rPr>
            </w:pPr>
            <w:r>
              <w:rPr>
                <w:rFonts w:ascii="Century Gothic" w:hAnsi="Century Gothic"/>
                <w:sz w:val="18"/>
                <w:szCs w:val="18"/>
              </w:rPr>
              <w:t>N/A</w:t>
            </w:r>
          </w:p>
        </w:tc>
      </w:tr>
      <w:tr w:rsidR="0075396A" w14:paraId="0F6D33CA"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03367054" w14:textId="77777777" w:rsidR="0075396A" w:rsidRDefault="0075396A">
            <w:pPr>
              <w:rPr>
                <w:rFonts w:ascii="Century Gothic" w:hAnsi="Century Gothic"/>
                <w:b/>
                <w:bCs/>
                <w:sz w:val="18"/>
                <w:szCs w:val="18"/>
              </w:rPr>
            </w:pPr>
            <w:r>
              <w:rPr>
                <w:rFonts w:ascii="Century Gothic" w:hAnsi="Century Gothic"/>
                <w:b/>
                <w:bCs/>
                <w:sz w:val="18"/>
                <w:szCs w:val="18"/>
              </w:rPr>
              <w:t>3</w:t>
            </w:r>
          </w:p>
        </w:tc>
        <w:tc>
          <w:tcPr>
            <w:tcW w:w="3996" w:type="dxa"/>
            <w:tcBorders>
              <w:top w:val="single" w:sz="4" w:space="0" w:color="auto"/>
              <w:left w:val="single" w:sz="4" w:space="0" w:color="auto"/>
              <w:bottom w:val="single" w:sz="4" w:space="0" w:color="auto"/>
              <w:right w:val="single" w:sz="4" w:space="0" w:color="auto"/>
            </w:tcBorders>
          </w:tcPr>
          <w:p w14:paraId="5A7FF665" w14:textId="77777777" w:rsidR="0075396A" w:rsidRDefault="0075396A">
            <w:pPr>
              <w:rPr>
                <w:rFonts w:ascii="Century Gothic" w:hAnsi="Century Gothic"/>
                <w:sz w:val="18"/>
                <w:szCs w:val="18"/>
                <w:lang w:val="en-GB"/>
              </w:rPr>
            </w:pPr>
            <w:r>
              <w:rPr>
                <w:rFonts w:ascii="Century Gothic" w:hAnsi="Century Gothic"/>
                <w:sz w:val="18"/>
                <w:szCs w:val="18"/>
              </w:rPr>
              <w:t xml:space="preserve">Awnings are to have a minimum soffit height of 3m above the finished ground floor level. On sloping sites, awning soffit height may vary from 3.6m to 4.2m. </w:t>
            </w:r>
          </w:p>
          <w:p w14:paraId="7A1C5D27"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2D2E978E" w14:textId="77777777" w:rsidR="0075396A" w:rsidRDefault="0075396A">
            <w:pPr>
              <w:rPr>
                <w:rFonts w:ascii="Century Gothic" w:hAnsi="Century Gothic"/>
                <w:sz w:val="18"/>
                <w:szCs w:val="18"/>
              </w:rPr>
            </w:pPr>
            <w:r>
              <w:rPr>
                <w:rFonts w:ascii="Century Gothic" w:hAnsi="Century Gothic"/>
                <w:sz w:val="18"/>
                <w:szCs w:val="18"/>
              </w:rPr>
              <w:t>Not applicable.</w:t>
            </w:r>
          </w:p>
        </w:tc>
        <w:tc>
          <w:tcPr>
            <w:tcW w:w="650" w:type="dxa"/>
            <w:tcBorders>
              <w:top w:val="single" w:sz="4" w:space="0" w:color="auto"/>
              <w:left w:val="single" w:sz="4" w:space="0" w:color="auto"/>
              <w:bottom w:val="single" w:sz="4" w:space="0" w:color="auto"/>
              <w:right w:val="single" w:sz="4" w:space="0" w:color="auto"/>
            </w:tcBorders>
            <w:hideMark/>
          </w:tcPr>
          <w:p w14:paraId="6F78FC1F" w14:textId="77777777" w:rsidR="0075396A" w:rsidRDefault="0075396A">
            <w:pPr>
              <w:jc w:val="center"/>
              <w:rPr>
                <w:rFonts w:ascii="Century Gothic" w:hAnsi="Century Gothic"/>
                <w:sz w:val="18"/>
                <w:szCs w:val="18"/>
              </w:rPr>
            </w:pPr>
            <w:r>
              <w:rPr>
                <w:rFonts w:ascii="Century Gothic" w:hAnsi="Century Gothic"/>
                <w:sz w:val="18"/>
                <w:szCs w:val="18"/>
              </w:rPr>
              <w:t>N/A</w:t>
            </w:r>
          </w:p>
        </w:tc>
      </w:tr>
      <w:tr w:rsidR="0075396A" w14:paraId="6B68F7DF"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6B68900A" w14:textId="77777777" w:rsidR="0075396A" w:rsidRDefault="0075396A">
            <w:pPr>
              <w:rPr>
                <w:rFonts w:ascii="Century Gothic" w:hAnsi="Century Gothic"/>
                <w:b/>
                <w:bCs/>
                <w:sz w:val="18"/>
                <w:szCs w:val="18"/>
              </w:rPr>
            </w:pPr>
            <w:r>
              <w:rPr>
                <w:rFonts w:ascii="Century Gothic" w:hAnsi="Century Gothic"/>
                <w:b/>
                <w:bCs/>
                <w:sz w:val="18"/>
                <w:szCs w:val="18"/>
              </w:rPr>
              <w:t>4</w:t>
            </w:r>
          </w:p>
        </w:tc>
        <w:tc>
          <w:tcPr>
            <w:tcW w:w="3996" w:type="dxa"/>
            <w:tcBorders>
              <w:top w:val="single" w:sz="4" w:space="0" w:color="auto"/>
              <w:left w:val="single" w:sz="4" w:space="0" w:color="auto"/>
              <w:bottom w:val="single" w:sz="4" w:space="0" w:color="auto"/>
              <w:right w:val="single" w:sz="4" w:space="0" w:color="auto"/>
            </w:tcBorders>
          </w:tcPr>
          <w:p w14:paraId="256AD0A9" w14:textId="77777777" w:rsidR="0075396A" w:rsidRDefault="0075396A">
            <w:pPr>
              <w:rPr>
                <w:rFonts w:ascii="Century Gothic" w:hAnsi="Century Gothic"/>
                <w:sz w:val="18"/>
                <w:szCs w:val="18"/>
                <w:lang w:val="en-GB"/>
              </w:rPr>
            </w:pPr>
            <w:r>
              <w:rPr>
                <w:rFonts w:ascii="Century Gothic" w:hAnsi="Century Gothic"/>
                <w:sz w:val="18"/>
                <w:szCs w:val="18"/>
              </w:rPr>
              <w:t xml:space="preserve">Where the topography slopes along the street, awnings are to step to provide a regular height over the footpath. </w:t>
            </w:r>
          </w:p>
          <w:p w14:paraId="0DD3B525"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0DD90670" w14:textId="77777777" w:rsidR="0075396A" w:rsidRDefault="0075396A">
            <w:pPr>
              <w:rPr>
                <w:rFonts w:ascii="Century Gothic" w:hAnsi="Century Gothic"/>
                <w:sz w:val="18"/>
                <w:szCs w:val="18"/>
              </w:rPr>
            </w:pPr>
            <w:r>
              <w:rPr>
                <w:rFonts w:ascii="Century Gothic" w:hAnsi="Century Gothic"/>
                <w:sz w:val="18"/>
                <w:szCs w:val="18"/>
              </w:rPr>
              <w:lastRenderedPageBreak/>
              <w:t>Not applicable.</w:t>
            </w:r>
          </w:p>
        </w:tc>
        <w:tc>
          <w:tcPr>
            <w:tcW w:w="650" w:type="dxa"/>
            <w:tcBorders>
              <w:top w:val="single" w:sz="4" w:space="0" w:color="auto"/>
              <w:left w:val="single" w:sz="4" w:space="0" w:color="auto"/>
              <w:bottom w:val="single" w:sz="4" w:space="0" w:color="auto"/>
              <w:right w:val="single" w:sz="4" w:space="0" w:color="auto"/>
            </w:tcBorders>
            <w:hideMark/>
          </w:tcPr>
          <w:p w14:paraId="59D8C0CA" w14:textId="77777777" w:rsidR="0075396A" w:rsidRDefault="0075396A">
            <w:pPr>
              <w:jc w:val="center"/>
              <w:rPr>
                <w:rFonts w:ascii="Century Gothic" w:hAnsi="Century Gothic"/>
                <w:sz w:val="18"/>
                <w:szCs w:val="18"/>
              </w:rPr>
            </w:pPr>
            <w:r>
              <w:rPr>
                <w:rFonts w:ascii="Century Gothic" w:hAnsi="Century Gothic"/>
                <w:sz w:val="18"/>
                <w:szCs w:val="18"/>
              </w:rPr>
              <w:t>N/A</w:t>
            </w:r>
          </w:p>
        </w:tc>
      </w:tr>
      <w:tr w:rsidR="0075396A" w14:paraId="53E4C2C7"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34FA14D5" w14:textId="77777777" w:rsidR="0075396A" w:rsidRDefault="0075396A">
            <w:pPr>
              <w:rPr>
                <w:rFonts w:ascii="Century Gothic" w:hAnsi="Century Gothic"/>
                <w:b/>
                <w:bCs/>
                <w:sz w:val="18"/>
                <w:szCs w:val="18"/>
              </w:rPr>
            </w:pPr>
            <w:r>
              <w:rPr>
                <w:rFonts w:ascii="Century Gothic" w:hAnsi="Century Gothic"/>
                <w:b/>
                <w:bCs/>
                <w:sz w:val="18"/>
                <w:szCs w:val="18"/>
              </w:rPr>
              <w:t>5</w:t>
            </w:r>
          </w:p>
        </w:tc>
        <w:tc>
          <w:tcPr>
            <w:tcW w:w="3996" w:type="dxa"/>
            <w:tcBorders>
              <w:top w:val="single" w:sz="4" w:space="0" w:color="auto"/>
              <w:left w:val="single" w:sz="4" w:space="0" w:color="auto"/>
              <w:bottom w:val="single" w:sz="4" w:space="0" w:color="auto"/>
              <w:right w:val="single" w:sz="4" w:space="0" w:color="auto"/>
            </w:tcBorders>
          </w:tcPr>
          <w:p w14:paraId="78FDFBBA" w14:textId="77777777" w:rsidR="0075396A" w:rsidRDefault="0075396A">
            <w:pPr>
              <w:rPr>
                <w:rFonts w:ascii="Century Gothic" w:hAnsi="Century Gothic"/>
                <w:sz w:val="18"/>
                <w:szCs w:val="18"/>
                <w:lang w:val="en-GB"/>
              </w:rPr>
            </w:pPr>
            <w:r>
              <w:rPr>
                <w:rFonts w:ascii="Century Gothic" w:hAnsi="Century Gothic"/>
                <w:sz w:val="18"/>
                <w:szCs w:val="18"/>
              </w:rPr>
              <w:t xml:space="preserve">Awnings are to provide adequate weather protection. </w:t>
            </w:r>
          </w:p>
          <w:p w14:paraId="42AF124B"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515DADAC" w14:textId="77777777" w:rsidR="0075396A" w:rsidRDefault="0075396A">
            <w:pPr>
              <w:rPr>
                <w:rFonts w:ascii="Century Gothic" w:hAnsi="Century Gothic"/>
                <w:sz w:val="18"/>
                <w:szCs w:val="18"/>
              </w:rPr>
            </w:pPr>
            <w:r>
              <w:rPr>
                <w:rFonts w:ascii="Century Gothic" w:hAnsi="Century Gothic"/>
                <w:sz w:val="18"/>
                <w:szCs w:val="18"/>
              </w:rPr>
              <w:t>The breezeway provides weather protection to the lobby entries.</w:t>
            </w:r>
          </w:p>
        </w:tc>
        <w:tc>
          <w:tcPr>
            <w:tcW w:w="650" w:type="dxa"/>
            <w:tcBorders>
              <w:top w:val="single" w:sz="4" w:space="0" w:color="auto"/>
              <w:left w:val="single" w:sz="4" w:space="0" w:color="auto"/>
              <w:bottom w:val="single" w:sz="4" w:space="0" w:color="auto"/>
              <w:right w:val="single" w:sz="4" w:space="0" w:color="auto"/>
            </w:tcBorders>
            <w:hideMark/>
          </w:tcPr>
          <w:p w14:paraId="11DC84F1"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4174714C"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0A113319" w14:textId="77777777" w:rsidR="0075396A" w:rsidRDefault="0075396A">
            <w:pPr>
              <w:rPr>
                <w:rFonts w:ascii="Century Gothic" w:hAnsi="Century Gothic"/>
                <w:b/>
                <w:bCs/>
                <w:sz w:val="18"/>
                <w:szCs w:val="18"/>
              </w:rPr>
            </w:pPr>
            <w:r>
              <w:rPr>
                <w:rFonts w:ascii="Century Gothic" w:hAnsi="Century Gothic"/>
                <w:b/>
                <w:bCs/>
                <w:sz w:val="18"/>
                <w:szCs w:val="18"/>
              </w:rPr>
              <w:t>6</w:t>
            </w:r>
          </w:p>
        </w:tc>
        <w:tc>
          <w:tcPr>
            <w:tcW w:w="3996" w:type="dxa"/>
            <w:tcBorders>
              <w:top w:val="single" w:sz="4" w:space="0" w:color="auto"/>
              <w:left w:val="single" w:sz="4" w:space="0" w:color="auto"/>
              <w:bottom w:val="single" w:sz="4" w:space="0" w:color="auto"/>
              <w:right w:val="single" w:sz="4" w:space="0" w:color="auto"/>
            </w:tcBorders>
          </w:tcPr>
          <w:p w14:paraId="50E201A6" w14:textId="77777777" w:rsidR="0075396A" w:rsidRDefault="0075396A">
            <w:pPr>
              <w:rPr>
                <w:rFonts w:ascii="Century Gothic" w:hAnsi="Century Gothic"/>
                <w:sz w:val="18"/>
                <w:szCs w:val="18"/>
                <w:lang w:val="en-GB"/>
              </w:rPr>
            </w:pPr>
            <w:r>
              <w:rPr>
                <w:rFonts w:ascii="Century Gothic" w:hAnsi="Century Gothic"/>
                <w:sz w:val="18"/>
                <w:szCs w:val="18"/>
              </w:rPr>
              <w:t xml:space="preserve">Under awning lighting is to be provided to achieve appropriate luminance levels for pedestrians (refer to relevant Australian Standards). This should be recessed into the soffit of the awning. </w:t>
            </w:r>
          </w:p>
          <w:p w14:paraId="096626A8"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2EE5BD58" w14:textId="77777777" w:rsidR="0075396A" w:rsidRDefault="0075396A">
            <w:pPr>
              <w:rPr>
                <w:rFonts w:ascii="Century Gothic" w:hAnsi="Century Gothic"/>
                <w:sz w:val="18"/>
                <w:szCs w:val="18"/>
              </w:rPr>
            </w:pPr>
            <w:r>
              <w:rPr>
                <w:rFonts w:ascii="Century Gothic" w:hAnsi="Century Gothic"/>
                <w:sz w:val="18"/>
                <w:szCs w:val="18"/>
              </w:rPr>
              <w:t>Lighting is to be provided under the breezeway.</w:t>
            </w:r>
          </w:p>
        </w:tc>
        <w:tc>
          <w:tcPr>
            <w:tcW w:w="650" w:type="dxa"/>
            <w:tcBorders>
              <w:top w:val="single" w:sz="4" w:space="0" w:color="auto"/>
              <w:left w:val="single" w:sz="4" w:space="0" w:color="auto"/>
              <w:bottom w:val="single" w:sz="4" w:space="0" w:color="auto"/>
              <w:right w:val="single" w:sz="4" w:space="0" w:color="auto"/>
            </w:tcBorders>
            <w:hideMark/>
          </w:tcPr>
          <w:p w14:paraId="3E9DA94B"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78C6F026"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2B2B3C4A" w14:textId="77777777" w:rsidR="0075396A" w:rsidRDefault="0075396A">
            <w:pPr>
              <w:rPr>
                <w:rFonts w:ascii="Century Gothic" w:hAnsi="Century Gothic"/>
                <w:b/>
                <w:bCs/>
                <w:sz w:val="18"/>
                <w:szCs w:val="18"/>
              </w:rPr>
            </w:pPr>
            <w:r>
              <w:rPr>
                <w:rFonts w:ascii="Century Gothic" w:hAnsi="Century Gothic"/>
                <w:b/>
                <w:bCs/>
                <w:sz w:val="18"/>
                <w:szCs w:val="18"/>
              </w:rPr>
              <w:t>7</w:t>
            </w:r>
          </w:p>
        </w:tc>
        <w:tc>
          <w:tcPr>
            <w:tcW w:w="3996" w:type="dxa"/>
            <w:tcBorders>
              <w:top w:val="single" w:sz="4" w:space="0" w:color="auto"/>
              <w:left w:val="single" w:sz="4" w:space="0" w:color="auto"/>
              <w:bottom w:val="single" w:sz="4" w:space="0" w:color="auto"/>
              <w:right w:val="single" w:sz="4" w:space="0" w:color="auto"/>
            </w:tcBorders>
          </w:tcPr>
          <w:p w14:paraId="34B4A7E5" w14:textId="77777777" w:rsidR="0075396A" w:rsidRDefault="0075396A">
            <w:pPr>
              <w:rPr>
                <w:rFonts w:ascii="Century Gothic" w:hAnsi="Century Gothic"/>
                <w:sz w:val="18"/>
                <w:szCs w:val="18"/>
                <w:lang w:val="en-GB"/>
              </w:rPr>
            </w:pPr>
            <w:r>
              <w:rPr>
                <w:rFonts w:ascii="Century Gothic" w:hAnsi="Century Gothic"/>
                <w:sz w:val="18"/>
                <w:szCs w:val="18"/>
              </w:rPr>
              <w:t xml:space="preserve">Entry canopies and discontinuous awnings may be provided to building entries not located along active frontages. </w:t>
            </w:r>
          </w:p>
          <w:p w14:paraId="1199BAD6"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51A15186" w14:textId="77777777" w:rsidR="0075396A" w:rsidRDefault="0075396A">
            <w:pPr>
              <w:rPr>
                <w:rFonts w:ascii="Century Gothic" w:hAnsi="Century Gothic"/>
                <w:sz w:val="18"/>
                <w:szCs w:val="18"/>
              </w:rPr>
            </w:pPr>
            <w:r>
              <w:rPr>
                <w:rFonts w:ascii="Century Gothic" w:hAnsi="Century Gothic"/>
                <w:sz w:val="18"/>
                <w:szCs w:val="18"/>
              </w:rPr>
              <w:t>Not applicable.</w:t>
            </w:r>
          </w:p>
        </w:tc>
        <w:tc>
          <w:tcPr>
            <w:tcW w:w="650" w:type="dxa"/>
            <w:tcBorders>
              <w:top w:val="single" w:sz="4" w:space="0" w:color="auto"/>
              <w:left w:val="single" w:sz="4" w:space="0" w:color="auto"/>
              <w:bottom w:val="single" w:sz="4" w:space="0" w:color="auto"/>
              <w:right w:val="single" w:sz="4" w:space="0" w:color="auto"/>
            </w:tcBorders>
            <w:hideMark/>
          </w:tcPr>
          <w:p w14:paraId="34C15AD8" w14:textId="77777777" w:rsidR="0075396A" w:rsidRDefault="0075396A">
            <w:pPr>
              <w:jc w:val="center"/>
              <w:rPr>
                <w:rFonts w:ascii="Century Gothic" w:hAnsi="Century Gothic"/>
                <w:sz w:val="18"/>
                <w:szCs w:val="18"/>
              </w:rPr>
            </w:pPr>
            <w:r>
              <w:rPr>
                <w:rFonts w:ascii="Century Gothic" w:hAnsi="Century Gothic"/>
                <w:sz w:val="18"/>
                <w:szCs w:val="18"/>
              </w:rPr>
              <w:t>N/A</w:t>
            </w:r>
          </w:p>
        </w:tc>
      </w:tr>
      <w:tr w:rsidR="0075396A" w14:paraId="71B7EC33"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02F7E04A" w14:textId="77777777" w:rsidR="0075396A" w:rsidRDefault="0075396A">
            <w:pPr>
              <w:rPr>
                <w:rFonts w:ascii="Century Gothic" w:hAnsi="Century Gothic"/>
                <w:b/>
                <w:bCs/>
                <w:sz w:val="18"/>
                <w:szCs w:val="18"/>
              </w:rPr>
            </w:pPr>
            <w:r>
              <w:rPr>
                <w:rFonts w:ascii="Century Gothic" w:hAnsi="Century Gothic"/>
                <w:b/>
                <w:bCs/>
                <w:sz w:val="18"/>
                <w:szCs w:val="18"/>
              </w:rPr>
              <w:t>8</w:t>
            </w:r>
          </w:p>
        </w:tc>
        <w:tc>
          <w:tcPr>
            <w:tcW w:w="3996" w:type="dxa"/>
            <w:tcBorders>
              <w:top w:val="single" w:sz="4" w:space="0" w:color="auto"/>
              <w:left w:val="single" w:sz="4" w:space="0" w:color="auto"/>
              <w:bottom w:val="single" w:sz="4" w:space="0" w:color="auto"/>
              <w:right w:val="single" w:sz="4" w:space="0" w:color="auto"/>
            </w:tcBorders>
          </w:tcPr>
          <w:p w14:paraId="7A641B5F" w14:textId="77777777" w:rsidR="0075396A" w:rsidRDefault="0075396A">
            <w:pPr>
              <w:rPr>
                <w:rFonts w:ascii="Century Gothic" w:hAnsi="Century Gothic"/>
                <w:sz w:val="18"/>
                <w:szCs w:val="18"/>
                <w:lang w:val="en-GB"/>
              </w:rPr>
            </w:pPr>
            <w:r>
              <w:rPr>
                <w:rFonts w:ascii="Century Gothic" w:hAnsi="Century Gothic"/>
                <w:sz w:val="18"/>
                <w:szCs w:val="18"/>
              </w:rPr>
              <w:t xml:space="preserve">Entry canopies may be glazed or </w:t>
            </w:r>
            <w:proofErr w:type="gramStart"/>
            <w:r>
              <w:rPr>
                <w:rFonts w:ascii="Century Gothic" w:hAnsi="Century Gothic"/>
                <w:sz w:val="18"/>
                <w:szCs w:val="18"/>
              </w:rPr>
              <w:t>solid, and</w:t>
            </w:r>
            <w:proofErr w:type="gramEnd"/>
            <w:r>
              <w:rPr>
                <w:rFonts w:ascii="Century Gothic" w:hAnsi="Century Gothic"/>
                <w:sz w:val="18"/>
                <w:szCs w:val="18"/>
              </w:rPr>
              <w:t xml:space="preserve"> are to be coordinated with the overall facade design. </w:t>
            </w:r>
          </w:p>
          <w:p w14:paraId="6D7AF6F5"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2161180E" w14:textId="77777777" w:rsidR="0075396A" w:rsidRDefault="0075396A">
            <w:pPr>
              <w:rPr>
                <w:rFonts w:ascii="Century Gothic" w:hAnsi="Century Gothic"/>
                <w:sz w:val="18"/>
                <w:szCs w:val="18"/>
              </w:rPr>
            </w:pPr>
            <w:r>
              <w:rPr>
                <w:rFonts w:ascii="Century Gothic" w:hAnsi="Century Gothic"/>
                <w:sz w:val="18"/>
                <w:szCs w:val="18"/>
              </w:rPr>
              <w:t>Noted</w:t>
            </w:r>
          </w:p>
        </w:tc>
        <w:tc>
          <w:tcPr>
            <w:tcW w:w="650" w:type="dxa"/>
            <w:tcBorders>
              <w:top w:val="single" w:sz="4" w:space="0" w:color="auto"/>
              <w:left w:val="single" w:sz="4" w:space="0" w:color="auto"/>
              <w:bottom w:val="single" w:sz="4" w:space="0" w:color="auto"/>
              <w:right w:val="single" w:sz="4" w:space="0" w:color="auto"/>
            </w:tcBorders>
            <w:hideMark/>
          </w:tcPr>
          <w:p w14:paraId="24E49F17" w14:textId="77777777" w:rsidR="0075396A" w:rsidRDefault="0075396A">
            <w:pPr>
              <w:rPr>
                <w:rFonts w:ascii="Century Gothic" w:hAnsi="Century Gothic"/>
                <w:sz w:val="18"/>
                <w:szCs w:val="18"/>
              </w:rPr>
            </w:pPr>
            <w:r>
              <w:rPr>
                <w:rFonts w:ascii="Century Gothic" w:hAnsi="Century Gothic"/>
                <w:sz w:val="18"/>
                <w:szCs w:val="18"/>
              </w:rPr>
              <w:t>-</w:t>
            </w:r>
          </w:p>
        </w:tc>
      </w:tr>
      <w:tr w:rsidR="0075396A" w14:paraId="286B3A45" w14:textId="77777777" w:rsidTr="0075396A">
        <w:tc>
          <w:tcPr>
            <w:tcW w:w="9010"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7ED5F3B" w14:textId="77777777" w:rsidR="0075396A" w:rsidRDefault="0075396A">
            <w:pPr>
              <w:rPr>
                <w:rFonts w:ascii="Century Gothic" w:hAnsi="Century Gothic"/>
                <w:b/>
                <w:bCs/>
                <w:sz w:val="18"/>
                <w:szCs w:val="18"/>
              </w:rPr>
            </w:pPr>
            <w:r>
              <w:rPr>
                <w:rFonts w:ascii="Century Gothic" w:hAnsi="Century Gothic"/>
                <w:b/>
                <w:bCs/>
                <w:sz w:val="18"/>
                <w:szCs w:val="18"/>
              </w:rPr>
              <w:t>4.9 ACTIVE STREET FRONTAGES</w:t>
            </w:r>
          </w:p>
        </w:tc>
      </w:tr>
      <w:tr w:rsidR="0075396A" w14:paraId="0DC31B13"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34A728C2" w14:textId="77777777" w:rsidR="0075396A" w:rsidRDefault="0075396A">
            <w:pPr>
              <w:rPr>
                <w:rFonts w:ascii="Century Gothic" w:hAnsi="Century Gothic"/>
                <w:b/>
                <w:bCs/>
                <w:sz w:val="18"/>
                <w:szCs w:val="18"/>
              </w:rPr>
            </w:pPr>
            <w:r>
              <w:rPr>
                <w:rFonts w:ascii="Century Gothic" w:hAnsi="Century Gothic"/>
                <w:b/>
                <w:bCs/>
                <w:sz w:val="18"/>
                <w:szCs w:val="18"/>
              </w:rPr>
              <w:t>1</w:t>
            </w:r>
          </w:p>
        </w:tc>
        <w:tc>
          <w:tcPr>
            <w:tcW w:w="3996" w:type="dxa"/>
            <w:tcBorders>
              <w:top w:val="single" w:sz="4" w:space="0" w:color="auto"/>
              <w:left w:val="single" w:sz="4" w:space="0" w:color="auto"/>
              <w:bottom w:val="single" w:sz="4" w:space="0" w:color="auto"/>
              <w:right w:val="single" w:sz="4" w:space="0" w:color="auto"/>
            </w:tcBorders>
          </w:tcPr>
          <w:p w14:paraId="0BD35D17" w14:textId="77777777" w:rsidR="0075396A" w:rsidRDefault="0075396A">
            <w:pPr>
              <w:rPr>
                <w:rFonts w:ascii="Century Gothic" w:hAnsi="Century Gothic"/>
                <w:sz w:val="18"/>
                <w:szCs w:val="18"/>
                <w:lang w:val="en-GB"/>
              </w:rPr>
            </w:pPr>
            <w:r>
              <w:rPr>
                <w:rFonts w:ascii="Century Gothic" w:hAnsi="Century Gothic"/>
                <w:sz w:val="18"/>
                <w:szCs w:val="18"/>
              </w:rPr>
              <w:t xml:space="preserve">Active frontages are required to be provided in accordance with Figure 20. </w:t>
            </w:r>
          </w:p>
          <w:p w14:paraId="46A70130"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tcPr>
          <w:p w14:paraId="0FE5735F" w14:textId="77777777" w:rsidR="0075396A" w:rsidRDefault="0075396A">
            <w:pPr>
              <w:rPr>
                <w:rFonts w:ascii="Century Gothic" w:hAnsi="Century Gothic"/>
                <w:sz w:val="18"/>
                <w:szCs w:val="18"/>
              </w:rPr>
            </w:pPr>
            <w:r>
              <w:rPr>
                <w:rFonts w:ascii="Century Gothic" w:hAnsi="Century Gothic"/>
                <w:sz w:val="18"/>
                <w:szCs w:val="18"/>
              </w:rPr>
              <w:t>Pedestrian access is provided off the Mews Road via a legible path.</w:t>
            </w:r>
          </w:p>
          <w:p w14:paraId="7087AA52" w14:textId="77777777" w:rsidR="0075396A" w:rsidRDefault="0075396A">
            <w:pPr>
              <w:rPr>
                <w:rFonts w:ascii="Century Gothic" w:hAnsi="Century Gothic"/>
                <w:sz w:val="18"/>
                <w:szCs w:val="18"/>
              </w:rPr>
            </w:pPr>
          </w:p>
        </w:tc>
        <w:tc>
          <w:tcPr>
            <w:tcW w:w="650" w:type="dxa"/>
            <w:tcBorders>
              <w:top w:val="single" w:sz="4" w:space="0" w:color="auto"/>
              <w:left w:val="single" w:sz="4" w:space="0" w:color="auto"/>
              <w:bottom w:val="single" w:sz="4" w:space="0" w:color="auto"/>
              <w:right w:val="single" w:sz="4" w:space="0" w:color="auto"/>
            </w:tcBorders>
            <w:hideMark/>
          </w:tcPr>
          <w:p w14:paraId="1F9E0F71" w14:textId="77777777" w:rsidR="0075396A" w:rsidRDefault="0075396A">
            <w:pPr>
              <w:jc w:val="center"/>
              <w:rPr>
                <w:rFonts w:ascii="Century Gothic" w:hAnsi="Century Gothic"/>
                <w:sz w:val="18"/>
                <w:szCs w:val="18"/>
              </w:rPr>
            </w:pPr>
            <w:r>
              <w:rPr>
                <w:rFonts w:ascii="Century Gothic" w:hAnsi="Century Gothic"/>
                <w:color w:val="000000" w:themeColor="text1"/>
                <w:sz w:val="18"/>
                <w:szCs w:val="18"/>
              </w:rPr>
              <w:t>Yes</w:t>
            </w:r>
          </w:p>
        </w:tc>
      </w:tr>
      <w:tr w:rsidR="0075396A" w14:paraId="5C805DDC"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10F26426" w14:textId="77777777" w:rsidR="0075396A" w:rsidRDefault="0075396A">
            <w:pPr>
              <w:rPr>
                <w:rFonts w:ascii="Century Gothic" w:hAnsi="Century Gothic"/>
                <w:b/>
                <w:bCs/>
                <w:sz w:val="18"/>
                <w:szCs w:val="18"/>
              </w:rPr>
            </w:pPr>
            <w:r>
              <w:rPr>
                <w:rFonts w:ascii="Century Gothic" w:hAnsi="Century Gothic"/>
                <w:b/>
                <w:bCs/>
                <w:sz w:val="18"/>
                <w:szCs w:val="18"/>
              </w:rPr>
              <w:t>2</w:t>
            </w:r>
          </w:p>
        </w:tc>
        <w:tc>
          <w:tcPr>
            <w:tcW w:w="3996" w:type="dxa"/>
            <w:tcBorders>
              <w:top w:val="single" w:sz="4" w:space="0" w:color="auto"/>
              <w:left w:val="single" w:sz="4" w:space="0" w:color="auto"/>
              <w:bottom w:val="single" w:sz="4" w:space="0" w:color="auto"/>
              <w:right w:val="single" w:sz="4" w:space="0" w:color="auto"/>
            </w:tcBorders>
          </w:tcPr>
          <w:p w14:paraId="3DF8BAC8" w14:textId="77777777" w:rsidR="0075396A" w:rsidRDefault="0075396A">
            <w:pPr>
              <w:rPr>
                <w:rFonts w:ascii="Century Gothic" w:hAnsi="Century Gothic"/>
                <w:sz w:val="18"/>
                <w:szCs w:val="18"/>
                <w:lang w:val="en-GB"/>
              </w:rPr>
            </w:pPr>
            <w:r>
              <w:rPr>
                <w:rFonts w:ascii="Century Gothic" w:hAnsi="Century Gothic"/>
                <w:sz w:val="18"/>
                <w:szCs w:val="18"/>
              </w:rPr>
              <w:t xml:space="preserve">Buildings adjacent to or opposite open space are to have ‘entry points’, such as gates or front doors, to activate the space and make it feel inhabited to maximise visibility along the public domain (Refer to No 1 in Figure 20). </w:t>
            </w:r>
          </w:p>
          <w:p w14:paraId="0A224E3F"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61207437" w14:textId="77777777" w:rsidR="0075396A" w:rsidRDefault="0075396A">
            <w:pPr>
              <w:rPr>
                <w:rFonts w:ascii="Century Gothic" w:hAnsi="Century Gothic"/>
                <w:sz w:val="18"/>
                <w:szCs w:val="18"/>
              </w:rPr>
            </w:pPr>
            <w:r>
              <w:rPr>
                <w:rFonts w:ascii="Century Gothic" w:hAnsi="Century Gothic"/>
                <w:sz w:val="18"/>
                <w:szCs w:val="18"/>
              </w:rPr>
              <w:t>Active frontages meet those shown on Figure 20.</w:t>
            </w:r>
          </w:p>
        </w:tc>
        <w:tc>
          <w:tcPr>
            <w:tcW w:w="650" w:type="dxa"/>
            <w:tcBorders>
              <w:top w:val="single" w:sz="4" w:space="0" w:color="auto"/>
              <w:left w:val="single" w:sz="4" w:space="0" w:color="auto"/>
              <w:bottom w:val="single" w:sz="4" w:space="0" w:color="auto"/>
              <w:right w:val="single" w:sz="4" w:space="0" w:color="auto"/>
            </w:tcBorders>
            <w:hideMark/>
          </w:tcPr>
          <w:p w14:paraId="35175E10"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6A49957D"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439D96CA" w14:textId="77777777" w:rsidR="0075396A" w:rsidRDefault="0075396A">
            <w:pPr>
              <w:rPr>
                <w:rFonts w:ascii="Century Gothic" w:hAnsi="Century Gothic"/>
                <w:b/>
                <w:bCs/>
                <w:sz w:val="18"/>
                <w:szCs w:val="18"/>
              </w:rPr>
            </w:pPr>
            <w:r>
              <w:rPr>
                <w:rFonts w:ascii="Century Gothic" w:hAnsi="Century Gothic"/>
                <w:b/>
                <w:bCs/>
                <w:sz w:val="18"/>
                <w:szCs w:val="18"/>
              </w:rPr>
              <w:t>3</w:t>
            </w:r>
          </w:p>
        </w:tc>
        <w:tc>
          <w:tcPr>
            <w:tcW w:w="3996" w:type="dxa"/>
            <w:tcBorders>
              <w:top w:val="single" w:sz="4" w:space="0" w:color="auto"/>
              <w:left w:val="single" w:sz="4" w:space="0" w:color="auto"/>
              <w:bottom w:val="single" w:sz="4" w:space="0" w:color="auto"/>
              <w:right w:val="single" w:sz="4" w:space="0" w:color="auto"/>
            </w:tcBorders>
          </w:tcPr>
          <w:p w14:paraId="0FAEA35F" w14:textId="77777777" w:rsidR="0075396A" w:rsidRDefault="0075396A">
            <w:pPr>
              <w:rPr>
                <w:rFonts w:ascii="Century Gothic" w:hAnsi="Century Gothic"/>
                <w:sz w:val="18"/>
                <w:szCs w:val="18"/>
                <w:lang w:val="en-GB"/>
              </w:rPr>
            </w:pPr>
            <w:r>
              <w:rPr>
                <w:rFonts w:ascii="Century Gothic" w:hAnsi="Century Gothic"/>
                <w:sz w:val="18"/>
                <w:szCs w:val="18"/>
              </w:rPr>
              <w:t xml:space="preserve">Entries to residential lobbies and tenancies are to be accessible and at the same level as the adjacent footpath. (Refer to No 2 in Figure 20) </w:t>
            </w:r>
          </w:p>
          <w:p w14:paraId="39BE1AC6"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4D15FEA9" w14:textId="77777777" w:rsidR="0075396A" w:rsidRDefault="0075396A">
            <w:pPr>
              <w:rPr>
                <w:rFonts w:ascii="Century Gothic" w:hAnsi="Century Gothic"/>
                <w:sz w:val="18"/>
                <w:szCs w:val="18"/>
              </w:rPr>
            </w:pPr>
            <w:r>
              <w:rPr>
                <w:rFonts w:ascii="Century Gothic" w:hAnsi="Century Gothic"/>
                <w:sz w:val="18"/>
                <w:szCs w:val="18"/>
              </w:rPr>
              <w:t>The residential lobby is raised due to topography.</w:t>
            </w:r>
          </w:p>
        </w:tc>
        <w:tc>
          <w:tcPr>
            <w:tcW w:w="650" w:type="dxa"/>
            <w:tcBorders>
              <w:top w:val="single" w:sz="4" w:space="0" w:color="auto"/>
              <w:left w:val="single" w:sz="4" w:space="0" w:color="auto"/>
              <w:bottom w:val="single" w:sz="4" w:space="0" w:color="auto"/>
              <w:right w:val="single" w:sz="4" w:space="0" w:color="auto"/>
            </w:tcBorders>
            <w:hideMark/>
          </w:tcPr>
          <w:p w14:paraId="5FD78657"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31C964B8"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23F8CD1B" w14:textId="77777777" w:rsidR="0075396A" w:rsidRDefault="0075396A">
            <w:pPr>
              <w:rPr>
                <w:rFonts w:ascii="Century Gothic" w:hAnsi="Century Gothic"/>
                <w:b/>
                <w:bCs/>
                <w:sz w:val="18"/>
                <w:szCs w:val="18"/>
              </w:rPr>
            </w:pPr>
            <w:r>
              <w:rPr>
                <w:rFonts w:ascii="Century Gothic" w:hAnsi="Century Gothic"/>
                <w:b/>
                <w:bCs/>
                <w:sz w:val="18"/>
                <w:szCs w:val="18"/>
              </w:rPr>
              <w:t>4</w:t>
            </w:r>
          </w:p>
        </w:tc>
        <w:tc>
          <w:tcPr>
            <w:tcW w:w="3996" w:type="dxa"/>
            <w:tcBorders>
              <w:top w:val="single" w:sz="4" w:space="0" w:color="auto"/>
              <w:left w:val="single" w:sz="4" w:space="0" w:color="auto"/>
              <w:bottom w:val="single" w:sz="4" w:space="0" w:color="auto"/>
              <w:right w:val="single" w:sz="4" w:space="0" w:color="auto"/>
            </w:tcBorders>
          </w:tcPr>
          <w:p w14:paraId="1AE13F7B" w14:textId="77777777" w:rsidR="0075396A" w:rsidRDefault="0075396A">
            <w:pPr>
              <w:rPr>
                <w:rFonts w:ascii="Century Gothic" w:hAnsi="Century Gothic"/>
                <w:sz w:val="18"/>
                <w:szCs w:val="18"/>
                <w:lang w:val="en-GB"/>
              </w:rPr>
            </w:pPr>
            <w:r>
              <w:rPr>
                <w:rFonts w:ascii="Century Gothic" w:hAnsi="Century Gothic"/>
                <w:sz w:val="18"/>
                <w:szCs w:val="18"/>
              </w:rPr>
              <w:t xml:space="preserve">Retail development is to be provided within Lot 107. </w:t>
            </w:r>
          </w:p>
          <w:p w14:paraId="4E4D0DC7"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7D1658B1" w14:textId="77777777" w:rsidR="0075396A" w:rsidRDefault="0075396A">
            <w:pPr>
              <w:rPr>
                <w:rFonts w:ascii="Century Gothic" w:hAnsi="Century Gothic"/>
                <w:sz w:val="18"/>
                <w:szCs w:val="18"/>
              </w:rPr>
            </w:pPr>
            <w:r>
              <w:rPr>
                <w:rFonts w:ascii="Century Gothic" w:hAnsi="Century Gothic"/>
                <w:sz w:val="18"/>
                <w:szCs w:val="18"/>
              </w:rPr>
              <w:t>Not applicable.</w:t>
            </w:r>
          </w:p>
        </w:tc>
        <w:tc>
          <w:tcPr>
            <w:tcW w:w="650" w:type="dxa"/>
            <w:tcBorders>
              <w:top w:val="single" w:sz="4" w:space="0" w:color="auto"/>
              <w:left w:val="single" w:sz="4" w:space="0" w:color="auto"/>
              <w:bottom w:val="single" w:sz="4" w:space="0" w:color="auto"/>
              <w:right w:val="single" w:sz="4" w:space="0" w:color="auto"/>
            </w:tcBorders>
            <w:hideMark/>
          </w:tcPr>
          <w:p w14:paraId="5D55707D" w14:textId="77777777" w:rsidR="0075396A" w:rsidRDefault="0075396A">
            <w:pPr>
              <w:jc w:val="center"/>
              <w:rPr>
                <w:rFonts w:ascii="Century Gothic" w:hAnsi="Century Gothic"/>
                <w:sz w:val="18"/>
                <w:szCs w:val="18"/>
              </w:rPr>
            </w:pPr>
            <w:r>
              <w:rPr>
                <w:rFonts w:ascii="Century Gothic" w:hAnsi="Century Gothic"/>
                <w:sz w:val="18"/>
                <w:szCs w:val="18"/>
              </w:rPr>
              <w:t>N/A</w:t>
            </w:r>
          </w:p>
        </w:tc>
      </w:tr>
      <w:tr w:rsidR="0075396A" w14:paraId="790A0C5D"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1629C39C" w14:textId="77777777" w:rsidR="0075396A" w:rsidRDefault="0075396A">
            <w:pPr>
              <w:rPr>
                <w:rFonts w:ascii="Century Gothic" w:hAnsi="Century Gothic"/>
                <w:b/>
                <w:bCs/>
                <w:sz w:val="18"/>
                <w:szCs w:val="18"/>
              </w:rPr>
            </w:pPr>
            <w:r>
              <w:rPr>
                <w:rFonts w:ascii="Century Gothic" w:hAnsi="Century Gothic"/>
                <w:b/>
                <w:bCs/>
                <w:sz w:val="18"/>
                <w:szCs w:val="18"/>
              </w:rPr>
              <w:t>5</w:t>
            </w:r>
          </w:p>
        </w:tc>
        <w:tc>
          <w:tcPr>
            <w:tcW w:w="3996" w:type="dxa"/>
            <w:tcBorders>
              <w:top w:val="single" w:sz="4" w:space="0" w:color="auto"/>
              <w:left w:val="single" w:sz="4" w:space="0" w:color="auto"/>
              <w:bottom w:val="single" w:sz="4" w:space="0" w:color="auto"/>
              <w:right w:val="single" w:sz="4" w:space="0" w:color="auto"/>
            </w:tcBorders>
          </w:tcPr>
          <w:p w14:paraId="5B41E633" w14:textId="77777777" w:rsidR="0075396A" w:rsidRDefault="0075396A">
            <w:pPr>
              <w:rPr>
                <w:rFonts w:ascii="Century Gothic" w:hAnsi="Century Gothic"/>
                <w:sz w:val="18"/>
                <w:szCs w:val="18"/>
                <w:lang w:val="en-GB"/>
              </w:rPr>
            </w:pPr>
            <w:r>
              <w:rPr>
                <w:rFonts w:ascii="Century Gothic" w:hAnsi="Century Gothic"/>
                <w:sz w:val="18"/>
                <w:szCs w:val="18"/>
              </w:rPr>
              <w:t xml:space="preserve">Buildings within Lot 107 are to be designed to provide high activity zones. Active ground level uses are required on all street frontages. </w:t>
            </w:r>
          </w:p>
          <w:p w14:paraId="0A292B04"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6863EEED" w14:textId="77777777" w:rsidR="0075396A" w:rsidRDefault="0075396A">
            <w:pPr>
              <w:rPr>
                <w:rFonts w:ascii="Century Gothic" w:hAnsi="Century Gothic"/>
                <w:sz w:val="18"/>
                <w:szCs w:val="18"/>
              </w:rPr>
            </w:pPr>
            <w:r>
              <w:rPr>
                <w:rFonts w:ascii="Century Gothic" w:hAnsi="Century Gothic"/>
                <w:sz w:val="18"/>
                <w:szCs w:val="18"/>
              </w:rPr>
              <w:t>Not applicable.</w:t>
            </w:r>
          </w:p>
        </w:tc>
        <w:tc>
          <w:tcPr>
            <w:tcW w:w="650" w:type="dxa"/>
            <w:tcBorders>
              <w:top w:val="single" w:sz="4" w:space="0" w:color="auto"/>
              <w:left w:val="single" w:sz="4" w:space="0" w:color="auto"/>
              <w:bottom w:val="single" w:sz="4" w:space="0" w:color="auto"/>
              <w:right w:val="single" w:sz="4" w:space="0" w:color="auto"/>
            </w:tcBorders>
            <w:hideMark/>
          </w:tcPr>
          <w:p w14:paraId="5CD1D5F5" w14:textId="77777777" w:rsidR="0075396A" w:rsidRDefault="0075396A">
            <w:pPr>
              <w:jc w:val="center"/>
              <w:rPr>
                <w:rFonts w:ascii="Century Gothic" w:hAnsi="Century Gothic"/>
                <w:sz w:val="18"/>
                <w:szCs w:val="18"/>
              </w:rPr>
            </w:pPr>
            <w:r>
              <w:rPr>
                <w:rFonts w:ascii="Century Gothic" w:hAnsi="Century Gothic"/>
                <w:sz w:val="18"/>
                <w:szCs w:val="18"/>
              </w:rPr>
              <w:t>N/A</w:t>
            </w:r>
          </w:p>
        </w:tc>
      </w:tr>
      <w:tr w:rsidR="0075396A" w14:paraId="0A37BCE5"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11894F5D" w14:textId="77777777" w:rsidR="0075396A" w:rsidRDefault="0075396A">
            <w:pPr>
              <w:rPr>
                <w:rFonts w:ascii="Century Gothic" w:hAnsi="Century Gothic"/>
                <w:b/>
                <w:bCs/>
                <w:sz w:val="18"/>
                <w:szCs w:val="18"/>
              </w:rPr>
            </w:pPr>
            <w:r>
              <w:rPr>
                <w:rFonts w:ascii="Century Gothic" w:hAnsi="Century Gothic"/>
                <w:b/>
                <w:bCs/>
                <w:sz w:val="18"/>
                <w:szCs w:val="18"/>
              </w:rPr>
              <w:t>6</w:t>
            </w:r>
          </w:p>
        </w:tc>
        <w:tc>
          <w:tcPr>
            <w:tcW w:w="3996" w:type="dxa"/>
            <w:tcBorders>
              <w:top w:val="single" w:sz="4" w:space="0" w:color="auto"/>
              <w:left w:val="single" w:sz="4" w:space="0" w:color="auto"/>
              <w:bottom w:val="single" w:sz="4" w:space="0" w:color="auto"/>
              <w:right w:val="single" w:sz="4" w:space="0" w:color="auto"/>
            </w:tcBorders>
          </w:tcPr>
          <w:p w14:paraId="5BB654C3" w14:textId="77777777" w:rsidR="0075396A" w:rsidRDefault="0075396A">
            <w:pPr>
              <w:rPr>
                <w:rFonts w:ascii="Century Gothic" w:hAnsi="Century Gothic"/>
                <w:sz w:val="18"/>
                <w:szCs w:val="18"/>
                <w:lang w:val="en-GB"/>
              </w:rPr>
            </w:pPr>
            <w:r>
              <w:rPr>
                <w:rFonts w:ascii="Century Gothic" w:hAnsi="Century Gothic"/>
                <w:sz w:val="18"/>
                <w:szCs w:val="18"/>
              </w:rPr>
              <w:t xml:space="preserve">Glazing of windows and doors of building frontages in Lot 107 should be maximised. </w:t>
            </w:r>
          </w:p>
          <w:p w14:paraId="7CDE9C98"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032A78AC" w14:textId="77777777" w:rsidR="0075396A" w:rsidRDefault="0075396A">
            <w:pPr>
              <w:rPr>
                <w:rFonts w:ascii="Century Gothic" w:hAnsi="Century Gothic"/>
                <w:sz w:val="18"/>
                <w:szCs w:val="18"/>
              </w:rPr>
            </w:pPr>
            <w:r>
              <w:rPr>
                <w:rFonts w:ascii="Century Gothic" w:hAnsi="Century Gothic"/>
                <w:sz w:val="18"/>
                <w:szCs w:val="18"/>
              </w:rPr>
              <w:t>Not applicable.</w:t>
            </w:r>
          </w:p>
        </w:tc>
        <w:tc>
          <w:tcPr>
            <w:tcW w:w="650" w:type="dxa"/>
            <w:tcBorders>
              <w:top w:val="single" w:sz="4" w:space="0" w:color="auto"/>
              <w:left w:val="single" w:sz="4" w:space="0" w:color="auto"/>
              <w:bottom w:val="single" w:sz="4" w:space="0" w:color="auto"/>
              <w:right w:val="single" w:sz="4" w:space="0" w:color="auto"/>
            </w:tcBorders>
            <w:hideMark/>
          </w:tcPr>
          <w:p w14:paraId="0F63FEEE" w14:textId="77777777" w:rsidR="0075396A" w:rsidRDefault="0075396A">
            <w:pPr>
              <w:jc w:val="center"/>
              <w:rPr>
                <w:rFonts w:ascii="Century Gothic" w:hAnsi="Century Gothic"/>
                <w:sz w:val="18"/>
                <w:szCs w:val="18"/>
              </w:rPr>
            </w:pPr>
            <w:r>
              <w:rPr>
                <w:rFonts w:ascii="Century Gothic" w:hAnsi="Century Gothic"/>
                <w:sz w:val="18"/>
                <w:szCs w:val="18"/>
              </w:rPr>
              <w:t>N/A</w:t>
            </w:r>
          </w:p>
        </w:tc>
      </w:tr>
      <w:tr w:rsidR="0075396A" w14:paraId="38C53A65"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17564BCD" w14:textId="77777777" w:rsidR="0075396A" w:rsidRDefault="0075396A">
            <w:pPr>
              <w:rPr>
                <w:rFonts w:ascii="Century Gothic" w:hAnsi="Century Gothic"/>
                <w:b/>
                <w:bCs/>
                <w:sz w:val="18"/>
                <w:szCs w:val="18"/>
              </w:rPr>
            </w:pPr>
            <w:r>
              <w:rPr>
                <w:rFonts w:ascii="Century Gothic" w:hAnsi="Century Gothic"/>
                <w:b/>
                <w:bCs/>
                <w:sz w:val="18"/>
                <w:szCs w:val="18"/>
              </w:rPr>
              <w:t>7</w:t>
            </w:r>
          </w:p>
        </w:tc>
        <w:tc>
          <w:tcPr>
            <w:tcW w:w="3996" w:type="dxa"/>
            <w:tcBorders>
              <w:top w:val="single" w:sz="4" w:space="0" w:color="auto"/>
              <w:left w:val="single" w:sz="4" w:space="0" w:color="auto"/>
              <w:bottom w:val="single" w:sz="4" w:space="0" w:color="auto"/>
              <w:right w:val="single" w:sz="4" w:space="0" w:color="auto"/>
            </w:tcBorders>
          </w:tcPr>
          <w:p w14:paraId="64A6AA32" w14:textId="77777777" w:rsidR="0075396A" w:rsidRDefault="0075396A">
            <w:pPr>
              <w:rPr>
                <w:rFonts w:ascii="Century Gothic" w:hAnsi="Century Gothic"/>
                <w:sz w:val="18"/>
                <w:szCs w:val="18"/>
                <w:lang w:val="en-GB"/>
              </w:rPr>
            </w:pPr>
            <w:r>
              <w:rPr>
                <w:rFonts w:ascii="Century Gothic" w:hAnsi="Century Gothic"/>
                <w:sz w:val="18"/>
                <w:szCs w:val="18"/>
              </w:rPr>
              <w:t xml:space="preserve">Commercial and residential lobbies are not to occupy more than 25% of the total length of the building’s street </w:t>
            </w:r>
            <w:proofErr w:type="gramStart"/>
            <w:r>
              <w:rPr>
                <w:rFonts w:ascii="Century Gothic" w:hAnsi="Century Gothic"/>
                <w:sz w:val="18"/>
                <w:szCs w:val="18"/>
              </w:rPr>
              <w:t>frontage</w:t>
            </w:r>
            <w:proofErr w:type="gramEnd"/>
            <w:r>
              <w:rPr>
                <w:rFonts w:ascii="Century Gothic" w:hAnsi="Century Gothic"/>
                <w:sz w:val="18"/>
                <w:szCs w:val="18"/>
              </w:rPr>
              <w:t xml:space="preserve"> </w:t>
            </w:r>
          </w:p>
          <w:p w14:paraId="68DC3F3E"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647309C2" w14:textId="77777777" w:rsidR="0075396A" w:rsidRDefault="0075396A">
            <w:pPr>
              <w:rPr>
                <w:rFonts w:ascii="Century Gothic" w:hAnsi="Century Gothic"/>
                <w:sz w:val="18"/>
                <w:szCs w:val="18"/>
              </w:rPr>
            </w:pPr>
            <w:r>
              <w:rPr>
                <w:rFonts w:ascii="Century Gothic" w:hAnsi="Century Gothic"/>
                <w:sz w:val="18"/>
                <w:szCs w:val="18"/>
              </w:rPr>
              <w:t>Residential lobbies do not occupy more than 25% of the total length of the building’s street frontage.</w:t>
            </w:r>
          </w:p>
        </w:tc>
        <w:tc>
          <w:tcPr>
            <w:tcW w:w="650" w:type="dxa"/>
            <w:tcBorders>
              <w:top w:val="single" w:sz="4" w:space="0" w:color="auto"/>
              <w:left w:val="single" w:sz="4" w:space="0" w:color="auto"/>
              <w:bottom w:val="single" w:sz="4" w:space="0" w:color="auto"/>
              <w:right w:val="single" w:sz="4" w:space="0" w:color="auto"/>
            </w:tcBorders>
            <w:hideMark/>
          </w:tcPr>
          <w:p w14:paraId="2C4A4852"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25C32403"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015E0EE9" w14:textId="77777777" w:rsidR="0075396A" w:rsidRDefault="0075396A">
            <w:pPr>
              <w:rPr>
                <w:rFonts w:ascii="Century Gothic" w:hAnsi="Century Gothic"/>
                <w:b/>
                <w:bCs/>
                <w:sz w:val="18"/>
                <w:szCs w:val="18"/>
              </w:rPr>
            </w:pPr>
            <w:r>
              <w:rPr>
                <w:rFonts w:ascii="Century Gothic" w:hAnsi="Century Gothic"/>
                <w:b/>
                <w:bCs/>
                <w:sz w:val="18"/>
                <w:szCs w:val="18"/>
              </w:rPr>
              <w:t>8</w:t>
            </w:r>
          </w:p>
        </w:tc>
        <w:tc>
          <w:tcPr>
            <w:tcW w:w="3996" w:type="dxa"/>
            <w:tcBorders>
              <w:top w:val="single" w:sz="4" w:space="0" w:color="auto"/>
              <w:left w:val="single" w:sz="4" w:space="0" w:color="auto"/>
              <w:bottom w:val="single" w:sz="4" w:space="0" w:color="auto"/>
              <w:right w:val="single" w:sz="4" w:space="0" w:color="auto"/>
            </w:tcBorders>
          </w:tcPr>
          <w:p w14:paraId="106EA86F" w14:textId="77777777" w:rsidR="0075396A" w:rsidRDefault="0075396A">
            <w:pPr>
              <w:rPr>
                <w:rFonts w:ascii="Century Gothic" w:hAnsi="Century Gothic"/>
                <w:sz w:val="18"/>
                <w:szCs w:val="18"/>
                <w:lang w:val="en-GB"/>
              </w:rPr>
            </w:pPr>
            <w:r>
              <w:rPr>
                <w:rFonts w:ascii="Century Gothic" w:hAnsi="Century Gothic"/>
                <w:sz w:val="18"/>
                <w:szCs w:val="18"/>
              </w:rPr>
              <w:t xml:space="preserve">Retail uses in Lot 107 are to have a tenancy depth that encourages different uses and design flexibility. </w:t>
            </w:r>
          </w:p>
          <w:p w14:paraId="00406F1D"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42F360C6" w14:textId="77777777" w:rsidR="0075396A" w:rsidRDefault="0075396A">
            <w:pPr>
              <w:rPr>
                <w:rFonts w:ascii="Century Gothic" w:hAnsi="Century Gothic"/>
                <w:sz w:val="18"/>
                <w:szCs w:val="18"/>
              </w:rPr>
            </w:pPr>
            <w:r>
              <w:rPr>
                <w:rFonts w:ascii="Century Gothic" w:hAnsi="Century Gothic"/>
                <w:sz w:val="18"/>
                <w:szCs w:val="18"/>
              </w:rPr>
              <w:t>Not applicable.</w:t>
            </w:r>
          </w:p>
        </w:tc>
        <w:tc>
          <w:tcPr>
            <w:tcW w:w="650" w:type="dxa"/>
            <w:tcBorders>
              <w:top w:val="single" w:sz="4" w:space="0" w:color="auto"/>
              <w:left w:val="single" w:sz="4" w:space="0" w:color="auto"/>
              <w:bottom w:val="single" w:sz="4" w:space="0" w:color="auto"/>
              <w:right w:val="single" w:sz="4" w:space="0" w:color="auto"/>
            </w:tcBorders>
            <w:hideMark/>
          </w:tcPr>
          <w:p w14:paraId="0DD454BA" w14:textId="77777777" w:rsidR="0075396A" w:rsidRDefault="0075396A">
            <w:pPr>
              <w:jc w:val="center"/>
              <w:rPr>
                <w:rFonts w:ascii="Century Gothic" w:hAnsi="Century Gothic"/>
                <w:sz w:val="18"/>
                <w:szCs w:val="18"/>
              </w:rPr>
            </w:pPr>
            <w:r>
              <w:rPr>
                <w:rFonts w:ascii="Century Gothic" w:hAnsi="Century Gothic"/>
                <w:sz w:val="18"/>
                <w:szCs w:val="18"/>
              </w:rPr>
              <w:t>N/A</w:t>
            </w:r>
          </w:p>
        </w:tc>
      </w:tr>
      <w:tr w:rsidR="0075396A" w14:paraId="03224D09"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4A4942A8" w14:textId="77777777" w:rsidR="0075396A" w:rsidRDefault="0075396A">
            <w:pPr>
              <w:rPr>
                <w:rFonts w:ascii="Century Gothic" w:hAnsi="Century Gothic"/>
                <w:b/>
                <w:bCs/>
                <w:sz w:val="18"/>
                <w:szCs w:val="18"/>
              </w:rPr>
            </w:pPr>
            <w:r>
              <w:rPr>
                <w:rFonts w:ascii="Century Gothic" w:hAnsi="Century Gothic"/>
                <w:b/>
                <w:bCs/>
                <w:sz w:val="18"/>
                <w:szCs w:val="18"/>
              </w:rPr>
              <w:t>9</w:t>
            </w:r>
          </w:p>
        </w:tc>
        <w:tc>
          <w:tcPr>
            <w:tcW w:w="3996" w:type="dxa"/>
            <w:tcBorders>
              <w:top w:val="single" w:sz="4" w:space="0" w:color="auto"/>
              <w:left w:val="single" w:sz="4" w:space="0" w:color="auto"/>
              <w:bottom w:val="single" w:sz="4" w:space="0" w:color="auto"/>
              <w:right w:val="single" w:sz="4" w:space="0" w:color="auto"/>
            </w:tcBorders>
          </w:tcPr>
          <w:p w14:paraId="778F1061" w14:textId="77777777" w:rsidR="0075396A" w:rsidRDefault="0075396A">
            <w:pPr>
              <w:rPr>
                <w:rFonts w:ascii="Century Gothic" w:hAnsi="Century Gothic"/>
                <w:sz w:val="18"/>
                <w:szCs w:val="18"/>
                <w:lang w:val="en-GB"/>
              </w:rPr>
            </w:pPr>
            <w:r>
              <w:rPr>
                <w:rFonts w:ascii="Century Gothic" w:hAnsi="Century Gothic"/>
                <w:sz w:val="18"/>
                <w:szCs w:val="18"/>
              </w:rPr>
              <w:t xml:space="preserve">Apartments are not to be subterranean. Ground floor apartments must step with the topography and relate to the grade and ground level of the site (see Figure 21), with the ground floor level no more than 1m above the public footpath. </w:t>
            </w:r>
          </w:p>
          <w:p w14:paraId="467441EA"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75117E67" w14:textId="77777777" w:rsidR="0075396A" w:rsidRDefault="0075396A">
            <w:pPr>
              <w:rPr>
                <w:rFonts w:ascii="Century Gothic" w:hAnsi="Century Gothic"/>
                <w:sz w:val="18"/>
                <w:szCs w:val="18"/>
              </w:rPr>
            </w:pPr>
            <w:r>
              <w:rPr>
                <w:rFonts w:ascii="Century Gothic" w:hAnsi="Century Gothic"/>
                <w:sz w:val="18"/>
                <w:szCs w:val="18"/>
              </w:rPr>
              <w:t>There are no subterranean apartments.</w:t>
            </w:r>
          </w:p>
        </w:tc>
        <w:tc>
          <w:tcPr>
            <w:tcW w:w="650" w:type="dxa"/>
            <w:tcBorders>
              <w:top w:val="single" w:sz="4" w:space="0" w:color="auto"/>
              <w:left w:val="single" w:sz="4" w:space="0" w:color="auto"/>
              <w:bottom w:val="single" w:sz="4" w:space="0" w:color="auto"/>
              <w:right w:val="single" w:sz="4" w:space="0" w:color="auto"/>
            </w:tcBorders>
            <w:hideMark/>
          </w:tcPr>
          <w:p w14:paraId="3B2B31CD"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50EC5F9E"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55F1F14A" w14:textId="77777777" w:rsidR="0075396A" w:rsidRDefault="0075396A">
            <w:pPr>
              <w:rPr>
                <w:rFonts w:ascii="Century Gothic" w:hAnsi="Century Gothic"/>
                <w:b/>
                <w:bCs/>
                <w:sz w:val="18"/>
                <w:szCs w:val="18"/>
              </w:rPr>
            </w:pPr>
            <w:r>
              <w:rPr>
                <w:rFonts w:ascii="Century Gothic" w:hAnsi="Century Gothic"/>
                <w:b/>
                <w:bCs/>
                <w:sz w:val="18"/>
                <w:szCs w:val="18"/>
              </w:rPr>
              <w:t>10</w:t>
            </w:r>
          </w:p>
        </w:tc>
        <w:tc>
          <w:tcPr>
            <w:tcW w:w="3996" w:type="dxa"/>
            <w:tcBorders>
              <w:top w:val="single" w:sz="4" w:space="0" w:color="auto"/>
              <w:left w:val="single" w:sz="4" w:space="0" w:color="auto"/>
              <w:bottom w:val="single" w:sz="4" w:space="0" w:color="auto"/>
              <w:right w:val="single" w:sz="4" w:space="0" w:color="auto"/>
            </w:tcBorders>
          </w:tcPr>
          <w:p w14:paraId="3DC2855E" w14:textId="77777777" w:rsidR="0075396A" w:rsidRDefault="0075396A">
            <w:pPr>
              <w:rPr>
                <w:rFonts w:ascii="Century Gothic" w:hAnsi="Century Gothic"/>
                <w:sz w:val="18"/>
                <w:szCs w:val="18"/>
                <w:lang w:val="en-GB"/>
              </w:rPr>
            </w:pPr>
            <w:r>
              <w:rPr>
                <w:rFonts w:ascii="Century Gothic" w:hAnsi="Century Gothic"/>
                <w:sz w:val="18"/>
                <w:szCs w:val="18"/>
              </w:rPr>
              <w:t xml:space="preserve">Where ground floor apartments </w:t>
            </w:r>
            <w:proofErr w:type="gramStart"/>
            <w:r>
              <w:rPr>
                <w:rFonts w:ascii="Century Gothic" w:hAnsi="Century Gothic"/>
                <w:sz w:val="18"/>
                <w:szCs w:val="18"/>
              </w:rPr>
              <w:t>have to</w:t>
            </w:r>
            <w:proofErr w:type="gramEnd"/>
            <w:r>
              <w:rPr>
                <w:rFonts w:ascii="Century Gothic" w:hAnsi="Century Gothic"/>
                <w:sz w:val="18"/>
                <w:szCs w:val="18"/>
              </w:rPr>
              <w:t xml:space="preserve"> be raised by more than 1m above the natural </w:t>
            </w:r>
            <w:r>
              <w:rPr>
                <w:rFonts w:ascii="Century Gothic" w:hAnsi="Century Gothic"/>
                <w:sz w:val="18"/>
                <w:szCs w:val="18"/>
              </w:rPr>
              <w:lastRenderedPageBreak/>
              <w:t xml:space="preserve">ground level due to site constraints, terraced garden beds are to be provided along the frontage to enhance privacy and amenity (see Figure 22). </w:t>
            </w:r>
          </w:p>
          <w:p w14:paraId="6A833DB0"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47E28146" w14:textId="77777777" w:rsidR="0075396A" w:rsidRDefault="0075396A">
            <w:pPr>
              <w:rPr>
                <w:rFonts w:ascii="Century Gothic" w:hAnsi="Century Gothic"/>
                <w:sz w:val="18"/>
                <w:szCs w:val="18"/>
              </w:rPr>
            </w:pPr>
            <w:r>
              <w:rPr>
                <w:rFonts w:ascii="Century Gothic" w:hAnsi="Century Gothic"/>
                <w:sz w:val="18"/>
                <w:szCs w:val="18"/>
              </w:rPr>
              <w:lastRenderedPageBreak/>
              <w:t>Landscaping is used to enhance privacy.</w:t>
            </w:r>
          </w:p>
        </w:tc>
        <w:tc>
          <w:tcPr>
            <w:tcW w:w="650" w:type="dxa"/>
            <w:tcBorders>
              <w:top w:val="single" w:sz="4" w:space="0" w:color="auto"/>
              <w:left w:val="single" w:sz="4" w:space="0" w:color="auto"/>
              <w:bottom w:val="single" w:sz="4" w:space="0" w:color="auto"/>
              <w:right w:val="single" w:sz="4" w:space="0" w:color="auto"/>
            </w:tcBorders>
            <w:hideMark/>
          </w:tcPr>
          <w:p w14:paraId="57862954"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578DCD56"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171D2404" w14:textId="77777777" w:rsidR="0075396A" w:rsidRDefault="0075396A">
            <w:pPr>
              <w:rPr>
                <w:rFonts w:ascii="Century Gothic" w:hAnsi="Century Gothic"/>
                <w:b/>
                <w:bCs/>
                <w:sz w:val="18"/>
                <w:szCs w:val="18"/>
              </w:rPr>
            </w:pPr>
            <w:r>
              <w:rPr>
                <w:rFonts w:ascii="Century Gothic" w:hAnsi="Century Gothic"/>
                <w:b/>
                <w:bCs/>
                <w:sz w:val="18"/>
                <w:szCs w:val="18"/>
              </w:rPr>
              <w:t>11</w:t>
            </w:r>
          </w:p>
        </w:tc>
        <w:tc>
          <w:tcPr>
            <w:tcW w:w="3996" w:type="dxa"/>
            <w:tcBorders>
              <w:top w:val="single" w:sz="4" w:space="0" w:color="auto"/>
              <w:left w:val="single" w:sz="4" w:space="0" w:color="auto"/>
              <w:bottom w:val="single" w:sz="4" w:space="0" w:color="auto"/>
              <w:right w:val="single" w:sz="4" w:space="0" w:color="auto"/>
            </w:tcBorders>
          </w:tcPr>
          <w:p w14:paraId="53FB6B58" w14:textId="77777777" w:rsidR="0075396A" w:rsidRDefault="0075396A">
            <w:pPr>
              <w:rPr>
                <w:rFonts w:ascii="Century Gothic" w:hAnsi="Century Gothic"/>
                <w:sz w:val="18"/>
                <w:szCs w:val="18"/>
                <w:lang w:val="en-GB"/>
              </w:rPr>
            </w:pPr>
            <w:r>
              <w:rPr>
                <w:rFonts w:ascii="Century Gothic" w:hAnsi="Century Gothic"/>
                <w:sz w:val="18"/>
                <w:szCs w:val="18"/>
              </w:rPr>
              <w:t xml:space="preserve">Private gardens with individual street access are to be provided to address the public domain. </w:t>
            </w:r>
          </w:p>
          <w:p w14:paraId="6F51EA27"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tcPr>
          <w:p w14:paraId="3490DC8B" w14:textId="77777777" w:rsidR="0075396A" w:rsidRDefault="0075396A">
            <w:pPr>
              <w:rPr>
                <w:rFonts w:ascii="Century Gothic" w:hAnsi="Century Gothic"/>
                <w:sz w:val="18"/>
                <w:szCs w:val="18"/>
              </w:rPr>
            </w:pPr>
            <w:r>
              <w:rPr>
                <w:rFonts w:ascii="Century Gothic" w:hAnsi="Century Gothic"/>
                <w:sz w:val="18"/>
                <w:szCs w:val="18"/>
              </w:rPr>
              <w:t>Street access from private gardens is not provided due to the layout of the building and the change in topography.</w:t>
            </w:r>
          </w:p>
          <w:p w14:paraId="34699C6F" w14:textId="77777777" w:rsidR="0075396A" w:rsidRDefault="0075396A">
            <w:pPr>
              <w:rPr>
                <w:rFonts w:ascii="Century Gothic" w:hAnsi="Century Gothic"/>
                <w:sz w:val="18"/>
                <w:szCs w:val="18"/>
              </w:rPr>
            </w:pPr>
          </w:p>
        </w:tc>
        <w:tc>
          <w:tcPr>
            <w:tcW w:w="650" w:type="dxa"/>
            <w:tcBorders>
              <w:top w:val="single" w:sz="4" w:space="0" w:color="auto"/>
              <w:left w:val="single" w:sz="4" w:space="0" w:color="auto"/>
              <w:bottom w:val="single" w:sz="4" w:space="0" w:color="auto"/>
              <w:right w:val="single" w:sz="4" w:space="0" w:color="auto"/>
            </w:tcBorders>
            <w:hideMark/>
          </w:tcPr>
          <w:p w14:paraId="52A3234B" w14:textId="77777777" w:rsidR="0075396A" w:rsidRDefault="0075396A">
            <w:pPr>
              <w:jc w:val="center"/>
              <w:rPr>
                <w:rFonts w:ascii="Century Gothic" w:hAnsi="Century Gothic"/>
                <w:sz w:val="18"/>
                <w:szCs w:val="18"/>
              </w:rPr>
            </w:pPr>
            <w:r>
              <w:rPr>
                <w:rFonts w:ascii="Century Gothic" w:hAnsi="Century Gothic"/>
                <w:color w:val="000000" w:themeColor="text1"/>
                <w:sz w:val="18"/>
                <w:szCs w:val="18"/>
              </w:rPr>
              <w:t>Yes</w:t>
            </w:r>
          </w:p>
        </w:tc>
      </w:tr>
      <w:tr w:rsidR="0075396A" w14:paraId="3E08D70D"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760B34F4" w14:textId="77777777" w:rsidR="0075396A" w:rsidRDefault="0075396A">
            <w:pPr>
              <w:rPr>
                <w:rFonts w:ascii="Century Gothic" w:hAnsi="Century Gothic"/>
                <w:b/>
                <w:bCs/>
                <w:sz w:val="18"/>
                <w:szCs w:val="18"/>
              </w:rPr>
            </w:pPr>
            <w:r>
              <w:rPr>
                <w:rFonts w:ascii="Century Gothic" w:hAnsi="Century Gothic"/>
                <w:b/>
                <w:bCs/>
                <w:sz w:val="18"/>
                <w:szCs w:val="18"/>
              </w:rPr>
              <w:t>12</w:t>
            </w:r>
          </w:p>
        </w:tc>
        <w:tc>
          <w:tcPr>
            <w:tcW w:w="3996" w:type="dxa"/>
            <w:tcBorders>
              <w:top w:val="single" w:sz="4" w:space="0" w:color="auto"/>
              <w:left w:val="single" w:sz="4" w:space="0" w:color="auto"/>
              <w:bottom w:val="single" w:sz="4" w:space="0" w:color="auto"/>
              <w:right w:val="single" w:sz="4" w:space="0" w:color="auto"/>
            </w:tcBorders>
          </w:tcPr>
          <w:p w14:paraId="26FB773E" w14:textId="77777777" w:rsidR="0075396A" w:rsidRDefault="0075396A">
            <w:pPr>
              <w:rPr>
                <w:rFonts w:ascii="Century Gothic" w:hAnsi="Century Gothic"/>
                <w:sz w:val="18"/>
                <w:szCs w:val="18"/>
                <w:lang w:val="en-GB"/>
              </w:rPr>
            </w:pPr>
            <w:r>
              <w:rPr>
                <w:rFonts w:ascii="Century Gothic" w:hAnsi="Century Gothic"/>
                <w:sz w:val="18"/>
                <w:szCs w:val="18"/>
              </w:rPr>
              <w:t xml:space="preserve">Residential buildings adjacent to the public domain are to have a front door, living room and/ or kitchen window facing the street. Buildings which have only bedrooms facing the street are to be avoided. </w:t>
            </w:r>
          </w:p>
          <w:p w14:paraId="181A5014"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447EDED7" w14:textId="77777777" w:rsidR="0075396A" w:rsidRDefault="0075396A">
            <w:pPr>
              <w:rPr>
                <w:rFonts w:ascii="Century Gothic" w:hAnsi="Century Gothic"/>
                <w:sz w:val="18"/>
                <w:szCs w:val="18"/>
              </w:rPr>
            </w:pPr>
            <w:r>
              <w:rPr>
                <w:rFonts w:ascii="Century Gothic" w:hAnsi="Century Gothic"/>
                <w:sz w:val="18"/>
                <w:szCs w:val="18"/>
              </w:rPr>
              <w:t>Casual surveillance of the public domain is provided by windows and balconies.</w:t>
            </w:r>
          </w:p>
        </w:tc>
        <w:tc>
          <w:tcPr>
            <w:tcW w:w="650" w:type="dxa"/>
            <w:tcBorders>
              <w:top w:val="single" w:sz="4" w:space="0" w:color="auto"/>
              <w:left w:val="single" w:sz="4" w:space="0" w:color="auto"/>
              <w:bottom w:val="single" w:sz="4" w:space="0" w:color="auto"/>
              <w:right w:val="single" w:sz="4" w:space="0" w:color="auto"/>
            </w:tcBorders>
            <w:hideMark/>
          </w:tcPr>
          <w:p w14:paraId="5237B433"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48873930" w14:textId="77777777" w:rsidTr="0075396A">
        <w:tc>
          <w:tcPr>
            <w:tcW w:w="9010"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42EF558" w14:textId="77777777" w:rsidR="0075396A" w:rsidRDefault="0075396A">
            <w:pPr>
              <w:rPr>
                <w:rFonts w:ascii="Century Gothic" w:hAnsi="Century Gothic"/>
                <w:b/>
                <w:bCs/>
                <w:sz w:val="18"/>
                <w:szCs w:val="18"/>
              </w:rPr>
            </w:pPr>
            <w:r>
              <w:rPr>
                <w:rFonts w:ascii="Century Gothic" w:hAnsi="Century Gothic"/>
                <w:b/>
                <w:bCs/>
                <w:sz w:val="18"/>
                <w:szCs w:val="18"/>
              </w:rPr>
              <w:t>4.10 BUILDING DESIGN AND MATERIALS</w:t>
            </w:r>
          </w:p>
        </w:tc>
      </w:tr>
      <w:tr w:rsidR="0075396A" w14:paraId="374F6BE2"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06A9C8F9" w14:textId="77777777" w:rsidR="0075396A" w:rsidRDefault="0075396A">
            <w:pPr>
              <w:rPr>
                <w:rFonts w:ascii="Century Gothic" w:hAnsi="Century Gothic"/>
                <w:b/>
                <w:bCs/>
                <w:sz w:val="18"/>
                <w:szCs w:val="18"/>
              </w:rPr>
            </w:pPr>
            <w:r>
              <w:rPr>
                <w:rFonts w:ascii="Century Gothic" w:hAnsi="Century Gothic"/>
                <w:b/>
                <w:bCs/>
                <w:sz w:val="18"/>
                <w:szCs w:val="18"/>
              </w:rPr>
              <w:t>1</w:t>
            </w:r>
          </w:p>
        </w:tc>
        <w:tc>
          <w:tcPr>
            <w:tcW w:w="3996" w:type="dxa"/>
            <w:tcBorders>
              <w:top w:val="single" w:sz="4" w:space="0" w:color="auto"/>
              <w:left w:val="single" w:sz="4" w:space="0" w:color="auto"/>
              <w:bottom w:val="single" w:sz="4" w:space="0" w:color="auto"/>
              <w:right w:val="single" w:sz="4" w:space="0" w:color="auto"/>
            </w:tcBorders>
          </w:tcPr>
          <w:p w14:paraId="3A8FA677" w14:textId="77777777" w:rsidR="0075396A" w:rsidRDefault="0075396A">
            <w:pPr>
              <w:rPr>
                <w:rFonts w:ascii="Century Gothic" w:hAnsi="Century Gothic"/>
                <w:sz w:val="18"/>
                <w:szCs w:val="18"/>
                <w:lang w:val="en-GB"/>
              </w:rPr>
            </w:pPr>
            <w:r>
              <w:rPr>
                <w:rFonts w:ascii="Century Gothic" w:hAnsi="Century Gothic"/>
                <w:sz w:val="18"/>
                <w:szCs w:val="18"/>
              </w:rPr>
              <w:t xml:space="preserve">Balconies and terraces that assist in providing passive surveillance are to be provided. </w:t>
            </w:r>
          </w:p>
          <w:p w14:paraId="33F1EAF0"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62CECC82" w14:textId="77777777" w:rsidR="0075396A" w:rsidRDefault="0075396A">
            <w:pPr>
              <w:rPr>
                <w:rFonts w:ascii="Century Gothic" w:hAnsi="Century Gothic"/>
                <w:sz w:val="18"/>
                <w:szCs w:val="18"/>
              </w:rPr>
            </w:pPr>
            <w:r>
              <w:rPr>
                <w:rFonts w:ascii="Century Gothic" w:hAnsi="Century Gothic"/>
                <w:sz w:val="18"/>
                <w:szCs w:val="18"/>
              </w:rPr>
              <w:t>Balconies and terraces are provided to provide passive surveillance.</w:t>
            </w:r>
          </w:p>
        </w:tc>
        <w:tc>
          <w:tcPr>
            <w:tcW w:w="650" w:type="dxa"/>
            <w:tcBorders>
              <w:top w:val="single" w:sz="4" w:space="0" w:color="auto"/>
              <w:left w:val="single" w:sz="4" w:space="0" w:color="auto"/>
              <w:bottom w:val="single" w:sz="4" w:space="0" w:color="auto"/>
              <w:right w:val="single" w:sz="4" w:space="0" w:color="auto"/>
            </w:tcBorders>
            <w:hideMark/>
          </w:tcPr>
          <w:p w14:paraId="32887078"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704209BB"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7CEA9118" w14:textId="77777777" w:rsidR="0075396A" w:rsidRDefault="0075396A">
            <w:pPr>
              <w:rPr>
                <w:rFonts w:ascii="Century Gothic" w:hAnsi="Century Gothic"/>
                <w:b/>
                <w:bCs/>
                <w:sz w:val="18"/>
                <w:szCs w:val="18"/>
              </w:rPr>
            </w:pPr>
            <w:r>
              <w:rPr>
                <w:rFonts w:ascii="Century Gothic" w:hAnsi="Century Gothic"/>
                <w:b/>
                <w:bCs/>
                <w:sz w:val="18"/>
                <w:szCs w:val="18"/>
              </w:rPr>
              <w:t>2</w:t>
            </w:r>
          </w:p>
        </w:tc>
        <w:tc>
          <w:tcPr>
            <w:tcW w:w="3996" w:type="dxa"/>
            <w:tcBorders>
              <w:top w:val="single" w:sz="4" w:space="0" w:color="auto"/>
              <w:left w:val="single" w:sz="4" w:space="0" w:color="auto"/>
              <w:bottom w:val="single" w:sz="4" w:space="0" w:color="auto"/>
              <w:right w:val="single" w:sz="4" w:space="0" w:color="auto"/>
            </w:tcBorders>
          </w:tcPr>
          <w:p w14:paraId="4DCD374F" w14:textId="77777777" w:rsidR="0075396A" w:rsidRDefault="0075396A">
            <w:pPr>
              <w:rPr>
                <w:rFonts w:ascii="Century Gothic" w:hAnsi="Century Gothic"/>
                <w:sz w:val="18"/>
                <w:szCs w:val="18"/>
                <w:lang w:val="en-GB"/>
              </w:rPr>
            </w:pPr>
            <w:r>
              <w:rPr>
                <w:rFonts w:ascii="Century Gothic" w:hAnsi="Century Gothic"/>
                <w:sz w:val="18"/>
                <w:szCs w:val="18"/>
              </w:rPr>
              <w:t xml:space="preserve">Balconies are to have a minimum dimension of 1m in any direction and to allow for usable private open space. </w:t>
            </w:r>
          </w:p>
          <w:p w14:paraId="54CFB9A0"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tcPr>
          <w:p w14:paraId="4011067E" w14:textId="77777777" w:rsidR="0075396A" w:rsidRDefault="0075396A">
            <w:pPr>
              <w:rPr>
                <w:rFonts w:ascii="Century Gothic" w:hAnsi="Century Gothic"/>
                <w:sz w:val="18"/>
                <w:szCs w:val="18"/>
                <w:lang w:val="en-GB"/>
              </w:rPr>
            </w:pPr>
            <w:r>
              <w:rPr>
                <w:rFonts w:ascii="Century Gothic" w:hAnsi="Century Gothic"/>
                <w:sz w:val="18"/>
                <w:szCs w:val="18"/>
              </w:rPr>
              <w:t>Balconies have a minimum dimension of 1m in any direction and to allow for usable private open space, in accordance with the ADG.</w:t>
            </w:r>
          </w:p>
          <w:p w14:paraId="6832E1AB" w14:textId="77777777" w:rsidR="0075396A" w:rsidRDefault="0075396A">
            <w:pPr>
              <w:rPr>
                <w:rFonts w:ascii="Century Gothic" w:hAnsi="Century Gothic"/>
                <w:sz w:val="18"/>
                <w:szCs w:val="18"/>
              </w:rPr>
            </w:pPr>
          </w:p>
        </w:tc>
        <w:tc>
          <w:tcPr>
            <w:tcW w:w="650" w:type="dxa"/>
            <w:tcBorders>
              <w:top w:val="single" w:sz="4" w:space="0" w:color="auto"/>
              <w:left w:val="single" w:sz="4" w:space="0" w:color="auto"/>
              <w:bottom w:val="single" w:sz="4" w:space="0" w:color="auto"/>
              <w:right w:val="single" w:sz="4" w:space="0" w:color="auto"/>
            </w:tcBorders>
            <w:hideMark/>
          </w:tcPr>
          <w:p w14:paraId="03084B6B"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40347334"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307C3E2D" w14:textId="77777777" w:rsidR="0075396A" w:rsidRDefault="0075396A">
            <w:pPr>
              <w:rPr>
                <w:rFonts w:ascii="Century Gothic" w:hAnsi="Century Gothic"/>
                <w:b/>
                <w:bCs/>
                <w:sz w:val="18"/>
                <w:szCs w:val="18"/>
              </w:rPr>
            </w:pPr>
            <w:r>
              <w:rPr>
                <w:rFonts w:ascii="Century Gothic" w:hAnsi="Century Gothic"/>
                <w:b/>
                <w:bCs/>
                <w:sz w:val="18"/>
                <w:szCs w:val="18"/>
              </w:rPr>
              <w:t>3</w:t>
            </w:r>
          </w:p>
        </w:tc>
        <w:tc>
          <w:tcPr>
            <w:tcW w:w="3996" w:type="dxa"/>
            <w:tcBorders>
              <w:top w:val="single" w:sz="4" w:space="0" w:color="auto"/>
              <w:left w:val="single" w:sz="4" w:space="0" w:color="auto"/>
              <w:bottom w:val="single" w:sz="4" w:space="0" w:color="auto"/>
              <w:right w:val="single" w:sz="4" w:space="0" w:color="auto"/>
            </w:tcBorders>
          </w:tcPr>
          <w:p w14:paraId="296A1CD7" w14:textId="77777777" w:rsidR="0075396A" w:rsidRDefault="0075396A">
            <w:pPr>
              <w:rPr>
                <w:rFonts w:ascii="Century Gothic" w:hAnsi="Century Gothic"/>
                <w:sz w:val="18"/>
                <w:szCs w:val="18"/>
                <w:lang w:val="en-GB"/>
              </w:rPr>
            </w:pPr>
            <w:r>
              <w:rPr>
                <w:rFonts w:ascii="Century Gothic" w:hAnsi="Century Gothic"/>
                <w:sz w:val="18"/>
                <w:szCs w:val="18"/>
              </w:rPr>
              <w:t xml:space="preserve">Air conditioning units, hot water gas heaters and other mechanical services must be screened (if visible from the public domain) and integrated with the building design. </w:t>
            </w:r>
          </w:p>
          <w:p w14:paraId="66E12B6F"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tcPr>
          <w:p w14:paraId="674C3E87" w14:textId="77777777" w:rsidR="0075396A" w:rsidRDefault="0075396A">
            <w:pPr>
              <w:rPr>
                <w:rFonts w:ascii="Century Gothic" w:hAnsi="Century Gothic"/>
                <w:sz w:val="18"/>
                <w:szCs w:val="18"/>
                <w:lang w:val="en-GB"/>
              </w:rPr>
            </w:pPr>
            <w:r>
              <w:rPr>
                <w:rFonts w:ascii="Century Gothic" w:hAnsi="Century Gothic"/>
                <w:sz w:val="18"/>
                <w:szCs w:val="18"/>
              </w:rPr>
              <w:t>Services are screened and integrated with the building design where possible.</w:t>
            </w:r>
          </w:p>
          <w:p w14:paraId="7307AEE3" w14:textId="77777777" w:rsidR="0075396A" w:rsidRDefault="0075396A">
            <w:pPr>
              <w:rPr>
                <w:rFonts w:ascii="Century Gothic" w:hAnsi="Century Gothic"/>
                <w:sz w:val="18"/>
                <w:szCs w:val="18"/>
              </w:rPr>
            </w:pPr>
          </w:p>
        </w:tc>
        <w:tc>
          <w:tcPr>
            <w:tcW w:w="650" w:type="dxa"/>
            <w:tcBorders>
              <w:top w:val="single" w:sz="4" w:space="0" w:color="auto"/>
              <w:left w:val="single" w:sz="4" w:space="0" w:color="auto"/>
              <w:bottom w:val="single" w:sz="4" w:space="0" w:color="auto"/>
              <w:right w:val="single" w:sz="4" w:space="0" w:color="auto"/>
            </w:tcBorders>
            <w:hideMark/>
          </w:tcPr>
          <w:p w14:paraId="08CD1F3F" w14:textId="77777777" w:rsidR="0075396A" w:rsidRDefault="0075396A">
            <w:pPr>
              <w:jc w:val="center"/>
              <w:rPr>
                <w:rFonts w:ascii="Century Gothic" w:hAnsi="Century Gothic"/>
                <w:sz w:val="18"/>
                <w:szCs w:val="18"/>
              </w:rPr>
            </w:pPr>
            <w:r>
              <w:rPr>
                <w:rFonts w:ascii="Century Gothic" w:hAnsi="Century Gothic"/>
                <w:color w:val="000000" w:themeColor="text1"/>
                <w:sz w:val="18"/>
                <w:szCs w:val="18"/>
              </w:rPr>
              <w:t>Yes</w:t>
            </w:r>
          </w:p>
        </w:tc>
      </w:tr>
      <w:tr w:rsidR="0075396A" w14:paraId="37E7B54B"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37345806" w14:textId="77777777" w:rsidR="0075396A" w:rsidRDefault="0075396A">
            <w:pPr>
              <w:rPr>
                <w:rFonts w:ascii="Century Gothic" w:hAnsi="Century Gothic"/>
                <w:b/>
                <w:bCs/>
                <w:sz w:val="18"/>
                <w:szCs w:val="18"/>
              </w:rPr>
            </w:pPr>
            <w:r>
              <w:rPr>
                <w:rFonts w:ascii="Century Gothic" w:hAnsi="Century Gothic"/>
                <w:b/>
                <w:bCs/>
                <w:sz w:val="18"/>
                <w:szCs w:val="18"/>
              </w:rPr>
              <w:t>4</w:t>
            </w:r>
          </w:p>
        </w:tc>
        <w:tc>
          <w:tcPr>
            <w:tcW w:w="3996" w:type="dxa"/>
            <w:tcBorders>
              <w:top w:val="single" w:sz="4" w:space="0" w:color="auto"/>
              <w:left w:val="single" w:sz="4" w:space="0" w:color="auto"/>
              <w:bottom w:val="single" w:sz="4" w:space="0" w:color="auto"/>
              <w:right w:val="single" w:sz="4" w:space="0" w:color="auto"/>
            </w:tcBorders>
          </w:tcPr>
          <w:p w14:paraId="6E21B89E" w14:textId="77777777" w:rsidR="0075396A" w:rsidRDefault="0075396A">
            <w:pPr>
              <w:rPr>
                <w:rFonts w:ascii="Century Gothic" w:hAnsi="Century Gothic"/>
                <w:sz w:val="18"/>
                <w:szCs w:val="18"/>
                <w:lang w:val="en-GB"/>
              </w:rPr>
            </w:pPr>
            <w:r>
              <w:rPr>
                <w:rFonts w:ascii="Century Gothic" w:hAnsi="Century Gothic"/>
                <w:sz w:val="18"/>
                <w:szCs w:val="18"/>
              </w:rPr>
              <w:t xml:space="preserve">Provide landscaped communal open space at podium-level setbacks. Refer to NSW Government’s </w:t>
            </w:r>
            <w:r>
              <w:rPr>
                <w:rFonts w:ascii="Century Gothic" w:hAnsi="Century Gothic"/>
                <w:i/>
                <w:iCs/>
                <w:sz w:val="18"/>
                <w:szCs w:val="18"/>
              </w:rPr>
              <w:t xml:space="preserve">Technical Guidelines for Urban Green Cover in NSW </w:t>
            </w:r>
            <w:r>
              <w:rPr>
                <w:rFonts w:ascii="Century Gothic" w:hAnsi="Century Gothic"/>
                <w:sz w:val="18"/>
                <w:szCs w:val="18"/>
              </w:rPr>
              <w:t xml:space="preserve">and Part 4P Planting on Structures of the </w:t>
            </w:r>
            <w:r>
              <w:rPr>
                <w:rFonts w:ascii="Century Gothic" w:hAnsi="Century Gothic"/>
                <w:i/>
                <w:iCs/>
                <w:sz w:val="18"/>
                <w:szCs w:val="18"/>
              </w:rPr>
              <w:t>Apartment Design Guide</w:t>
            </w:r>
            <w:r>
              <w:rPr>
                <w:rFonts w:ascii="Century Gothic" w:hAnsi="Century Gothic"/>
                <w:sz w:val="18"/>
                <w:szCs w:val="18"/>
              </w:rPr>
              <w:t xml:space="preserve">. </w:t>
            </w:r>
          </w:p>
          <w:p w14:paraId="1EB46875"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tcPr>
          <w:p w14:paraId="0A180914" w14:textId="77777777" w:rsidR="0075396A" w:rsidRDefault="0075396A">
            <w:pPr>
              <w:rPr>
                <w:rFonts w:ascii="Century Gothic" w:hAnsi="Century Gothic"/>
                <w:sz w:val="18"/>
                <w:szCs w:val="18"/>
                <w:lang w:val="en-GB"/>
              </w:rPr>
            </w:pPr>
            <w:r>
              <w:rPr>
                <w:rFonts w:ascii="Century Gothic" w:hAnsi="Century Gothic"/>
                <w:sz w:val="18"/>
                <w:szCs w:val="18"/>
              </w:rPr>
              <w:t>Landscaped communal open space is provided at Level 6.</w:t>
            </w:r>
          </w:p>
          <w:p w14:paraId="5720FD0F" w14:textId="77777777" w:rsidR="0075396A" w:rsidRDefault="0075396A">
            <w:pPr>
              <w:rPr>
                <w:rFonts w:ascii="Century Gothic" w:hAnsi="Century Gothic"/>
                <w:sz w:val="18"/>
                <w:szCs w:val="18"/>
              </w:rPr>
            </w:pPr>
          </w:p>
        </w:tc>
        <w:tc>
          <w:tcPr>
            <w:tcW w:w="650" w:type="dxa"/>
            <w:tcBorders>
              <w:top w:val="single" w:sz="4" w:space="0" w:color="auto"/>
              <w:left w:val="single" w:sz="4" w:space="0" w:color="auto"/>
              <w:bottom w:val="single" w:sz="4" w:space="0" w:color="auto"/>
              <w:right w:val="single" w:sz="4" w:space="0" w:color="auto"/>
            </w:tcBorders>
            <w:hideMark/>
          </w:tcPr>
          <w:p w14:paraId="27991C84"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2CA73887"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4F22C0B5" w14:textId="77777777" w:rsidR="0075396A" w:rsidRDefault="0075396A">
            <w:pPr>
              <w:rPr>
                <w:rFonts w:ascii="Century Gothic" w:hAnsi="Century Gothic"/>
                <w:b/>
                <w:bCs/>
                <w:sz w:val="18"/>
                <w:szCs w:val="18"/>
              </w:rPr>
            </w:pPr>
            <w:r>
              <w:rPr>
                <w:rFonts w:ascii="Century Gothic" w:hAnsi="Century Gothic"/>
                <w:b/>
                <w:bCs/>
                <w:sz w:val="18"/>
                <w:szCs w:val="18"/>
              </w:rPr>
              <w:t>5</w:t>
            </w:r>
          </w:p>
        </w:tc>
        <w:tc>
          <w:tcPr>
            <w:tcW w:w="3996" w:type="dxa"/>
            <w:tcBorders>
              <w:top w:val="single" w:sz="4" w:space="0" w:color="auto"/>
              <w:left w:val="single" w:sz="4" w:space="0" w:color="auto"/>
              <w:bottom w:val="single" w:sz="4" w:space="0" w:color="auto"/>
              <w:right w:val="single" w:sz="4" w:space="0" w:color="auto"/>
            </w:tcBorders>
          </w:tcPr>
          <w:p w14:paraId="0347BE05" w14:textId="77777777" w:rsidR="0075396A" w:rsidRDefault="0075396A">
            <w:pPr>
              <w:rPr>
                <w:rFonts w:ascii="Century Gothic" w:hAnsi="Century Gothic"/>
                <w:sz w:val="18"/>
                <w:szCs w:val="18"/>
                <w:lang w:val="en-GB"/>
              </w:rPr>
            </w:pPr>
            <w:r>
              <w:rPr>
                <w:rFonts w:ascii="Century Gothic" w:hAnsi="Century Gothic"/>
                <w:sz w:val="18"/>
                <w:szCs w:val="18"/>
              </w:rPr>
              <w:t xml:space="preserve">Articulate </w:t>
            </w:r>
            <w:proofErr w:type="spellStart"/>
            <w:r>
              <w:rPr>
                <w:rFonts w:ascii="Century Gothic" w:hAnsi="Century Gothic"/>
                <w:sz w:val="18"/>
                <w:szCs w:val="18"/>
              </w:rPr>
              <w:t>fac</w:t>
            </w:r>
            <w:r>
              <w:rPr>
                <w:sz w:val="18"/>
                <w:szCs w:val="18"/>
              </w:rPr>
              <w:t>̧</w:t>
            </w:r>
            <w:r>
              <w:rPr>
                <w:rFonts w:ascii="Century Gothic" w:hAnsi="Century Gothic"/>
                <w:sz w:val="18"/>
                <w:szCs w:val="18"/>
              </w:rPr>
              <w:t>ades</w:t>
            </w:r>
            <w:proofErr w:type="spellEnd"/>
            <w:r>
              <w:rPr>
                <w:rFonts w:ascii="Century Gothic" w:hAnsi="Century Gothic"/>
                <w:sz w:val="18"/>
                <w:szCs w:val="18"/>
              </w:rPr>
              <w:t xml:space="preserve"> so that they address the street and add visual interest. Avoid extensive expanses of any single material. </w:t>
            </w:r>
          </w:p>
          <w:p w14:paraId="72516642"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tcPr>
          <w:p w14:paraId="37CCE4C5" w14:textId="77777777" w:rsidR="0075396A" w:rsidRDefault="0075396A">
            <w:pPr>
              <w:rPr>
                <w:rFonts w:ascii="Century Gothic" w:hAnsi="Century Gothic"/>
                <w:sz w:val="18"/>
                <w:szCs w:val="18"/>
                <w:lang w:val="en-GB"/>
              </w:rPr>
            </w:pPr>
            <w:r>
              <w:rPr>
                <w:rFonts w:ascii="Century Gothic" w:hAnsi="Century Gothic"/>
                <w:sz w:val="18"/>
                <w:szCs w:val="18"/>
              </w:rPr>
              <w:t xml:space="preserve">Facades are articulated.  Comments from the design review forum to be considered. </w:t>
            </w:r>
          </w:p>
          <w:p w14:paraId="4A712E9C" w14:textId="77777777" w:rsidR="0075396A" w:rsidRDefault="0075396A">
            <w:pPr>
              <w:rPr>
                <w:rFonts w:ascii="Century Gothic" w:hAnsi="Century Gothic"/>
                <w:sz w:val="18"/>
                <w:szCs w:val="18"/>
              </w:rPr>
            </w:pPr>
          </w:p>
        </w:tc>
        <w:tc>
          <w:tcPr>
            <w:tcW w:w="650" w:type="dxa"/>
            <w:tcBorders>
              <w:top w:val="single" w:sz="4" w:space="0" w:color="auto"/>
              <w:left w:val="single" w:sz="4" w:space="0" w:color="auto"/>
              <w:bottom w:val="single" w:sz="4" w:space="0" w:color="auto"/>
              <w:right w:val="single" w:sz="4" w:space="0" w:color="auto"/>
            </w:tcBorders>
            <w:hideMark/>
          </w:tcPr>
          <w:p w14:paraId="7315F6BA"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2D83D030"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26306FBB" w14:textId="77777777" w:rsidR="0075396A" w:rsidRDefault="0075396A">
            <w:pPr>
              <w:rPr>
                <w:rFonts w:ascii="Century Gothic" w:hAnsi="Century Gothic"/>
                <w:b/>
                <w:bCs/>
                <w:sz w:val="18"/>
                <w:szCs w:val="18"/>
              </w:rPr>
            </w:pPr>
            <w:r>
              <w:rPr>
                <w:rFonts w:ascii="Century Gothic" w:hAnsi="Century Gothic"/>
                <w:b/>
                <w:bCs/>
                <w:sz w:val="18"/>
                <w:szCs w:val="18"/>
              </w:rPr>
              <w:t>6</w:t>
            </w:r>
          </w:p>
        </w:tc>
        <w:tc>
          <w:tcPr>
            <w:tcW w:w="3996" w:type="dxa"/>
            <w:tcBorders>
              <w:top w:val="single" w:sz="4" w:space="0" w:color="auto"/>
              <w:left w:val="single" w:sz="4" w:space="0" w:color="auto"/>
              <w:bottom w:val="single" w:sz="4" w:space="0" w:color="auto"/>
              <w:right w:val="single" w:sz="4" w:space="0" w:color="auto"/>
            </w:tcBorders>
          </w:tcPr>
          <w:p w14:paraId="2B3B26DC" w14:textId="77777777" w:rsidR="0075396A" w:rsidRDefault="0075396A">
            <w:pPr>
              <w:rPr>
                <w:rFonts w:ascii="Century Gothic" w:hAnsi="Century Gothic"/>
                <w:sz w:val="18"/>
                <w:szCs w:val="18"/>
                <w:lang w:val="en-GB"/>
              </w:rPr>
            </w:pPr>
            <w:r>
              <w:rPr>
                <w:rFonts w:ascii="Century Gothic" w:hAnsi="Century Gothic"/>
                <w:sz w:val="18"/>
                <w:szCs w:val="18"/>
              </w:rPr>
              <w:t xml:space="preserve">Building design is to include articulation of the ground floor elevation to enable it to read differently from the upper floors. </w:t>
            </w:r>
          </w:p>
          <w:p w14:paraId="174E9C2B"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tcPr>
          <w:p w14:paraId="3DC9D3B8" w14:textId="77777777" w:rsidR="0075396A" w:rsidRDefault="0075396A">
            <w:pPr>
              <w:rPr>
                <w:rFonts w:ascii="Century Gothic" w:hAnsi="Century Gothic"/>
                <w:sz w:val="18"/>
                <w:szCs w:val="18"/>
                <w:lang w:val="en-GB"/>
              </w:rPr>
            </w:pPr>
            <w:r>
              <w:rPr>
                <w:rFonts w:ascii="Century Gothic" w:hAnsi="Century Gothic"/>
                <w:sz w:val="18"/>
                <w:szCs w:val="18"/>
              </w:rPr>
              <w:t xml:space="preserve">The ground floor elevation reads differently from the upper floors. </w:t>
            </w:r>
          </w:p>
          <w:p w14:paraId="02CC193B" w14:textId="77777777" w:rsidR="0075396A" w:rsidRDefault="0075396A">
            <w:pPr>
              <w:rPr>
                <w:rFonts w:ascii="Century Gothic" w:hAnsi="Century Gothic"/>
                <w:sz w:val="18"/>
                <w:szCs w:val="18"/>
              </w:rPr>
            </w:pPr>
          </w:p>
        </w:tc>
        <w:tc>
          <w:tcPr>
            <w:tcW w:w="650" w:type="dxa"/>
            <w:tcBorders>
              <w:top w:val="single" w:sz="4" w:space="0" w:color="auto"/>
              <w:left w:val="single" w:sz="4" w:space="0" w:color="auto"/>
              <w:bottom w:val="single" w:sz="4" w:space="0" w:color="auto"/>
              <w:right w:val="single" w:sz="4" w:space="0" w:color="auto"/>
            </w:tcBorders>
            <w:hideMark/>
          </w:tcPr>
          <w:p w14:paraId="6AF0A8AC"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41A74398"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34D69C07" w14:textId="77777777" w:rsidR="0075396A" w:rsidRDefault="0075396A">
            <w:pPr>
              <w:rPr>
                <w:rFonts w:ascii="Century Gothic" w:hAnsi="Century Gothic"/>
                <w:b/>
                <w:bCs/>
                <w:sz w:val="18"/>
                <w:szCs w:val="18"/>
              </w:rPr>
            </w:pPr>
            <w:r>
              <w:rPr>
                <w:rFonts w:ascii="Century Gothic" w:hAnsi="Century Gothic"/>
                <w:b/>
                <w:bCs/>
                <w:sz w:val="18"/>
                <w:szCs w:val="18"/>
              </w:rPr>
              <w:t>7</w:t>
            </w:r>
          </w:p>
        </w:tc>
        <w:tc>
          <w:tcPr>
            <w:tcW w:w="3996" w:type="dxa"/>
            <w:tcBorders>
              <w:top w:val="single" w:sz="4" w:space="0" w:color="auto"/>
              <w:left w:val="single" w:sz="4" w:space="0" w:color="auto"/>
              <w:bottom w:val="single" w:sz="4" w:space="0" w:color="auto"/>
              <w:right w:val="single" w:sz="4" w:space="0" w:color="auto"/>
            </w:tcBorders>
          </w:tcPr>
          <w:p w14:paraId="282C832C" w14:textId="77777777" w:rsidR="0075396A" w:rsidRDefault="0075396A">
            <w:pPr>
              <w:rPr>
                <w:rFonts w:ascii="Century Gothic" w:hAnsi="Century Gothic"/>
                <w:sz w:val="18"/>
                <w:szCs w:val="18"/>
                <w:lang w:val="en-GB"/>
              </w:rPr>
            </w:pPr>
            <w:r>
              <w:rPr>
                <w:rFonts w:ascii="Century Gothic" w:hAnsi="Century Gothic"/>
                <w:sz w:val="18"/>
                <w:szCs w:val="18"/>
              </w:rPr>
              <w:t xml:space="preserve">External walls are to be constructed of high-quality and durable materials and finishes with ‘self-cleaning’ attributes, such as face brickwork, rendered brickwork, stone, concrete and glass. </w:t>
            </w:r>
          </w:p>
          <w:p w14:paraId="4EB10587"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tcPr>
          <w:p w14:paraId="782DDE03" w14:textId="77777777" w:rsidR="0075396A" w:rsidRDefault="0075396A">
            <w:pPr>
              <w:rPr>
                <w:rFonts w:ascii="Century Gothic" w:hAnsi="Century Gothic"/>
                <w:sz w:val="18"/>
                <w:szCs w:val="18"/>
                <w:lang w:val="en-GB"/>
              </w:rPr>
            </w:pPr>
            <w:r>
              <w:rPr>
                <w:rFonts w:ascii="Century Gothic" w:hAnsi="Century Gothic"/>
                <w:sz w:val="18"/>
                <w:szCs w:val="18"/>
              </w:rPr>
              <w:t xml:space="preserve">External walls are proposed to be constructed of high-quality and durable materials and finishes with ‘self-cleaning attributes. </w:t>
            </w:r>
          </w:p>
          <w:p w14:paraId="12AB0E5B" w14:textId="77777777" w:rsidR="0075396A" w:rsidRDefault="0075396A">
            <w:pPr>
              <w:rPr>
                <w:rFonts w:ascii="Century Gothic" w:hAnsi="Century Gothic"/>
                <w:sz w:val="18"/>
                <w:szCs w:val="18"/>
              </w:rPr>
            </w:pPr>
          </w:p>
        </w:tc>
        <w:tc>
          <w:tcPr>
            <w:tcW w:w="650" w:type="dxa"/>
            <w:tcBorders>
              <w:top w:val="single" w:sz="4" w:space="0" w:color="auto"/>
              <w:left w:val="single" w:sz="4" w:space="0" w:color="auto"/>
              <w:bottom w:val="single" w:sz="4" w:space="0" w:color="auto"/>
              <w:right w:val="single" w:sz="4" w:space="0" w:color="auto"/>
            </w:tcBorders>
            <w:hideMark/>
          </w:tcPr>
          <w:p w14:paraId="475276E0"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49298A2E"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48D8FE5A" w14:textId="77777777" w:rsidR="0075396A" w:rsidRDefault="0075396A">
            <w:pPr>
              <w:rPr>
                <w:rFonts w:ascii="Century Gothic" w:hAnsi="Century Gothic"/>
                <w:b/>
                <w:bCs/>
                <w:sz w:val="18"/>
                <w:szCs w:val="18"/>
              </w:rPr>
            </w:pPr>
            <w:r>
              <w:rPr>
                <w:rFonts w:ascii="Century Gothic" w:hAnsi="Century Gothic"/>
                <w:b/>
                <w:bCs/>
                <w:sz w:val="18"/>
                <w:szCs w:val="18"/>
              </w:rPr>
              <w:t>8</w:t>
            </w:r>
          </w:p>
        </w:tc>
        <w:tc>
          <w:tcPr>
            <w:tcW w:w="3996" w:type="dxa"/>
            <w:tcBorders>
              <w:top w:val="single" w:sz="4" w:space="0" w:color="auto"/>
              <w:left w:val="single" w:sz="4" w:space="0" w:color="auto"/>
              <w:bottom w:val="single" w:sz="4" w:space="0" w:color="auto"/>
              <w:right w:val="single" w:sz="4" w:space="0" w:color="auto"/>
            </w:tcBorders>
          </w:tcPr>
          <w:p w14:paraId="47A29E42" w14:textId="77777777" w:rsidR="0075396A" w:rsidRDefault="0075396A">
            <w:pPr>
              <w:rPr>
                <w:rFonts w:ascii="Century Gothic" w:hAnsi="Century Gothic"/>
                <w:sz w:val="18"/>
                <w:szCs w:val="18"/>
                <w:lang w:val="en-GB"/>
              </w:rPr>
            </w:pPr>
            <w:r>
              <w:rPr>
                <w:rFonts w:ascii="Century Gothic" w:hAnsi="Century Gothic"/>
                <w:sz w:val="18"/>
                <w:szCs w:val="18"/>
              </w:rPr>
              <w:t xml:space="preserve">Finishes with high maintenance costs, those susceptible to degradation or corrosion, such as painted render finishes, that result in unacceptable amenity impacts, such as reflective glass, are to be avoided. </w:t>
            </w:r>
          </w:p>
          <w:p w14:paraId="449E2278"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tcPr>
          <w:p w14:paraId="019D1CEE" w14:textId="77777777" w:rsidR="0075396A" w:rsidRDefault="0075396A">
            <w:pPr>
              <w:rPr>
                <w:rFonts w:ascii="Century Gothic" w:hAnsi="Century Gothic"/>
                <w:sz w:val="18"/>
                <w:szCs w:val="18"/>
                <w:lang w:val="en-GB"/>
              </w:rPr>
            </w:pPr>
            <w:r>
              <w:rPr>
                <w:rFonts w:ascii="Century Gothic" w:hAnsi="Century Gothic"/>
                <w:sz w:val="18"/>
                <w:szCs w:val="18"/>
              </w:rPr>
              <w:t xml:space="preserve">External walls are proposed to be constructed of high-quality and durable materials and finishes with ‘self-cleaning attributes. </w:t>
            </w:r>
          </w:p>
          <w:p w14:paraId="036B86F2" w14:textId="77777777" w:rsidR="0075396A" w:rsidRDefault="0075396A">
            <w:pPr>
              <w:rPr>
                <w:rFonts w:ascii="Century Gothic" w:hAnsi="Century Gothic"/>
                <w:sz w:val="18"/>
                <w:szCs w:val="18"/>
              </w:rPr>
            </w:pPr>
          </w:p>
        </w:tc>
        <w:tc>
          <w:tcPr>
            <w:tcW w:w="650" w:type="dxa"/>
            <w:tcBorders>
              <w:top w:val="single" w:sz="4" w:space="0" w:color="auto"/>
              <w:left w:val="single" w:sz="4" w:space="0" w:color="auto"/>
              <w:bottom w:val="single" w:sz="4" w:space="0" w:color="auto"/>
              <w:right w:val="single" w:sz="4" w:space="0" w:color="auto"/>
            </w:tcBorders>
            <w:hideMark/>
          </w:tcPr>
          <w:p w14:paraId="4F249308"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362AECC9"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59A6F35B" w14:textId="77777777" w:rsidR="0075396A" w:rsidRDefault="0075396A">
            <w:pPr>
              <w:rPr>
                <w:rFonts w:ascii="Century Gothic" w:hAnsi="Century Gothic"/>
                <w:b/>
                <w:bCs/>
                <w:sz w:val="18"/>
                <w:szCs w:val="18"/>
              </w:rPr>
            </w:pPr>
            <w:r>
              <w:rPr>
                <w:rFonts w:ascii="Century Gothic" w:hAnsi="Century Gothic"/>
                <w:b/>
                <w:bCs/>
                <w:sz w:val="18"/>
                <w:szCs w:val="18"/>
              </w:rPr>
              <w:t>9</w:t>
            </w:r>
          </w:p>
        </w:tc>
        <w:tc>
          <w:tcPr>
            <w:tcW w:w="3996" w:type="dxa"/>
            <w:tcBorders>
              <w:top w:val="single" w:sz="4" w:space="0" w:color="auto"/>
              <w:left w:val="single" w:sz="4" w:space="0" w:color="auto"/>
              <w:bottom w:val="single" w:sz="4" w:space="0" w:color="auto"/>
              <w:right w:val="single" w:sz="4" w:space="0" w:color="auto"/>
            </w:tcBorders>
          </w:tcPr>
          <w:p w14:paraId="74D2D26E" w14:textId="77777777" w:rsidR="0075396A" w:rsidRDefault="0075396A">
            <w:pPr>
              <w:rPr>
                <w:rFonts w:ascii="Century Gothic" w:hAnsi="Century Gothic"/>
                <w:sz w:val="18"/>
                <w:szCs w:val="18"/>
                <w:lang w:val="en-GB"/>
              </w:rPr>
            </w:pPr>
            <w:r>
              <w:rPr>
                <w:rFonts w:ascii="Century Gothic" w:hAnsi="Century Gothic"/>
                <w:sz w:val="18"/>
                <w:szCs w:val="18"/>
              </w:rPr>
              <w:t xml:space="preserve">Maximise glazing for retail uses and break glazing into sections to avoid large expanses of glass. </w:t>
            </w:r>
          </w:p>
          <w:p w14:paraId="56DFC723"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tcPr>
          <w:p w14:paraId="61E7693F" w14:textId="77777777" w:rsidR="0075396A" w:rsidRDefault="0075396A">
            <w:pPr>
              <w:rPr>
                <w:rFonts w:ascii="Century Gothic" w:hAnsi="Century Gothic"/>
                <w:sz w:val="18"/>
                <w:szCs w:val="18"/>
                <w:lang w:val="en-GB"/>
              </w:rPr>
            </w:pPr>
            <w:r>
              <w:rPr>
                <w:rFonts w:ascii="Century Gothic" w:hAnsi="Century Gothic"/>
                <w:sz w:val="18"/>
                <w:szCs w:val="18"/>
              </w:rPr>
              <w:t>Not applicable.</w:t>
            </w:r>
          </w:p>
          <w:p w14:paraId="05BD866F" w14:textId="77777777" w:rsidR="0075396A" w:rsidRDefault="0075396A">
            <w:pPr>
              <w:rPr>
                <w:rFonts w:ascii="Century Gothic" w:hAnsi="Century Gothic"/>
                <w:sz w:val="18"/>
                <w:szCs w:val="18"/>
              </w:rPr>
            </w:pPr>
          </w:p>
        </w:tc>
        <w:tc>
          <w:tcPr>
            <w:tcW w:w="650" w:type="dxa"/>
            <w:tcBorders>
              <w:top w:val="single" w:sz="4" w:space="0" w:color="auto"/>
              <w:left w:val="single" w:sz="4" w:space="0" w:color="auto"/>
              <w:bottom w:val="single" w:sz="4" w:space="0" w:color="auto"/>
              <w:right w:val="single" w:sz="4" w:space="0" w:color="auto"/>
            </w:tcBorders>
            <w:hideMark/>
          </w:tcPr>
          <w:p w14:paraId="52DAFD0E" w14:textId="77777777" w:rsidR="0075396A" w:rsidRDefault="0075396A">
            <w:pPr>
              <w:jc w:val="center"/>
              <w:rPr>
                <w:rFonts w:ascii="Century Gothic" w:hAnsi="Century Gothic"/>
                <w:sz w:val="18"/>
                <w:szCs w:val="18"/>
              </w:rPr>
            </w:pPr>
            <w:r>
              <w:rPr>
                <w:rFonts w:ascii="Century Gothic" w:hAnsi="Century Gothic"/>
                <w:sz w:val="18"/>
                <w:szCs w:val="18"/>
              </w:rPr>
              <w:t>N/A</w:t>
            </w:r>
          </w:p>
        </w:tc>
      </w:tr>
      <w:tr w:rsidR="0075396A" w14:paraId="1410F525"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27CAA7AC" w14:textId="77777777" w:rsidR="0075396A" w:rsidRDefault="0075396A">
            <w:pPr>
              <w:rPr>
                <w:rFonts w:ascii="Century Gothic" w:hAnsi="Century Gothic"/>
                <w:b/>
                <w:bCs/>
                <w:sz w:val="18"/>
                <w:szCs w:val="18"/>
              </w:rPr>
            </w:pPr>
            <w:r>
              <w:rPr>
                <w:rFonts w:ascii="Century Gothic" w:hAnsi="Century Gothic"/>
                <w:b/>
                <w:bCs/>
                <w:sz w:val="18"/>
                <w:szCs w:val="18"/>
              </w:rPr>
              <w:lastRenderedPageBreak/>
              <w:t>10</w:t>
            </w:r>
          </w:p>
        </w:tc>
        <w:tc>
          <w:tcPr>
            <w:tcW w:w="3996" w:type="dxa"/>
            <w:tcBorders>
              <w:top w:val="single" w:sz="4" w:space="0" w:color="auto"/>
              <w:left w:val="single" w:sz="4" w:space="0" w:color="auto"/>
              <w:bottom w:val="single" w:sz="4" w:space="0" w:color="auto"/>
              <w:right w:val="single" w:sz="4" w:space="0" w:color="auto"/>
            </w:tcBorders>
            <w:hideMark/>
          </w:tcPr>
          <w:p w14:paraId="248F445B" w14:textId="77777777" w:rsidR="0075396A" w:rsidRDefault="0075396A">
            <w:pPr>
              <w:rPr>
                <w:rFonts w:ascii="Century Gothic" w:hAnsi="Century Gothic"/>
                <w:sz w:val="18"/>
                <w:szCs w:val="18"/>
                <w:lang w:val="en-GB"/>
              </w:rPr>
            </w:pPr>
            <w:r>
              <w:rPr>
                <w:rFonts w:ascii="Century Gothic" w:hAnsi="Century Gothic"/>
                <w:sz w:val="18"/>
                <w:szCs w:val="18"/>
              </w:rPr>
              <w:t xml:space="preserve">Driveways and car park entries should not be located along the primary street frontage and should not constitute more than 20 per cent (maximum 8 metres) of the secondary street frontage. </w:t>
            </w:r>
          </w:p>
        </w:tc>
        <w:tc>
          <w:tcPr>
            <w:tcW w:w="3944" w:type="dxa"/>
            <w:tcBorders>
              <w:top w:val="single" w:sz="4" w:space="0" w:color="auto"/>
              <w:left w:val="single" w:sz="4" w:space="0" w:color="auto"/>
              <w:bottom w:val="single" w:sz="4" w:space="0" w:color="auto"/>
              <w:right w:val="single" w:sz="4" w:space="0" w:color="auto"/>
            </w:tcBorders>
          </w:tcPr>
          <w:p w14:paraId="273E2CDA" w14:textId="77777777" w:rsidR="0075396A" w:rsidRDefault="0075396A">
            <w:pPr>
              <w:rPr>
                <w:rFonts w:ascii="Century Gothic" w:hAnsi="Century Gothic"/>
                <w:sz w:val="18"/>
                <w:szCs w:val="18"/>
              </w:rPr>
            </w:pPr>
            <w:r>
              <w:rPr>
                <w:rFonts w:ascii="Century Gothic" w:hAnsi="Century Gothic"/>
                <w:sz w:val="18"/>
                <w:szCs w:val="18"/>
              </w:rPr>
              <w:t xml:space="preserve">Driveways and car park entries are located off the Mews Road s and do not constitute more than 20 per cent of the secondary street frontage. </w:t>
            </w:r>
          </w:p>
          <w:p w14:paraId="174B8037" w14:textId="77777777" w:rsidR="0075396A" w:rsidRDefault="0075396A">
            <w:pPr>
              <w:rPr>
                <w:rFonts w:ascii="Century Gothic" w:hAnsi="Century Gothic"/>
                <w:sz w:val="18"/>
                <w:szCs w:val="18"/>
              </w:rPr>
            </w:pPr>
          </w:p>
        </w:tc>
        <w:tc>
          <w:tcPr>
            <w:tcW w:w="650" w:type="dxa"/>
            <w:tcBorders>
              <w:top w:val="single" w:sz="4" w:space="0" w:color="auto"/>
              <w:left w:val="single" w:sz="4" w:space="0" w:color="auto"/>
              <w:bottom w:val="single" w:sz="4" w:space="0" w:color="auto"/>
              <w:right w:val="single" w:sz="4" w:space="0" w:color="auto"/>
            </w:tcBorders>
            <w:hideMark/>
          </w:tcPr>
          <w:p w14:paraId="4682695D"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3089A34F"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6999568B" w14:textId="77777777" w:rsidR="0075396A" w:rsidRDefault="0075396A">
            <w:pPr>
              <w:rPr>
                <w:rFonts w:ascii="Century Gothic" w:hAnsi="Century Gothic"/>
                <w:b/>
                <w:bCs/>
                <w:sz w:val="18"/>
                <w:szCs w:val="18"/>
              </w:rPr>
            </w:pPr>
            <w:r>
              <w:rPr>
                <w:rFonts w:ascii="Century Gothic" w:hAnsi="Century Gothic"/>
                <w:b/>
                <w:bCs/>
                <w:sz w:val="18"/>
                <w:szCs w:val="18"/>
              </w:rPr>
              <w:t>11</w:t>
            </w:r>
          </w:p>
        </w:tc>
        <w:tc>
          <w:tcPr>
            <w:tcW w:w="3996" w:type="dxa"/>
            <w:tcBorders>
              <w:top w:val="single" w:sz="4" w:space="0" w:color="auto"/>
              <w:left w:val="single" w:sz="4" w:space="0" w:color="auto"/>
              <w:bottom w:val="single" w:sz="4" w:space="0" w:color="auto"/>
              <w:right w:val="single" w:sz="4" w:space="0" w:color="auto"/>
            </w:tcBorders>
          </w:tcPr>
          <w:p w14:paraId="3A9A04FD" w14:textId="77777777" w:rsidR="0075396A" w:rsidRDefault="0075396A">
            <w:pPr>
              <w:rPr>
                <w:rFonts w:ascii="Century Gothic" w:hAnsi="Century Gothic"/>
                <w:sz w:val="18"/>
                <w:szCs w:val="18"/>
                <w:lang w:val="en-GB"/>
              </w:rPr>
            </w:pPr>
            <w:r>
              <w:rPr>
                <w:rFonts w:ascii="Century Gothic" w:hAnsi="Century Gothic"/>
                <w:sz w:val="18"/>
                <w:szCs w:val="18"/>
              </w:rPr>
              <w:t xml:space="preserve">Highly reflective finishes and curtain wall glazing are not permitted above ground floor level. </w:t>
            </w:r>
          </w:p>
          <w:p w14:paraId="41BE265E"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36D2B06D" w14:textId="77777777" w:rsidR="0075396A" w:rsidRDefault="0075396A">
            <w:pPr>
              <w:rPr>
                <w:rFonts w:ascii="Century Gothic" w:hAnsi="Century Gothic"/>
                <w:sz w:val="18"/>
                <w:szCs w:val="18"/>
              </w:rPr>
            </w:pPr>
            <w:r>
              <w:rPr>
                <w:rFonts w:ascii="Century Gothic" w:hAnsi="Century Gothic"/>
                <w:sz w:val="18"/>
                <w:szCs w:val="18"/>
              </w:rPr>
              <w:t>Highly reflective finishes and curtain wall glazing are avoided.</w:t>
            </w:r>
          </w:p>
        </w:tc>
        <w:tc>
          <w:tcPr>
            <w:tcW w:w="650" w:type="dxa"/>
            <w:tcBorders>
              <w:top w:val="single" w:sz="4" w:space="0" w:color="auto"/>
              <w:left w:val="single" w:sz="4" w:space="0" w:color="auto"/>
              <w:bottom w:val="single" w:sz="4" w:space="0" w:color="auto"/>
              <w:right w:val="single" w:sz="4" w:space="0" w:color="auto"/>
            </w:tcBorders>
            <w:hideMark/>
          </w:tcPr>
          <w:p w14:paraId="4BC71BFD"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1D6EA906"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2B4AE4D8" w14:textId="77777777" w:rsidR="0075396A" w:rsidRDefault="0075396A">
            <w:pPr>
              <w:rPr>
                <w:rFonts w:ascii="Century Gothic" w:hAnsi="Century Gothic"/>
                <w:b/>
                <w:bCs/>
                <w:sz w:val="18"/>
                <w:szCs w:val="18"/>
              </w:rPr>
            </w:pPr>
            <w:r>
              <w:rPr>
                <w:rFonts w:ascii="Century Gothic" w:hAnsi="Century Gothic"/>
                <w:b/>
                <w:bCs/>
                <w:sz w:val="18"/>
                <w:szCs w:val="18"/>
              </w:rPr>
              <w:t>12</w:t>
            </w:r>
          </w:p>
        </w:tc>
        <w:tc>
          <w:tcPr>
            <w:tcW w:w="3996" w:type="dxa"/>
            <w:tcBorders>
              <w:top w:val="single" w:sz="4" w:space="0" w:color="auto"/>
              <w:left w:val="single" w:sz="4" w:space="0" w:color="auto"/>
              <w:bottom w:val="single" w:sz="4" w:space="0" w:color="auto"/>
              <w:right w:val="single" w:sz="4" w:space="0" w:color="auto"/>
            </w:tcBorders>
          </w:tcPr>
          <w:p w14:paraId="7339EF75" w14:textId="77777777" w:rsidR="0075396A" w:rsidRDefault="0075396A">
            <w:pPr>
              <w:rPr>
                <w:rFonts w:ascii="Century Gothic" w:hAnsi="Century Gothic"/>
                <w:sz w:val="18"/>
                <w:szCs w:val="18"/>
                <w:lang w:val="en-GB"/>
              </w:rPr>
            </w:pPr>
            <w:r>
              <w:rPr>
                <w:rFonts w:ascii="Century Gothic" w:hAnsi="Century Gothic"/>
                <w:sz w:val="18"/>
                <w:szCs w:val="18"/>
              </w:rPr>
              <w:t xml:space="preserve">A materials sample board and schedule </w:t>
            </w:r>
            <w:proofErr w:type="gramStart"/>
            <w:r>
              <w:rPr>
                <w:rFonts w:ascii="Century Gothic" w:hAnsi="Century Gothic"/>
                <w:sz w:val="18"/>
                <w:szCs w:val="18"/>
              </w:rPr>
              <w:t>is</w:t>
            </w:r>
            <w:proofErr w:type="gramEnd"/>
            <w:r>
              <w:rPr>
                <w:rFonts w:ascii="Century Gothic" w:hAnsi="Century Gothic"/>
                <w:sz w:val="18"/>
                <w:szCs w:val="18"/>
              </w:rPr>
              <w:t xml:space="preserve"> required to be submitted with applications for development with a capital investment value of $1 million or more for that part of any development built to the street edge. </w:t>
            </w:r>
          </w:p>
          <w:p w14:paraId="10A4562A"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0B8A4A13" w14:textId="77777777" w:rsidR="0075396A" w:rsidRDefault="0075396A">
            <w:pPr>
              <w:rPr>
                <w:rFonts w:ascii="Century Gothic" w:hAnsi="Century Gothic"/>
                <w:sz w:val="18"/>
                <w:szCs w:val="18"/>
              </w:rPr>
            </w:pPr>
            <w:r>
              <w:rPr>
                <w:rFonts w:ascii="Century Gothic" w:hAnsi="Century Gothic"/>
                <w:sz w:val="18"/>
                <w:szCs w:val="18"/>
              </w:rPr>
              <w:t>Noted.</w:t>
            </w:r>
          </w:p>
        </w:tc>
        <w:tc>
          <w:tcPr>
            <w:tcW w:w="650" w:type="dxa"/>
            <w:tcBorders>
              <w:top w:val="single" w:sz="4" w:space="0" w:color="auto"/>
              <w:left w:val="single" w:sz="4" w:space="0" w:color="auto"/>
              <w:bottom w:val="single" w:sz="4" w:space="0" w:color="auto"/>
              <w:right w:val="single" w:sz="4" w:space="0" w:color="auto"/>
            </w:tcBorders>
            <w:hideMark/>
          </w:tcPr>
          <w:p w14:paraId="534872F3" w14:textId="77777777" w:rsidR="0075396A" w:rsidRDefault="0075396A">
            <w:pPr>
              <w:jc w:val="center"/>
              <w:rPr>
                <w:rFonts w:ascii="Century Gothic" w:hAnsi="Century Gothic"/>
                <w:sz w:val="18"/>
                <w:szCs w:val="18"/>
              </w:rPr>
            </w:pPr>
            <w:r>
              <w:rPr>
                <w:rFonts w:ascii="Century Gothic" w:hAnsi="Century Gothic"/>
                <w:sz w:val="18"/>
                <w:szCs w:val="18"/>
              </w:rPr>
              <w:t>-</w:t>
            </w:r>
          </w:p>
        </w:tc>
      </w:tr>
      <w:tr w:rsidR="0075396A" w14:paraId="25303E8B"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39570F5D" w14:textId="77777777" w:rsidR="0075396A" w:rsidRDefault="0075396A">
            <w:pPr>
              <w:rPr>
                <w:rFonts w:ascii="Century Gothic" w:hAnsi="Century Gothic"/>
                <w:b/>
                <w:bCs/>
                <w:sz w:val="18"/>
                <w:szCs w:val="18"/>
              </w:rPr>
            </w:pPr>
            <w:r>
              <w:rPr>
                <w:rFonts w:ascii="Century Gothic" w:hAnsi="Century Gothic"/>
                <w:b/>
                <w:bCs/>
                <w:sz w:val="18"/>
                <w:szCs w:val="18"/>
              </w:rPr>
              <w:t>13</w:t>
            </w:r>
          </w:p>
        </w:tc>
        <w:tc>
          <w:tcPr>
            <w:tcW w:w="3996" w:type="dxa"/>
            <w:tcBorders>
              <w:top w:val="single" w:sz="4" w:space="0" w:color="auto"/>
              <w:left w:val="single" w:sz="4" w:space="0" w:color="auto"/>
              <w:bottom w:val="single" w:sz="4" w:space="0" w:color="auto"/>
              <w:right w:val="single" w:sz="4" w:space="0" w:color="auto"/>
            </w:tcBorders>
          </w:tcPr>
          <w:p w14:paraId="5BF547DD" w14:textId="77777777" w:rsidR="0075396A" w:rsidRDefault="0075396A">
            <w:pPr>
              <w:rPr>
                <w:rFonts w:ascii="Century Gothic" w:hAnsi="Century Gothic"/>
                <w:sz w:val="18"/>
                <w:szCs w:val="18"/>
                <w:lang w:val="en-GB"/>
              </w:rPr>
            </w:pPr>
            <w:r>
              <w:rPr>
                <w:rFonts w:ascii="Century Gothic" w:hAnsi="Century Gothic"/>
                <w:sz w:val="18"/>
                <w:szCs w:val="18"/>
              </w:rPr>
              <w:t xml:space="preserve">Minor projections up to 450mm from building walls in accordance with those permitted by the Building Code of Australia may extend into the public space, providing they do not fall within the definition of gross floor area and there is a public benefit, such as expressed cornice lines that assist in enhancing the streetscape. </w:t>
            </w:r>
          </w:p>
          <w:p w14:paraId="6BD2C465"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0FC5521A" w14:textId="77777777" w:rsidR="0075396A" w:rsidRDefault="0075396A">
            <w:pPr>
              <w:rPr>
                <w:rFonts w:ascii="Century Gothic" w:hAnsi="Century Gothic"/>
                <w:sz w:val="18"/>
                <w:szCs w:val="18"/>
              </w:rPr>
            </w:pPr>
            <w:r>
              <w:rPr>
                <w:rFonts w:ascii="Century Gothic" w:hAnsi="Century Gothic"/>
                <w:sz w:val="18"/>
                <w:szCs w:val="18"/>
              </w:rPr>
              <w:t>Noted.</w:t>
            </w:r>
          </w:p>
        </w:tc>
        <w:tc>
          <w:tcPr>
            <w:tcW w:w="650" w:type="dxa"/>
            <w:tcBorders>
              <w:top w:val="single" w:sz="4" w:space="0" w:color="auto"/>
              <w:left w:val="single" w:sz="4" w:space="0" w:color="auto"/>
              <w:bottom w:val="single" w:sz="4" w:space="0" w:color="auto"/>
              <w:right w:val="single" w:sz="4" w:space="0" w:color="auto"/>
            </w:tcBorders>
            <w:hideMark/>
          </w:tcPr>
          <w:p w14:paraId="1FEB6938" w14:textId="77777777" w:rsidR="0075396A" w:rsidRDefault="0075396A">
            <w:pPr>
              <w:jc w:val="center"/>
              <w:rPr>
                <w:rFonts w:ascii="Century Gothic" w:hAnsi="Century Gothic"/>
                <w:sz w:val="18"/>
                <w:szCs w:val="18"/>
              </w:rPr>
            </w:pPr>
            <w:r>
              <w:rPr>
                <w:rFonts w:ascii="Century Gothic" w:hAnsi="Century Gothic"/>
                <w:sz w:val="18"/>
                <w:szCs w:val="18"/>
              </w:rPr>
              <w:t>-</w:t>
            </w:r>
          </w:p>
        </w:tc>
      </w:tr>
      <w:tr w:rsidR="0075396A" w14:paraId="7EEADC4D"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46DC32FC" w14:textId="77777777" w:rsidR="0075396A" w:rsidRDefault="0075396A">
            <w:pPr>
              <w:rPr>
                <w:rFonts w:ascii="Century Gothic" w:hAnsi="Century Gothic"/>
                <w:b/>
                <w:bCs/>
                <w:sz w:val="18"/>
                <w:szCs w:val="18"/>
              </w:rPr>
            </w:pPr>
            <w:r>
              <w:rPr>
                <w:rFonts w:ascii="Century Gothic" w:hAnsi="Century Gothic"/>
                <w:b/>
                <w:bCs/>
                <w:sz w:val="18"/>
                <w:szCs w:val="18"/>
              </w:rPr>
              <w:t>14</w:t>
            </w:r>
          </w:p>
        </w:tc>
        <w:tc>
          <w:tcPr>
            <w:tcW w:w="3996" w:type="dxa"/>
            <w:tcBorders>
              <w:top w:val="single" w:sz="4" w:space="0" w:color="auto"/>
              <w:left w:val="single" w:sz="4" w:space="0" w:color="auto"/>
              <w:bottom w:val="single" w:sz="4" w:space="0" w:color="auto"/>
              <w:right w:val="single" w:sz="4" w:space="0" w:color="auto"/>
            </w:tcBorders>
          </w:tcPr>
          <w:p w14:paraId="089CDB3F" w14:textId="77777777" w:rsidR="0075396A" w:rsidRDefault="0075396A">
            <w:pPr>
              <w:rPr>
                <w:rFonts w:ascii="Century Gothic" w:hAnsi="Century Gothic"/>
                <w:sz w:val="18"/>
                <w:szCs w:val="18"/>
                <w:lang w:val="en-GB"/>
              </w:rPr>
            </w:pPr>
            <w:r>
              <w:rPr>
                <w:rFonts w:ascii="Century Gothic" w:hAnsi="Century Gothic"/>
                <w:sz w:val="18"/>
                <w:szCs w:val="18"/>
              </w:rPr>
              <w:t xml:space="preserve">The design of roof plant rooms and lift overruns is to be integrated into the overall architecture of the building. Setbacks and screening are to be utilised where appropriate. </w:t>
            </w:r>
          </w:p>
          <w:p w14:paraId="0493B05F"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30E1CDA2" w14:textId="77777777" w:rsidR="0075396A" w:rsidRDefault="0075396A">
            <w:pPr>
              <w:rPr>
                <w:rFonts w:ascii="Century Gothic" w:hAnsi="Century Gothic"/>
                <w:sz w:val="18"/>
                <w:szCs w:val="18"/>
              </w:rPr>
            </w:pPr>
            <w:r>
              <w:rPr>
                <w:rFonts w:ascii="Century Gothic" w:hAnsi="Century Gothic"/>
                <w:sz w:val="18"/>
                <w:szCs w:val="18"/>
              </w:rPr>
              <w:t>Roof plant is set back.</w:t>
            </w:r>
          </w:p>
        </w:tc>
        <w:tc>
          <w:tcPr>
            <w:tcW w:w="650" w:type="dxa"/>
            <w:tcBorders>
              <w:top w:val="single" w:sz="4" w:space="0" w:color="auto"/>
              <w:left w:val="single" w:sz="4" w:space="0" w:color="auto"/>
              <w:bottom w:val="single" w:sz="4" w:space="0" w:color="auto"/>
              <w:right w:val="single" w:sz="4" w:space="0" w:color="auto"/>
            </w:tcBorders>
            <w:hideMark/>
          </w:tcPr>
          <w:p w14:paraId="619A7E44"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78C4056F"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131281DE" w14:textId="77777777" w:rsidR="0075396A" w:rsidRDefault="0075396A">
            <w:pPr>
              <w:rPr>
                <w:rFonts w:ascii="Century Gothic" w:hAnsi="Century Gothic"/>
                <w:b/>
                <w:bCs/>
                <w:sz w:val="18"/>
                <w:szCs w:val="18"/>
              </w:rPr>
            </w:pPr>
            <w:r>
              <w:rPr>
                <w:rFonts w:ascii="Century Gothic" w:hAnsi="Century Gothic"/>
                <w:b/>
                <w:bCs/>
                <w:sz w:val="18"/>
                <w:szCs w:val="18"/>
              </w:rPr>
              <w:t>15</w:t>
            </w:r>
          </w:p>
        </w:tc>
        <w:tc>
          <w:tcPr>
            <w:tcW w:w="3996" w:type="dxa"/>
            <w:tcBorders>
              <w:top w:val="single" w:sz="4" w:space="0" w:color="auto"/>
              <w:left w:val="single" w:sz="4" w:space="0" w:color="auto"/>
              <w:bottom w:val="single" w:sz="4" w:space="0" w:color="auto"/>
              <w:right w:val="single" w:sz="4" w:space="0" w:color="auto"/>
            </w:tcBorders>
          </w:tcPr>
          <w:p w14:paraId="480CD9EB" w14:textId="77777777" w:rsidR="0075396A" w:rsidRDefault="0075396A">
            <w:pPr>
              <w:rPr>
                <w:rFonts w:ascii="Century Gothic" w:hAnsi="Century Gothic"/>
                <w:sz w:val="18"/>
                <w:szCs w:val="18"/>
                <w:lang w:val="en-GB"/>
              </w:rPr>
            </w:pPr>
            <w:r>
              <w:rPr>
                <w:rFonts w:ascii="Century Gothic" w:hAnsi="Century Gothic"/>
                <w:sz w:val="18"/>
                <w:szCs w:val="18"/>
              </w:rPr>
              <w:t xml:space="preserve">Facade design is to reflect and respond to the orientation of the site using elements such as sun shading and environmental controls where appropriate. </w:t>
            </w:r>
          </w:p>
          <w:p w14:paraId="3010F605"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15BAFC01" w14:textId="77777777" w:rsidR="0075396A" w:rsidRDefault="0075396A">
            <w:pPr>
              <w:rPr>
                <w:rFonts w:ascii="Century Gothic" w:hAnsi="Century Gothic"/>
                <w:sz w:val="18"/>
                <w:szCs w:val="18"/>
              </w:rPr>
            </w:pPr>
            <w:r>
              <w:rPr>
                <w:rFonts w:ascii="Century Gothic" w:hAnsi="Century Gothic"/>
                <w:sz w:val="18"/>
                <w:szCs w:val="18"/>
              </w:rPr>
              <w:t>Facade design responds to the orientation of the site using elements such as sun shading and environmental controls where appropriate.</w:t>
            </w:r>
          </w:p>
        </w:tc>
        <w:tc>
          <w:tcPr>
            <w:tcW w:w="650" w:type="dxa"/>
            <w:tcBorders>
              <w:top w:val="single" w:sz="4" w:space="0" w:color="auto"/>
              <w:left w:val="single" w:sz="4" w:space="0" w:color="auto"/>
              <w:bottom w:val="single" w:sz="4" w:space="0" w:color="auto"/>
              <w:right w:val="single" w:sz="4" w:space="0" w:color="auto"/>
            </w:tcBorders>
            <w:hideMark/>
          </w:tcPr>
          <w:p w14:paraId="41627234"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5D4C0417"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13117DA5" w14:textId="77777777" w:rsidR="0075396A" w:rsidRDefault="0075396A">
            <w:pPr>
              <w:rPr>
                <w:rFonts w:ascii="Century Gothic" w:hAnsi="Century Gothic"/>
                <w:b/>
                <w:bCs/>
                <w:sz w:val="18"/>
                <w:szCs w:val="18"/>
              </w:rPr>
            </w:pPr>
            <w:r>
              <w:rPr>
                <w:rFonts w:ascii="Century Gothic" w:hAnsi="Century Gothic"/>
                <w:b/>
                <w:bCs/>
                <w:sz w:val="18"/>
                <w:szCs w:val="18"/>
              </w:rPr>
              <w:t>16</w:t>
            </w:r>
          </w:p>
        </w:tc>
        <w:tc>
          <w:tcPr>
            <w:tcW w:w="3996" w:type="dxa"/>
            <w:tcBorders>
              <w:top w:val="single" w:sz="4" w:space="0" w:color="auto"/>
              <w:left w:val="single" w:sz="4" w:space="0" w:color="auto"/>
              <w:bottom w:val="single" w:sz="4" w:space="0" w:color="auto"/>
              <w:right w:val="single" w:sz="4" w:space="0" w:color="auto"/>
            </w:tcBorders>
          </w:tcPr>
          <w:p w14:paraId="210DE268" w14:textId="77777777" w:rsidR="0075396A" w:rsidRDefault="0075396A">
            <w:pPr>
              <w:rPr>
                <w:rFonts w:ascii="Century Gothic" w:hAnsi="Century Gothic"/>
                <w:sz w:val="18"/>
                <w:szCs w:val="18"/>
                <w:lang w:val="en-GB"/>
              </w:rPr>
            </w:pPr>
            <w:r>
              <w:rPr>
                <w:rFonts w:ascii="Century Gothic" w:hAnsi="Century Gothic"/>
                <w:sz w:val="18"/>
                <w:szCs w:val="18"/>
              </w:rPr>
              <w:t xml:space="preserve">Important corners are to be expressed by giving visual prominence to parts of the </w:t>
            </w:r>
            <w:proofErr w:type="spellStart"/>
            <w:r>
              <w:rPr>
                <w:rFonts w:ascii="Century Gothic" w:hAnsi="Century Gothic"/>
                <w:sz w:val="18"/>
                <w:szCs w:val="18"/>
              </w:rPr>
              <w:t>fac</w:t>
            </w:r>
            <w:r>
              <w:rPr>
                <w:sz w:val="18"/>
                <w:szCs w:val="18"/>
              </w:rPr>
              <w:t>̧</w:t>
            </w:r>
            <w:r>
              <w:rPr>
                <w:rFonts w:ascii="Century Gothic" w:hAnsi="Century Gothic"/>
                <w:sz w:val="18"/>
                <w:szCs w:val="18"/>
              </w:rPr>
              <w:t>ade</w:t>
            </w:r>
            <w:proofErr w:type="spellEnd"/>
            <w:r>
              <w:rPr>
                <w:rFonts w:ascii="Century Gothic" w:hAnsi="Century Gothic"/>
                <w:sz w:val="18"/>
                <w:szCs w:val="18"/>
              </w:rPr>
              <w:t xml:space="preserve"> (e.g. a change in building articulation, </w:t>
            </w:r>
            <w:proofErr w:type="gramStart"/>
            <w:r>
              <w:rPr>
                <w:rFonts w:ascii="Century Gothic" w:hAnsi="Century Gothic"/>
                <w:sz w:val="18"/>
                <w:szCs w:val="18"/>
              </w:rPr>
              <w:t>material</w:t>
            </w:r>
            <w:proofErr w:type="gramEnd"/>
            <w:r>
              <w:rPr>
                <w:rFonts w:ascii="Century Gothic" w:hAnsi="Century Gothic"/>
                <w:sz w:val="18"/>
                <w:szCs w:val="18"/>
              </w:rPr>
              <w:t xml:space="preserve"> or colour). </w:t>
            </w:r>
          </w:p>
          <w:p w14:paraId="2CB383DA"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7DD61463" w14:textId="77777777" w:rsidR="0075396A" w:rsidRDefault="0075396A">
            <w:pPr>
              <w:rPr>
                <w:rFonts w:ascii="Century Gothic" w:hAnsi="Century Gothic"/>
                <w:sz w:val="18"/>
                <w:szCs w:val="18"/>
              </w:rPr>
            </w:pPr>
            <w:r>
              <w:rPr>
                <w:rFonts w:ascii="Century Gothic" w:hAnsi="Century Gothic"/>
                <w:sz w:val="18"/>
                <w:szCs w:val="18"/>
              </w:rPr>
              <w:t>The building corners are expressed with articulation.</w:t>
            </w:r>
          </w:p>
        </w:tc>
        <w:tc>
          <w:tcPr>
            <w:tcW w:w="650" w:type="dxa"/>
            <w:tcBorders>
              <w:top w:val="single" w:sz="4" w:space="0" w:color="auto"/>
              <w:left w:val="single" w:sz="4" w:space="0" w:color="auto"/>
              <w:bottom w:val="single" w:sz="4" w:space="0" w:color="auto"/>
              <w:right w:val="single" w:sz="4" w:space="0" w:color="auto"/>
            </w:tcBorders>
            <w:hideMark/>
          </w:tcPr>
          <w:p w14:paraId="18D92423"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5A776EB4"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4845DB18" w14:textId="77777777" w:rsidR="0075396A" w:rsidRDefault="0075396A">
            <w:pPr>
              <w:rPr>
                <w:rFonts w:ascii="Century Gothic" w:hAnsi="Century Gothic"/>
                <w:b/>
                <w:bCs/>
                <w:sz w:val="18"/>
                <w:szCs w:val="18"/>
              </w:rPr>
            </w:pPr>
            <w:r>
              <w:rPr>
                <w:rFonts w:ascii="Century Gothic" w:hAnsi="Century Gothic"/>
                <w:b/>
                <w:bCs/>
                <w:sz w:val="18"/>
                <w:szCs w:val="18"/>
              </w:rPr>
              <w:t>17</w:t>
            </w:r>
          </w:p>
        </w:tc>
        <w:tc>
          <w:tcPr>
            <w:tcW w:w="3996" w:type="dxa"/>
            <w:tcBorders>
              <w:top w:val="single" w:sz="4" w:space="0" w:color="auto"/>
              <w:left w:val="single" w:sz="4" w:space="0" w:color="auto"/>
              <w:bottom w:val="single" w:sz="4" w:space="0" w:color="auto"/>
              <w:right w:val="single" w:sz="4" w:space="0" w:color="auto"/>
            </w:tcBorders>
          </w:tcPr>
          <w:p w14:paraId="3AF30169" w14:textId="77777777" w:rsidR="0075396A" w:rsidRDefault="0075396A">
            <w:pPr>
              <w:rPr>
                <w:rFonts w:ascii="Century Gothic" w:hAnsi="Century Gothic"/>
                <w:sz w:val="18"/>
                <w:szCs w:val="18"/>
                <w:lang w:val="en-GB"/>
              </w:rPr>
            </w:pPr>
            <w:r>
              <w:rPr>
                <w:rFonts w:ascii="Century Gothic" w:hAnsi="Century Gothic"/>
                <w:sz w:val="18"/>
                <w:szCs w:val="18"/>
              </w:rPr>
              <w:t xml:space="preserve">Ventilation louvres and car park entry doors are to be coordinated with the overall </w:t>
            </w:r>
            <w:proofErr w:type="spellStart"/>
            <w:r>
              <w:rPr>
                <w:rFonts w:ascii="Century Gothic" w:hAnsi="Century Gothic"/>
                <w:sz w:val="18"/>
                <w:szCs w:val="18"/>
              </w:rPr>
              <w:t>fac</w:t>
            </w:r>
            <w:r>
              <w:rPr>
                <w:sz w:val="18"/>
                <w:szCs w:val="18"/>
              </w:rPr>
              <w:t>̧</w:t>
            </w:r>
            <w:r>
              <w:rPr>
                <w:rFonts w:ascii="Century Gothic" w:hAnsi="Century Gothic"/>
                <w:sz w:val="18"/>
                <w:szCs w:val="18"/>
              </w:rPr>
              <w:t>ade</w:t>
            </w:r>
            <w:proofErr w:type="spellEnd"/>
            <w:r>
              <w:rPr>
                <w:rFonts w:ascii="Century Gothic" w:hAnsi="Century Gothic"/>
                <w:sz w:val="18"/>
                <w:szCs w:val="18"/>
              </w:rPr>
              <w:t xml:space="preserve"> design. </w:t>
            </w:r>
          </w:p>
          <w:p w14:paraId="1789DCE2"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1EEB855F" w14:textId="77777777" w:rsidR="0075396A" w:rsidRDefault="0075396A">
            <w:pPr>
              <w:rPr>
                <w:rFonts w:ascii="Century Gothic" w:hAnsi="Century Gothic"/>
                <w:sz w:val="18"/>
                <w:szCs w:val="18"/>
              </w:rPr>
            </w:pPr>
            <w:r>
              <w:rPr>
                <w:rFonts w:ascii="Century Gothic" w:hAnsi="Century Gothic"/>
                <w:sz w:val="18"/>
                <w:szCs w:val="18"/>
              </w:rPr>
              <w:t xml:space="preserve">Ventilation louvres and car park entry doors are coordinated with the overall </w:t>
            </w:r>
            <w:proofErr w:type="spellStart"/>
            <w:r>
              <w:rPr>
                <w:rFonts w:ascii="Century Gothic" w:hAnsi="Century Gothic"/>
                <w:sz w:val="18"/>
                <w:szCs w:val="18"/>
              </w:rPr>
              <w:t>fac</w:t>
            </w:r>
            <w:r>
              <w:rPr>
                <w:sz w:val="18"/>
                <w:szCs w:val="18"/>
              </w:rPr>
              <w:t>̧</w:t>
            </w:r>
            <w:r>
              <w:rPr>
                <w:rFonts w:ascii="Century Gothic" w:hAnsi="Century Gothic"/>
                <w:sz w:val="18"/>
                <w:szCs w:val="18"/>
              </w:rPr>
              <w:t>ade</w:t>
            </w:r>
            <w:proofErr w:type="spellEnd"/>
            <w:r>
              <w:rPr>
                <w:rFonts w:ascii="Century Gothic" w:hAnsi="Century Gothic"/>
                <w:sz w:val="18"/>
                <w:szCs w:val="18"/>
              </w:rPr>
              <w:t xml:space="preserve"> design.</w:t>
            </w:r>
          </w:p>
        </w:tc>
        <w:tc>
          <w:tcPr>
            <w:tcW w:w="650" w:type="dxa"/>
            <w:tcBorders>
              <w:top w:val="single" w:sz="4" w:space="0" w:color="auto"/>
              <w:left w:val="single" w:sz="4" w:space="0" w:color="auto"/>
              <w:bottom w:val="single" w:sz="4" w:space="0" w:color="auto"/>
              <w:right w:val="single" w:sz="4" w:space="0" w:color="auto"/>
            </w:tcBorders>
            <w:hideMark/>
          </w:tcPr>
          <w:p w14:paraId="4C685AFD"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0C4AF97B"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32DEE494" w14:textId="77777777" w:rsidR="0075396A" w:rsidRDefault="0075396A">
            <w:pPr>
              <w:rPr>
                <w:rFonts w:ascii="Century Gothic" w:hAnsi="Century Gothic"/>
                <w:b/>
                <w:bCs/>
                <w:sz w:val="18"/>
                <w:szCs w:val="18"/>
              </w:rPr>
            </w:pPr>
            <w:r>
              <w:rPr>
                <w:rFonts w:ascii="Century Gothic" w:hAnsi="Century Gothic"/>
                <w:b/>
                <w:bCs/>
                <w:sz w:val="18"/>
                <w:szCs w:val="18"/>
              </w:rPr>
              <w:t>18</w:t>
            </w:r>
          </w:p>
        </w:tc>
        <w:tc>
          <w:tcPr>
            <w:tcW w:w="3996" w:type="dxa"/>
            <w:tcBorders>
              <w:top w:val="single" w:sz="4" w:space="0" w:color="auto"/>
              <w:left w:val="single" w:sz="4" w:space="0" w:color="auto"/>
              <w:bottom w:val="single" w:sz="4" w:space="0" w:color="auto"/>
              <w:right w:val="single" w:sz="4" w:space="0" w:color="auto"/>
            </w:tcBorders>
          </w:tcPr>
          <w:p w14:paraId="2BF3DEE7" w14:textId="77777777" w:rsidR="0075396A" w:rsidRDefault="0075396A">
            <w:pPr>
              <w:rPr>
                <w:rFonts w:ascii="Century Gothic" w:hAnsi="Century Gothic"/>
                <w:sz w:val="18"/>
                <w:szCs w:val="18"/>
                <w:lang w:val="en-GB"/>
              </w:rPr>
            </w:pPr>
            <w:r>
              <w:rPr>
                <w:rFonts w:ascii="Century Gothic" w:hAnsi="Century Gothic"/>
                <w:sz w:val="18"/>
                <w:szCs w:val="18"/>
              </w:rPr>
              <w:t xml:space="preserve">Balcony balustrades on the first floor are to be opaque to maintain privacy of the occupants. </w:t>
            </w:r>
          </w:p>
          <w:p w14:paraId="45BB154A"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352C9BC3" w14:textId="77777777" w:rsidR="0075396A" w:rsidRDefault="0075396A">
            <w:pPr>
              <w:rPr>
                <w:rFonts w:ascii="Century Gothic" w:hAnsi="Century Gothic"/>
                <w:sz w:val="18"/>
                <w:szCs w:val="18"/>
              </w:rPr>
            </w:pPr>
            <w:r>
              <w:rPr>
                <w:rFonts w:ascii="Century Gothic" w:hAnsi="Century Gothic"/>
                <w:sz w:val="18"/>
                <w:szCs w:val="18"/>
              </w:rPr>
              <w:t>Solid balconies are proposed where privacy is required.</w:t>
            </w:r>
          </w:p>
        </w:tc>
        <w:tc>
          <w:tcPr>
            <w:tcW w:w="650" w:type="dxa"/>
            <w:tcBorders>
              <w:top w:val="single" w:sz="4" w:space="0" w:color="auto"/>
              <w:left w:val="single" w:sz="4" w:space="0" w:color="auto"/>
              <w:bottom w:val="single" w:sz="4" w:space="0" w:color="auto"/>
              <w:right w:val="single" w:sz="4" w:space="0" w:color="auto"/>
            </w:tcBorders>
            <w:hideMark/>
          </w:tcPr>
          <w:p w14:paraId="0B60668E"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5C29712D" w14:textId="77777777" w:rsidTr="0075396A">
        <w:tc>
          <w:tcPr>
            <w:tcW w:w="9010"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3519763" w14:textId="77777777" w:rsidR="0075396A" w:rsidRDefault="0075396A">
            <w:pPr>
              <w:rPr>
                <w:rFonts w:ascii="Century Gothic" w:hAnsi="Century Gothic"/>
                <w:b/>
                <w:bCs/>
                <w:sz w:val="18"/>
                <w:szCs w:val="18"/>
              </w:rPr>
            </w:pPr>
            <w:r>
              <w:rPr>
                <w:rFonts w:ascii="Century Gothic" w:hAnsi="Century Gothic"/>
                <w:b/>
                <w:bCs/>
                <w:sz w:val="18"/>
                <w:szCs w:val="18"/>
              </w:rPr>
              <w:t>4.11 ACTIVE TRANSPORT AND PARKING</w:t>
            </w:r>
          </w:p>
        </w:tc>
      </w:tr>
      <w:tr w:rsidR="0075396A" w14:paraId="608840AB"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3CE7BEBD" w14:textId="77777777" w:rsidR="0075396A" w:rsidRDefault="0075396A">
            <w:pPr>
              <w:rPr>
                <w:rFonts w:ascii="Century Gothic" w:hAnsi="Century Gothic"/>
                <w:b/>
                <w:bCs/>
                <w:sz w:val="18"/>
                <w:szCs w:val="18"/>
              </w:rPr>
            </w:pPr>
            <w:r>
              <w:rPr>
                <w:rFonts w:ascii="Century Gothic" w:hAnsi="Century Gothic"/>
                <w:b/>
                <w:bCs/>
                <w:sz w:val="18"/>
                <w:szCs w:val="18"/>
              </w:rPr>
              <w:t>1</w:t>
            </w:r>
          </w:p>
        </w:tc>
        <w:tc>
          <w:tcPr>
            <w:tcW w:w="3996" w:type="dxa"/>
            <w:tcBorders>
              <w:top w:val="single" w:sz="4" w:space="0" w:color="auto"/>
              <w:left w:val="single" w:sz="4" w:space="0" w:color="auto"/>
              <w:bottom w:val="single" w:sz="4" w:space="0" w:color="auto"/>
              <w:right w:val="single" w:sz="4" w:space="0" w:color="auto"/>
            </w:tcBorders>
          </w:tcPr>
          <w:p w14:paraId="218D2803" w14:textId="77777777" w:rsidR="0075396A" w:rsidRDefault="0075396A">
            <w:pPr>
              <w:rPr>
                <w:rFonts w:ascii="Century Gothic" w:hAnsi="Century Gothic"/>
                <w:sz w:val="18"/>
                <w:szCs w:val="18"/>
              </w:rPr>
            </w:pPr>
            <w:r>
              <w:rPr>
                <w:rFonts w:ascii="Century Gothic" w:hAnsi="Century Gothic"/>
                <w:sz w:val="18"/>
                <w:szCs w:val="18"/>
              </w:rPr>
              <w:t xml:space="preserve">DAs for residential and commercial development must be accompanied by a traffic and transport impact assessment. The traffic and transport impact assessment </w:t>
            </w:r>
            <w:proofErr w:type="gramStart"/>
            <w:r>
              <w:rPr>
                <w:rFonts w:ascii="Century Gothic" w:hAnsi="Century Gothic"/>
                <w:sz w:val="18"/>
                <w:szCs w:val="18"/>
              </w:rPr>
              <w:t>is</w:t>
            </w:r>
            <w:proofErr w:type="gramEnd"/>
            <w:r>
              <w:rPr>
                <w:rFonts w:ascii="Century Gothic" w:hAnsi="Century Gothic"/>
                <w:sz w:val="18"/>
                <w:szCs w:val="18"/>
              </w:rPr>
              <w:t xml:space="preserve"> to:</w:t>
            </w:r>
          </w:p>
          <w:p w14:paraId="3F44BC47" w14:textId="77777777" w:rsidR="0075396A" w:rsidRDefault="0075396A" w:rsidP="0075396A">
            <w:pPr>
              <w:pStyle w:val="ListParagraph"/>
              <w:numPr>
                <w:ilvl w:val="0"/>
                <w:numId w:val="21"/>
              </w:numPr>
              <w:ind w:left="461" w:hanging="426"/>
              <w:rPr>
                <w:rFonts w:ascii="Century Gothic" w:hAnsi="Century Gothic"/>
                <w:sz w:val="18"/>
                <w:szCs w:val="18"/>
                <w:lang w:val="en-AU"/>
              </w:rPr>
            </w:pPr>
            <w:r>
              <w:rPr>
                <w:rFonts w:ascii="Century Gothic" w:hAnsi="Century Gothic"/>
                <w:sz w:val="18"/>
                <w:szCs w:val="18"/>
                <w:lang w:val="en-AU"/>
              </w:rPr>
              <w:t xml:space="preserve">Provide an assessment of the impact of the proposal on the traffic </w:t>
            </w:r>
            <w:proofErr w:type="gramStart"/>
            <w:r>
              <w:rPr>
                <w:rFonts w:ascii="Century Gothic" w:hAnsi="Century Gothic"/>
                <w:sz w:val="18"/>
                <w:szCs w:val="18"/>
                <w:lang w:val="en-AU"/>
              </w:rPr>
              <w:t>network;</w:t>
            </w:r>
            <w:proofErr w:type="gramEnd"/>
          </w:p>
          <w:p w14:paraId="4AF7CAAE" w14:textId="77777777" w:rsidR="0075396A" w:rsidRDefault="0075396A" w:rsidP="0075396A">
            <w:pPr>
              <w:pStyle w:val="ListParagraph"/>
              <w:numPr>
                <w:ilvl w:val="0"/>
                <w:numId w:val="21"/>
              </w:numPr>
              <w:ind w:left="461" w:hanging="426"/>
              <w:rPr>
                <w:rFonts w:ascii="Century Gothic" w:hAnsi="Century Gothic"/>
                <w:sz w:val="18"/>
                <w:szCs w:val="18"/>
                <w:lang w:val="en-AU"/>
              </w:rPr>
            </w:pPr>
            <w:r>
              <w:rPr>
                <w:rFonts w:ascii="Century Gothic" w:hAnsi="Century Gothic"/>
                <w:sz w:val="18"/>
                <w:szCs w:val="18"/>
                <w:lang w:val="en-AU"/>
              </w:rPr>
              <w:t>Demonstrate how the development maximises access by sustainable modes of transport and reduces car dependency consistent with Transit-</w:t>
            </w:r>
            <w:r>
              <w:rPr>
                <w:rFonts w:ascii="Century Gothic" w:hAnsi="Century Gothic"/>
                <w:sz w:val="18"/>
                <w:szCs w:val="18"/>
                <w:lang w:val="en-AU"/>
              </w:rPr>
              <w:lastRenderedPageBreak/>
              <w:t>Oriented Development principles; and</w:t>
            </w:r>
          </w:p>
          <w:p w14:paraId="1F275BB7" w14:textId="77777777" w:rsidR="0075396A" w:rsidRDefault="0075396A" w:rsidP="0075396A">
            <w:pPr>
              <w:pStyle w:val="ListParagraph"/>
              <w:numPr>
                <w:ilvl w:val="0"/>
                <w:numId w:val="21"/>
              </w:numPr>
              <w:ind w:left="461" w:hanging="426"/>
              <w:rPr>
                <w:rFonts w:ascii="Century Gothic" w:hAnsi="Century Gothic"/>
                <w:sz w:val="18"/>
                <w:szCs w:val="18"/>
                <w:lang w:val="en-AU"/>
              </w:rPr>
            </w:pPr>
            <w:r>
              <w:rPr>
                <w:rFonts w:ascii="Century Gothic" w:hAnsi="Century Gothic"/>
                <w:sz w:val="18"/>
                <w:szCs w:val="18"/>
                <w:lang w:val="en-AU"/>
              </w:rPr>
              <w:t>Accommodate car share schemes.</w:t>
            </w:r>
          </w:p>
          <w:p w14:paraId="43F6418A" w14:textId="77777777" w:rsidR="0075396A" w:rsidRDefault="0075396A">
            <w:pPr>
              <w:ind w:left="360"/>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593D1E9A" w14:textId="77777777" w:rsidR="0075396A" w:rsidRDefault="0075396A">
            <w:pPr>
              <w:rPr>
                <w:rFonts w:ascii="Century Gothic" w:hAnsi="Century Gothic"/>
                <w:sz w:val="18"/>
                <w:szCs w:val="18"/>
              </w:rPr>
            </w:pPr>
            <w:r>
              <w:rPr>
                <w:rFonts w:ascii="Century Gothic" w:hAnsi="Century Gothic"/>
                <w:sz w:val="18"/>
                <w:szCs w:val="18"/>
              </w:rPr>
              <w:lastRenderedPageBreak/>
              <w:t>A traffic assessment is provided with the DA.</w:t>
            </w:r>
          </w:p>
        </w:tc>
        <w:tc>
          <w:tcPr>
            <w:tcW w:w="650" w:type="dxa"/>
            <w:tcBorders>
              <w:top w:val="single" w:sz="4" w:space="0" w:color="auto"/>
              <w:left w:val="single" w:sz="4" w:space="0" w:color="auto"/>
              <w:bottom w:val="single" w:sz="4" w:space="0" w:color="auto"/>
              <w:right w:val="single" w:sz="4" w:space="0" w:color="auto"/>
            </w:tcBorders>
            <w:hideMark/>
          </w:tcPr>
          <w:p w14:paraId="18CBE120"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0F69D036"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6625DB3A" w14:textId="77777777" w:rsidR="0075396A" w:rsidRDefault="0075396A">
            <w:pPr>
              <w:rPr>
                <w:rFonts w:ascii="Century Gothic" w:hAnsi="Century Gothic"/>
                <w:b/>
                <w:bCs/>
                <w:sz w:val="18"/>
                <w:szCs w:val="18"/>
              </w:rPr>
            </w:pPr>
            <w:r>
              <w:rPr>
                <w:rFonts w:ascii="Century Gothic" w:hAnsi="Century Gothic"/>
                <w:b/>
                <w:bCs/>
                <w:sz w:val="18"/>
                <w:szCs w:val="18"/>
              </w:rPr>
              <w:t>2</w:t>
            </w:r>
          </w:p>
        </w:tc>
        <w:tc>
          <w:tcPr>
            <w:tcW w:w="3996" w:type="dxa"/>
            <w:tcBorders>
              <w:top w:val="single" w:sz="4" w:space="0" w:color="auto"/>
              <w:left w:val="single" w:sz="4" w:space="0" w:color="auto"/>
              <w:bottom w:val="single" w:sz="4" w:space="0" w:color="auto"/>
              <w:right w:val="single" w:sz="4" w:space="0" w:color="auto"/>
            </w:tcBorders>
          </w:tcPr>
          <w:p w14:paraId="55582A9E" w14:textId="77777777" w:rsidR="0075396A" w:rsidRDefault="0075396A">
            <w:pPr>
              <w:rPr>
                <w:rFonts w:ascii="Century Gothic" w:hAnsi="Century Gothic"/>
                <w:sz w:val="18"/>
                <w:szCs w:val="18"/>
                <w:lang w:val="en-GB"/>
              </w:rPr>
            </w:pPr>
            <w:r>
              <w:rPr>
                <w:rFonts w:ascii="Century Gothic" w:hAnsi="Century Gothic"/>
                <w:sz w:val="18"/>
                <w:szCs w:val="18"/>
              </w:rPr>
              <w:t xml:space="preserve">A Framework Travel Plan (FTP) is to be submitted to Council for all DAs in accordance with Section 4.4C of Part 4.5 Macquarie Park Corridor of the Ryde DCP 2014. </w:t>
            </w:r>
          </w:p>
          <w:p w14:paraId="3267D47A"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544F276F" w14:textId="77777777" w:rsidR="0075396A" w:rsidRDefault="0075396A">
            <w:pPr>
              <w:rPr>
                <w:rFonts w:ascii="Century Gothic" w:hAnsi="Century Gothic"/>
                <w:sz w:val="18"/>
                <w:szCs w:val="18"/>
              </w:rPr>
            </w:pPr>
            <w:r>
              <w:rPr>
                <w:rFonts w:ascii="Century Gothic" w:hAnsi="Century Gothic"/>
                <w:sz w:val="18"/>
                <w:szCs w:val="18"/>
              </w:rPr>
              <w:t>A Travel Plan has been provided with the DA.</w:t>
            </w:r>
          </w:p>
        </w:tc>
        <w:tc>
          <w:tcPr>
            <w:tcW w:w="650" w:type="dxa"/>
            <w:tcBorders>
              <w:top w:val="single" w:sz="4" w:space="0" w:color="auto"/>
              <w:left w:val="single" w:sz="4" w:space="0" w:color="auto"/>
              <w:bottom w:val="single" w:sz="4" w:space="0" w:color="auto"/>
              <w:right w:val="single" w:sz="4" w:space="0" w:color="auto"/>
            </w:tcBorders>
            <w:hideMark/>
          </w:tcPr>
          <w:p w14:paraId="7BA8A25D"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1EB6872D"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696555FF" w14:textId="77777777" w:rsidR="0075396A" w:rsidRDefault="0075396A">
            <w:pPr>
              <w:rPr>
                <w:rFonts w:ascii="Century Gothic" w:hAnsi="Century Gothic"/>
                <w:b/>
                <w:bCs/>
                <w:sz w:val="18"/>
                <w:szCs w:val="18"/>
              </w:rPr>
            </w:pPr>
            <w:r>
              <w:rPr>
                <w:rFonts w:ascii="Century Gothic" w:hAnsi="Century Gothic"/>
                <w:b/>
                <w:bCs/>
                <w:sz w:val="18"/>
                <w:szCs w:val="18"/>
              </w:rPr>
              <w:t>3</w:t>
            </w:r>
          </w:p>
        </w:tc>
        <w:tc>
          <w:tcPr>
            <w:tcW w:w="3996" w:type="dxa"/>
            <w:tcBorders>
              <w:top w:val="single" w:sz="4" w:space="0" w:color="auto"/>
              <w:left w:val="single" w:sz="4" w:space="0" w:color="auto"/>
              <w:bottom w:val="single" w:sz="4" w:space="0" w:color="auto"/>
              <w:right w:val="single" w:sz="4" w:space="0" w:color="auto"/>
            </w:tcBorders>
          </w:tcPr>
          <w:p w14:paraId="6FA1022F" w14:textId="77777777" w:rsidR="0075396A" w:rsidRDefault="0075396A">
            <w:pPr>
              <w:rPr>
                <w:rFonts w:ascii="Century Gothic" w:hAnsi="Century Gothic"/>
                <w:sz w:val="18"/>
                <w:szCs w:val="18"/>
                <w:lang w:val="en-GB"/>
              </w:rPr>
            </w:pPr>
            <w:r>
              <w:rPr>
                <w:rFonts w:ascii="Century Gothic" w:hAnsi="Century Gothic"/>
                <w:sz w:val="18"/>
                <w:szCs w:val="18"/>
              </w:rPr>
              <w:t xml:space="preserve">Car parking is to be provided in accordance with the car parking controls for Macquarie Park, as set out in Section 9.3 of the Ryde DCP 2014. </w:t>
            </w:r>
          </w:p>
          <w:p w14:paraId="0EDDAA28"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tcPr>
          <w:p w14:paraId="68D5755B" w14:textId="77777777" w:rsidR="0075396A" w:rsidRDefault="0075396A">
            <w:pPr>
              <w:rPr>
                <w:rFonts w:ascii="Century Gothic" w:hAnsi="Century Gothic"/>
                <w:sz w:val="18"/>
                <w:szCs w:val="18"/>
              </w:rPr>
            </w:pPr>
            <w:r>
              <w:rPr>
                <w:rFonts w:ascii="Century Gothic" w:hAnsi="Century Gothic"/>
                <w:sz w:val="18"/>
                <w:szCs w:val="18"/>
              </w:rPr>
              <w:t xml:space="preserve">Carparking has been provided in accordance with the DCP which requires 269 spaces.  </w:t>
            </w:r>
          </w:p>
          <w:p w14:paraId="60040012" w14:textId="77777777" w:rsidR="0075396A" w:rsidRDefault="0075396A">
            <w:pPr>
              <w:rPr>
                <w:rFonts w:ascii="Century Gothic" w:hAnsi="Century Gothic"/>
                <w:sz w:val="18"/>
                <w:szCs w:val="18"/>
              </w:rPr>
            </w:pPr>
          </w:p>
          <w:p w14:paraId="14838E7B" w14:textId="77777777" w:rsidR="0075396A" w:rsidRDefault="0075396A">
            <w:pPr>
              <w:rPr>
                <w:rFonts w:ascii="Century Gothic" w:hAnsi="Century Gothic"/>
                <w:sz w:val="18"/>
                <w:szCs w:val="18"/>
              </w:rPr>
            </w:pPr>
            <w:r>
              <w:rPr>
                <w:rFonts w:ascii="Century Gothic" w:hAnsi="Century Gothic"/>
                <w:sz w:val="18"/>
                <w:szCs w:val="18"/>
              </w:rPr>
              <w:t>269 spaces have been provided for Building A.</w:t>
            </w:r>
          </w:p>
          <w:p w14:paraId="15FDB34B" w14:textId="77777777" w:rsidR="0075396A" w:rsidRDefault="0075396A">
            <w:pPr>
              <w:rPr>
                <w:rFonts w:ascii="Century Gothic" w:hAnsi="Century Gothic"/>
                <w:sz w:val="18"/>
                <w:szCs w:val="18"/>
              </w:rPr>
            </w:pPr>
          </w:p>
        </w:tc>
        <w:tc>
          <w:tcPr>
            <w:tcW w:w="650" w:type="dxa"/>
            <w:tcBorders>
              <w:top w:val="single" w:sz="4" w:space="0" w:color="auto"/>
              <w:left w:val="single" w:sz="4" w:space="0" w:color="auto"/>
              <w:bottom w:val="single" w:sz="4" w:space="0" w:color="auto"/>
              <w:right w:val="single" w:sz="4" w:space="0" w:color="auto"/>
            </w:tcBorders>
            <w:hideMark/>
          </w:tcPr>
          <w:p w14:paraId="40D3F6F9"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11EF3F3F"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5B6C7F38" w14:textId="77777777" w:rsidR="0075396A" w:rsidRDefault="0075396A">
            <w:pPr>
              <w:rPr>
                <w:rFonts w:ascii="Century Gothic" w:hAnsi="Century Gothic"/>
                <w:b/>
                <w:bCs/>
                <w:sz w:val="18"/>
                <w:szCs w:val="18"/>
              </w:rPr>
            </w:pPr>
            <w:r>
              <w:rPr>
                <w:rFonts w:ascii="Century Gothic" w:hAnsi="Century Gothic"/>
                <w:b/>
                <w:bCs/>
                <w:sz w:val="18"/>
                <w:szCs w:val="18"/>
              </w:rPr>
              <w:t>4</w:t>
            </w:r>
          </w:p>
        </w:tc>
        <w:tc>
          <w:tcPr>
            <w:tcW w:w="3996" w:type="dxa"/>
            <w:tcBorders>
              <w:top w:val="single" w:sz="4" w:space="0" w:color="auto"/>
              <w:left w:val="single" w:sz="4" w:space="0" w:color="auto"/>
              <w:bottom w:val="single" w:sz="4" w:space="0" w:color="auto"/>
              <w:right w:val="single" w:sz="4" w:space="0" w:color="auto"/>
            </w:tcBorders>
          </w:tcPr>
          <w:p w14:paraId="6C59782F" w14:textId="77777777" w:rsidR="0075396A" w:rsidRDefault="0075396A">
            <w:pPr>
              <w:rPr>
                <w:rFonts w:ascii="Century Gothic" w:hAnsi="Century Gothic"/>
                <w:sz w:val="18"/>
                <w:szCs w:val="18"/>
                <w:lang w:val="en-GB"/>
              </w:rPr>
            </w:pPr>
            <w:r>
              <w:rPr>
                <w:rFonts w:ascii="Century Gothic" w:hAnsi="Century Gothic"/>
                <w:sz w:val="18"/>
                <w:szCs w:val="18"/>
              </w:rPr>
              <w:t xml:space="preserve">Bicycle parking is to be provided in accordance with Part 9.3 of the Ryde DCP 2014. </w:t>
            </w:r>
          </w:p>
          <w:p w14:paraId="3F64920B"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10438A4A" w14:textId="77777777" w:rsidR="0075396A" w:rsidRDefault="0075396A">
            <w:pPr>
              <w:rPr>
                <w:rFonts w:ascii="Century Gothic" w:hAnsi="Century Gothic"/>
                <w:sz w:val="18"/>
                <w:szCs w:val="18"/>
              </w:rPr>
            </w:pPr>
            <w:r>
              <w:rPr>
                <w:rFonts w:ascii="Century Gothic" w:hAnsi="Century Gothic"/>
                <w:sz w:val="18"/>
                <w:szCs w:val="18"/>
              </w:rPr>
              <w:t>A minimum of 27 bicycle spaces are required.  30 spaces are provided.</w:t>
            </w:r>
          </w:p>
        </w:tc>
        <w:tc>
          <w:tcPr>
            <w:tcW w:w="650" w:type="dxa"/>
            <w:tcBorders>
              <w:top w:val="single" w:sz="4" w:space="0" w:color="auto"/>
              <w:left w:val="single" w:sz="4" w:space="0" w:color="auto"/>
              <w:bottom w:val="single" w:sz="4" w:space="0" w:color="auto"/>
              <w:right w:val="single" w:sz="4" w:space="0" w:color="auto"/>
            </w:tcBorders>
            <w:hideMark/>
          </w:tcPr>
          <w:p w14:paraId="0A1CE7A4"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0C6466CD"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2259FE00" w14:textId="77777777" w:rsidR="0075396A" w:rsidRDefault="0075396A">
            <w:pPr>
              <w:rPr>
                <w:rFonts w:ascii="Century Gothic" w:hAnsi="Century Gothic"/>
                <w:b/>
                <w:bCs/>
                <w:sz w:val="18"/>
                <w:szCs w:val="18"/>
              </w:rPr>
            </w:pPr>
            <w:r>
              <w:rPr>
                <w:rFonts w:ascii="Century Gothic" w:hAnsi="Century Gothic"/>
                <w:b/>
                <w:bCs/>
                <w:sz w:val="18"/>
                <w:szCs w:val="18"/>
              </w:rPr>
              <w:t>5</w:t>
            </w:r>
          </w:p>
        </w:tc>
        <w:tc>
          <w:tcPr>
            <w:tcW w:w="3996" w:type="dxa"/>
            <w:tcBorders>
              <w:top w:val="single" w:sz="4" w:space="0" w:color="auto"/>
              <w:left w:val="single" w:sz="4" w:space="0" w:color="auto"/>
              <w:bottom w:val="single" w:sz="4" w:space="0" w:color="auto"/>
              <w:right w:val="single" w:sz="4" w:space="0" w:color="auto"/>
            </w:tcBorders>
          </w:tcPr>
          <w:p w14:paraId="7171FC9F" w14:textId="77777777" w:rsidR="0075396A" w:rsidRDefault="0075396A">
            <w:pPr>
              <w:pStyle w:val="NormalWeb"/>
              <w:spacing w:before="0" w:beforeAutospacing="0" w:after="0" w:afterAutospacing="0"/>
              <w:contextualSpacing/>
              <w:rPr>
                <w:rFonts w:ascii="Century Gothic" w:hAnsi="Century Gothic"/>
                <w:kern w:val="2"/>
                <w:sz w:val="18"/>
                <w:szCs w:val="18"/>
                <w:lang w:val="en-GB"/>
                <w14:ligatures w14:val="standardContextual"/>
              </w:rPr>
            </w:pPr>
            <w:r>
              <w:rPr>
                <w:rFonts w:ascii="Century Gothic" w:hAnsi="Century Gothic"/>
                <w:kern w:val="2"/>
                <w:sz w:val="18"/>
                <w:szCs w:val="18"/>
                <w:lang w:val="en-GB"/>
                <w14:ligatures w14:val="standardContextual"/>
              </w:rPr>
              <w:t xml:space="preserve">Car share spaces are to be provided throughout the development, with 29 spaces to be provided in the high-density residential precinct. It is intended that the car share spaces in the high-density residential precinct be provided as perpendicular parking in mews roads. The mews roads west of Halifax Street will incorporate 3 car share spaces each, and the mews roads on the east of Halifax Street will each incorporate 8 spaces, 7 spaces, 5 spaces and 3 spaces within each mews road from south to north, respectively. </w:t>
            </w:r>
          </w:p>
          <w:p w14:paraId="3CF54990" w14:textId="77777777" w:rsidR="0075396A" w:rsidRDefault="0075396A">
            <w:pPr>
              <w:pStyle w:val="NormalWeb"/>
              <w:spacing w:before="0" w:beforeAutospacing="0" w:after="0" w:afterAutospacing="0"/>
              <w:contextualSpacing/>
              <w:rPr>
                <w:rFonts w:ascii="Century Gothic" w:hAnsi="Century Gothic"/>
                <w:kern w:val="2"/>
                <w:sz w:val="18"/>
                <w:szCs w:val="18"/>
                <w:lang w:val="en-GB"/>
                <w14:ligatures w14:val="standardContextual"/>
              </w:rPr>
            </w:pPr>
          </w:p>
        </w:tc>
        <w:tc>
          <w:tcPr>
            <w:tcW w:w="3944" w:type="dxa"/>
            <w:tcBorders>
              <w:top w:val="single" w:sz="4" w:space="0" w:color="auto"/>
              <w:left w:val="single" w:sz="4" w:space="0" w:color="auto"/>
              <w:bottom w:val="single" w:sz="4" w:space="0" w:color="auto"/>
              <w:right w:val="single" w:sz="4" w:space="0" w:color="auto"/>
            </w:tcBorders>
            <w:hideMark/>
          </w:tcPr>
          <w:p w14:paraId="2913DF13" w14:textId="77777777" w:rsidR="0075396A" w:rsidRDefault="0075396A">
            <w:pPr>
              <w:rPr>
                <w:rFonts w:ascii="Century Gothic" w:hAnsi="Century Gothic"/>
                <w:kern w:val="2"/>
                <w:sz w:val="18"/>
                <w:szCs w:val="18"/>
                <w14:ligatures w14:val="standardContextual"/>
              </w:rPr>
            </w:pPr>
            <w:r>
              <w:rPr>
                <w:rFonts w:ascii="Century Gothic" w:hAnsi="Century Gothic"/>
                <w:sz w:val="18"/>
                <w:szCs w:val="18"/>
              </w:rPr>
              <w:t>5 carshare spaces are provided in accordance with the DCP.</w:t>
            </w:r>
          </w:p>
        </w:tc>
        <w:tc>
          <w:tcPr>
            <w:tcW w:w="650" w:type="dxa"/>
            <w:tcBorders>
              <w:top w:val="single" w:sz="4" w:space="0" w:color="auto"/>
              <w:left w:val="single" w:sz="4" w:space="0" w:color="auto"/>
              <w:bottom w:val="single" w:sz="4" w:space="0" w:color="auto"/>
              <w:right w:val="single" w:sz="4" w:space="0" w:color="auto"/>
            </w:tcBorders>
            <w:hideMark/>
          </w:tcPr>
          <w:p w14:paraId="7A61937F"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6073EB84" w14:textId="77777777" w:rsidTr="0075396A">
        <w:tc>
          <w:tcPr>
            <w:tcW w:w="9010"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2C87D19" w14:textId="77777777" w:rsidR="0075396A" w:rsidRDefault="0075396A">
            <w:pPr>
              <w:rPr>
                <w:rFonts w:ascii="Century Gothic" w:hAnsi="Century Gothic"/>
                <w:b/>
                <w:bCs/>
                <w:sz w:val="18"/>
                <w:szCs w:val="18"/>
              </w:rPr>
            </w:pPr>
            <w:r>
              <w:rPr>
                <w:rFonts w:ascii="Century Gothic" w:hAnsi="Century Gothic"/>
                <w:b/>
                <w:bCs/>
                <w:sz w:val="18"/>
                <w:szCs w:val="18"/>
              </w:rPr>
              <w:t>4.12 SITE FACILITIES AND SERVICES</w:t>
            </w:r>
          </w:p>
        </w:tc>
      </w:tr>
      <w:tr w:rsidR="0075396A" w14:paraId="19F8D065"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5A1F1313" w14:textId="77777777" w:rsidR="0075396A" w:rsidRDefault="0075396A">
            <w:pPr>
              <w:rPr>
                <w:rFonts w:ascii="Century Gothic" w:hAnsi="Century Gothic"/>
                <w:b/>
                <w:bCs/>
                <w:sz w:val="18"/>
                <w:szCs w:val="18"/>
              </w:rPr>
            </w:pPr>
            <w:r>
              <w:rPr>
                <w:rFonts w:ascii="Century Gothic" w:hAnsi="Century Gothic"/>
                <w:b/>
                <w:bCs/>
                <w:sz w:val="18"/>
                <w:szCs w:val="18"/>
              </w:rPr>
              <w:t>1</w:t>
            </w:r>
          </w:p>
        </w:tc>
        <w:tc>
          <w:tcPr>
            <w:tcW w:w="3996" w:type="dxa"/>
            <w:tcBorders>
              <w:top w:val="single" w:sz="4" w:space="0" w:color="auto"/>
              <w:left w:val="single" w:sz="4" w:space="0" w:color="auto"/>
              <w:bottom w:val="single" w:sz="4" w:space="0" w:color="auto"/>
              <w:right w:val="single" w:sz="4" w:space="0" w:color="auto"/>
            </w:tcBorders>
          </w:tcPr>
          <w:p w14:paraId="752BB4DD" w14:textId="77777777" w:rsidR="0075396A" w:rsidRDefault="0075396A">
            <w:pPr>
              <w:rPr>
                <w:rFonts w:ascii="Century Gothic" w:hAnsi="Century Gothic"/>
                <w:sz w:val="18"/>
                <w:szCs w:val="18"/>
              </w:rPr>
            </w:pPr>
            <w:r>
              <w:rPr>
                <w:rFonts w:ascii="Century Gothic" w:hAnsi="Century Gothic"/>
                <w:sz w:val="18"/>
                <w:szCs w:val="18"/>
              </w:rPr>
              <w:t>Site facilities and services are to comply with the Macquarie Park controls set out in Section 8.5 of Part 4.5 of the Ryde DCP 2014</w:t>
            </w:r>
          </w:p>
          <w:p w14:paraId="28C670E2"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5FE54579" w14:textId="77777777" w:rsidR="0075396A" w:rsidRDefault="0075396A">
            <w:pPr>
              <w:rPr>
                <w:rFonts w:ascii="Century Gothic" w:hAnsi="Century Gothic"/>
                <w:sz w:val="18"/>
                <w:szCs w:val="18"/>
              </w:rPr>
            </w:pPr>
            <w:r>
              <w:rPr>
                <w:rFonts w:ascii="Century Gothic" w:hAnsi="Century Gothic"/>
                <w:sz w:val="18"/>
                <w:szCs w:val="18"/>
              </w:rPr>
              <w:t>See separate assessment</w:t>
            </w:r>
          </w:p>
        </w:tc>
        <w:tc>
          <w:tcPr>
            <w:tcW w:w="650" w:type="dxa"/>
            <w:tcBorders>
              <w:top w:val="single" w:sz="4" w:space="0" w:color="auto"/>
              <w:left w:val="single" w:sz="4" w:space="0" w:color="auto"/>
              <w:bottom w:val="single" w:sz="4" w:space="0" w:color="auto"/>
              <w:right w:val="single" w:sz="4" w:space="0" w:color="auto"/>
            </w:tcBorders>
            <w:hideMark/>
          </w:tcPr>
          <w:p w14:paraId="79A715B6" w14:textId="77777777" w:rsidR="0075396A" w:rsidRDefault="0075396A">
            <w:pPr>
              <w:jc w:val="center"/>
              <w:rPr>
                <w:rFonts w:ascii="Century Gothic" w:hAnsi="Century Gothic"/>
                <w:sz w:val="18"/>
                <w:szCs w:val="18"/>
              </w:rPr>
            </w:pPr>
            <w:r>
              <w:rPr>
                <w:rFonts w:ascii="Century Gothic" w:hAnsi="Century Gothic"/>
                <w:sz w:val="18"/>
                <w:szCs w:val="18"/>
              </w:rPr>
              <w:t>-</w:t>
            </w:r>
          </w:p>
        </w:tc>
      </w:tr>
      <w:tr w:rsidR="0075396A" w14:paraId="5D100395" w14:textId="77777777" w:rsidTr="0075396A">
        <w:tc>
          <w:tcPr>
            <w:tcW w:w="9010"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95F6E1B" w14:textId="77777777" w:rsidR="0075396A" w:rsidRDefault="0075396A">
            <w:pPr>
              <w:rPr>
                <w:rFonts w:ascii="Century Gothic" w:hAnsi="Century Gothic"/>
                <w:b/>
                <w:bCs/>
                <w:sz w:val="18"/>
                <w:szCs w:val="18"/>
              </w:rPr>
            </w:pPr>
            <w:r>
              <w:rPr>
                <w:rFonts w:ascii="Century Gothic" w:hAnsi="Century Gothic"/>
                <w:b/>
                <w:bCs/>
                <w:sz w:val="18"/>
                <w:szCs w:val="18"/>
              </w:rPr>
              <w:t>4.13 ACCESSIBLE DESIGN</w:t>
            </w:r>
          </w:p>
        </w:tc>
      </w:tr>
      <w:tr w:rsidR="0075396A" w14:paraId="4C486DC8"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4A665C0C" w14:textId="77777777" w:rsidR="0075396A" w:rsidRDefault="0075396A">
            <w:pPr>
              <w:rPr>
                <w:rFonts w:ascii="Century Gothic" w:hAnsi="Century Gothic"/>
                <w:b/>
                <w:bCs/>
                <w:sz w:val="18"/>
                <w:szCs w:val="18"/>
              </w:rPr>
            </w:pPr>
            <w:r>
              <w:rPr>
                <w:rFonts w:ascii="Century Gothic" w:hAnsi="Century Gothic"/>
                <w:b/>
                <w:bCs/>
                <w:sz w:val="18"/>
                <w:szCs w:val="18"/>
              </w:rPr>
              <w:t>1</w:t>
            </w:r>
          </w:p>
        </w:tc>
        <w:tc>
          <w:tcPr>
            <w:tcW w:w="3996" w:type="dxa"/>
            <w:tcBorders>
              <w:top w:val="single" w:sz="4" w:space="0" w:color="auto"/>
              <w:left w:val="single" w:sz="4" w:space="0" w:color="auto"/>
              <w:bottom w:val="single" w:sz="4" w:space="0" w:color="auto"/>
              <w:right w:val="single" w:sz="4" w:space="0" w:color="auto"/>
            </w:tcBorders>
          </w:tcPr>
          <w:p w14:paraId="53E607EF" w14:textId="77777777" w:rsidR="0075396A" w:rsidRDefault="0075396A">
            <w:pPr>
              <w:rPr>
                <w:rFonts w:ascii="Century Gothic" w:hAnsi="Century Gothic"/>
                <w:sz w:val="18"/>
                <w:szCs w:val="18"/>
                <w:lang w:val="en-GB"/>
              </w:rPr>
            </w:pPr>
            <w:r>
              <w:rPr>
                <w:rFonts w:ascii="Century Gothic" w:hAnsi="Century Gothic"/>
                <w:sz w:val="18"/>
                <w:szCs w:val="18"/>
              </w:rPr>
              <w:t xml:space="preserve">Development is to be designed to comply with the controls set out in Part 9.2 of the Ryde DCP 2014 – Access for People with Disabilities. </w:t>
            </w:r>
          </w:p>
          <w:p w14:paraId="3ACB31EB"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2046D2E6" w14:textId="77777777" w:rsidR="0075396A" w:rsidRDefault="0075396A">
            <w:pPr>
              <w:rPr>
                <w:rFonts w:ascii="Century Gothic" w:hAnsi="Century Gothic"/>
                <w:sz w:val="18"/>
                <w:szCs w:val="18"/>
              </w:rPr>
            </w:pPr>
            <w:r>
              <w:rPr>
                <w:rFonts w:ascii="Century Gothic" w:hAnsi="Century Gothic"/>
                <w:sz w:val="18"/>
                <w:szCs w:val="18"/>
              </w:rPr>
              <w:t>Refer to Access Report.</w:t>
            </w:r>
          </w:p>
        </w:tc>
        <w:tc>
          <w:tcPr>
            <w:tcW w:w="650" w:type="dxa"/>
            <w:tcBorders>
              <w:top w:val="single" w:sz="4" w:space="0" w:color="auto"/>
              <w:left w:val="single" w:sz="4" w:space="0" w:color="auto"/>
              <w:bottom w:val="single" w:sz="4" w:space="0" w:color="auto"/>
              <w:right w:val="single" w:sz="4" w:space="0" w:color="auto"/>
            </w:tcBorders>
            <w:hideMark/>
          </w:tcPr>
          <w:p w14:paraId="581582D1" w14:textId="77777777" w:rsidR="0075396A" w:rsidRDefault="0075396A">
            <w:pPr>
              <w:jc w:val="center"/>
              <w:rPr>
                <w:rFonts w:ascii="Century Gothic" w:hAnsi="Century Gothic"/>
                <w:sz w:val="18"/>
                <w:szCs w:val="18"/>
              </w:rPr>
            </w:pPr>
            <w:r>
              <w:rPr>
                <w:rFonts w:ascii="Century Gothic" w:hAnsi="Century Gothic"/>
                <w:sz w:val="18"/>
                <w:szCs w:val="18"/>
              </w:rPr>
              <w:t>-</w:t>
            </w:r>
          </w:p>
        </w:tc>
      </w:tr>
      <w:tr w:rsidR="0075396A" w14:paraId="721488E9"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11A8740A" w14:textId="77777777" w:rsidR="0075396A" w:rsidRDefault="0075396A">
            <w:pPr>
              <w:rPr>
                <w:rFonts w:ascii="Century Gothic" w:hAnsi="Century Gothic"/>
                <w:b/>
                <w:bCs/>
                <w:sz w:val="18"/>
                <w:szCs w:val="18"/>
              </w:rPr>
            </w:pPr>
            <w:r>
              <w:rPr>
                <w:rFonts w:ascii="Century Gothic" w:hAnsi="Century Gothic"/>
                <w:b/>
                <w:bCs/>
                <w:sz w:val="18"/>
                <w:szCs w:val="18"/>
              </w:rPr>
              <w:t>2</w:t>
            </w:r>
          </w:p>
        </w:tc>
        <w:tc>
          <w:tcPr>
            <w:tcW w:w="3996" w:type="dxa"/>
            <w:tcBorders>
              <w:top w:val="single" w:sz="4" w:space="0" w:color="auto"/>
              <w:left w:val="single" w:sz="4" w:space="0" w:color="auto"/>
              <w:bottom w:val="single" w:sz="4" w:space="0" w:color="auto"/>
              <w:right w:val="single" w:sz="4" w:space="0" w:color="auto"/>
            </w:tcBorders>
          </w:tcPr>
          <w:p w14:paraId="06786A12" w14:textId="77777777" w:rsidR="0075396A" w:rsidRDefault="0075396A">
            <w:pPr>
              <w:rPr>
                <w:rFonts w:ascii="Century Gothic" w:hAnsi="Century Gothic"/>
                <w:sz w:val="18"/>
                <w:szCs w:val="18"/>
                <w:lang w:val="en-GB"/>
              </w:rPr>
            </w:pPr>
            <w:r>
              <w:rPr>
                <w:rFonts w:ascii="Century Gothic" w:hAnsi="Century Gothic"/>
                <w:sz w:val="18"/>
                <w:szCs w:val="18"/>
              </w:rPr>
              <w:t xml:space="preserve">In designing new developments and the public domain, consideration is to be given to the recommendations of the National Disability Strategy NSW Implementation Plan 2012 (particularly the section titled Inclusive and Accessible Communities) and the NSW Disability Action Plan 2012-2017. </w:t>
            </w:r>
          </w:p>
          <w:p w14:paraId="5489DE20"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481B4432" w14:textId="77777777" w:rsidR="0075396A" w:rsidRDefault="0075396A">
            <w:pPr>
              <w:rPr>
                <w:rFonts w:ascii="Century Gothic" w:hAnsi="Century Gothic"/>
                <w:sz w:val="18"/>
                <w:szCs w:val="18"/>
              </w:rPr>
            </w:pPr>
            <w:r>
              <w:rPr>
                <w:rFonts w:ascii="Century Gothic" w:hAnsi="Century Gothic"/>
                <w:sz w:val="18"/>
                <w:szCs w:val="18"/>
              </w:rPr>
              <w:t>Refer to Access Report.</w:t>
            </w:r>
          </w:p>
        </w:tc>
        <w:tc>
          <w:tcPr>
            <w:tcW w:w="650" w:type="dxa"/>
            <w:tcBorders>
              <w:top w:val="single" w:sz="4" w:space="0" w:color="auto"/>
              <w:left w:val="single" w:sz="4" w:space="0" w:color="auto"/>
              <w:bottom w:val="single" w:sz="4" w:space="0" w:color="auto"/>
              <w:right w:val="single" w:sz="4" w:space="0" w:color="auto"/>
            </w:tcBorders>
            <w:hideMark/>
          </w:tcPr>
          <w:p w14:paraId="59141272" w14:textId="77777777" w:rsidR="0075396A" w:rsidRDefault="0075396A">
            <w:pPr>
              <w:jc w:val="center"/>
              <w:rPr>
                <w:rFonts w:ascii="Century Gothic" w:hAnsi="Century Gothic"/>
                <w:sz w:val="18"/>
                <w:szCs w:val="18"/>
              </w:rPr>
            </w:pPr>
            <w:r>
              <w:rPr>
                <w:rFonts w:ascii="Century Gothic" w:hAnsi="Century Gothic"/>
                <w:sz w:val="18"/>
                <w:szCs w:val="18"/>
              </w:rPr>
              <w:t>-</w:t>
            </w:r>
          </w:p>
        </w:tc>
      </w:tr>
      <w:tr w:rsidR="0075396A" w14:paraId="49683122" w14:textId="77777777" w:rsidTr="0075396A">
        <w:tc>
          <w:tcPr>
            <w:tcW w:w="9010"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8D54942" w14:textId="77777777" w:rsidR="0075396A" w:rsidRDefault="0075396A">
            <w:pPr>
              <w:rPr>
                <w:rFonts w:ascii="Century Gothic" w:hAnsi="Century Gothic"/>
                <w:b/>
                <w:bCs/>
                <w:sz w:val="18"/>
                <w:szCs w:val="18"/>
              </w:rPr>
            </w:pPr>
            <w:r>
              <w:rPr>
                <w:rFonts w:ascii="Century Gothic" w:hAnsi="Century Gothic"/>
                <w:b/>
                <w:bCs/>
                <w:sz w:val="18"/>
                <w:szCs w:val="18"/>
              </w:rPr>
              <w:t>4.14 ENVIRONMENTAL PERFORMANCE</w:t>
            </w:r>
          </w:p>
        </w:tc>
      </w:tr>
      <w:tr w:rsidR="0075396A" w14:paraId="58BF3A34"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3D31BC1E" w14:textId="77777777" w:rsidR="0075396A" w:rsidRDefault="0075396A">
            <w:pPr>
              <w:rPr>
                <w:rFonts w:ascii="Century Gothic" w:hAnsi="Century Gothic"/>
                <w:b/>
                <w:bCs/>
                <w:sz w:val="18"/>
                <w:szCs w:val="18"/>
              </w:rPr>
            </w:pPr>
            <w:r>
              <w:rPr>
                <w:rFonts w:ascii="Century Gothic" w:hAnsi="Century Gothic"/>
                <w:b/>
                <w:bCs/>
                <w:sz w:val="18"/>
                <w:szCs w:val="18"/>
              </w:rPr>
              <w:t>1</w:t>
            </w:r>
          </w:p>
        </w:tc>
        <w:tc>
          <w:tcPr>
            <w:tcW w:w="3996" w:type="dxa"/>
            <w:tcBorders>
              <w:top w:val="single" w:sz="4" w:space="0" w:color="auto"/>
              <w:left w:val="single" w:sz="4" w:space="0" w:color="auto"/>
              <w:bottom w:val="single" w:sz="4" w:space="0" w:color="auto"/>
              <w:right w:val="single" w:sz="4" w:space="0" w:color="auto"/>
            </w:tcBorders>
          </w:tcPr>
          <w:p w14:paraId="380AB1C7" w14:textId="77777777" w:rsidR="0075396A" w:rsidRDefault="0075396A">
            <w:pPr>
              <w:rPr>
                <w:rFonts w:ascii="Century Gothic" w:hAnsi="Century Gothic"/>
                <w:sz w:val="18"/>
                <w:szCs w:val="18"/>
                <w:lang w:val="en-GB"/>
              </w:rPr>
            </w:pPr>
            <w:r>
              <w:rPr>
                <w:rFonts w:ascii="Century Gothic" w:hAnsi="Century Gothic"/>
                <w:sz w:val="18"/>
                <w:szCs w:val="18"/>
              </w:rPr>
              <w:t xml:space="preserve">Development is to comply with </w:t>
            </w:r>
            <w:r>
              <w:rPr>
                <w:rFonts w:ascii="Century Gothic" w:hAnsi="Century Gothic"/>
                <w:i/>
                <w:iCs/>
                <w:sz w:val="18"/>
                <w:szCs w:val="18"/>
              </w:rPr>
              <w:t>State Environmental Planning Policy (Building Sustainability Index: BASIX) 2004</w:t>
            </w:r>
            <w:r>
              <w:rPr>
                <w:rFonts w:ascii="Century Gothic" w:hAnsi="Century Gothic"/>
                <w:sz w:val="18"/>
                <w:szCs w:val="18"/>
              </w:rPr>
              <w:t xml:space="preserve">. </w:t>
            </w:r>
          </w:p>
          <w:p w14:paraId="0D52E1D5"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3FAE673E" w14:textId="77777777" w:rsidR="0075396A" w:rsidRDefault="0075396A">
            <w:pPr>
              <w:rPr>
                <w:rFonts w:ascii="Century Gothic" w:hAnsi="Century Gothic"/>
                <w:sz w:val="18"/>
                <w:szCs w:val="18"/>
              </w:rPr>
            </w:pPr>
            <w:r>
              <w:rPr>
                <w:rFonts w:ascii="Century Gothic" w:hAnsi="Century Gothic"/>
                <w:sz w:val="18"/>
                <w:szCs w:val="18"/>
              </w:rPr>
              <w:t>BASIX certification is provided.</w:t>
            </w:r>
          </w:p>
        </w:tc>
        <w:tc>
          <w:tcPr>
            <w:tcW w:w="650" w:type="dxa"/>
            <w:tcBorders>
              <w:top w:val="single" w:sz="4" w:space="0" w:color="auto"/>
              <w:left w:val="single" w:sz="4" w:space="0" w:color="auto"/>
              <w:bottom w:val="single" w:sz="4" w:space="0" w:color="auto"/>
              <w:right w:val="single" w:sz="4" w:space="0" w:color="auto"/>
            </w:tcBorders>
            <w:hideMark/>
          </w:tcPr>
          <w:p w14:paraId="20BB9E93"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7364F7AE"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3B28BDB3" w14:textId="77777777" w:rsidR="0075396A" w:rsidRDefault="0075396A">
            <w:pPr>
              <w:rPr>
                <w:rFonts w:ascii="Century Gothic" w:hAnsi="Century Gothic"/>
                <w:b/>
                <w:bCs/>
                <w:sz w:val="18"/>
                <w:szCs w:val="18"/>
              </w:rPr>
            </w:pPr>
            <w:r>
              <w:rPr>
                <w:rFonts w:ascii="Century Gothic" w:hAnsi="Century Gothic"/>
                <w:b/>
                <w:bCs/>
                <w:sz w:val="18"/>
                <w:szCs w:val="18"/>
              </w:rPr>
              <w:lastRenderedPageBreak/>
              <w:t>2</w:t>
            </w:r>
          </w:p>
        </w:tc>
        <w:tc>
          <w:tcPr>
            <w:tcW w:w="3996" w:type="dxa"/>
            <w:tcBorders>
              <w:top w:val="single" w:sz="4" w:space="0" w:color="auto"/>
              <w:left w:val="single" w:sz="4" w:space="0" w:color="auto"/>
              <w:bottom w:val="single" w:sz="4" w:space="0" w:color="auto"/>
              <w:right w:val="single" w:sz="4" w:space="0" w:color="auto"/>
            </w:tcBorders>
            <w:hideMark/>
          </w:tcPr>
          <w:p w14:paraId="25024995" w14:textId="77777777" w:rsidR="0075396A" w:rsidRDefault="0075396A">
            <w:pPr>
              <w:rPr>
                <w:rFonts w:ascii="Century Gothic" w:hAnsi="Century Gothic"/>
                <w:sz w:val="18"/>
                <w:szCs w:val="18"/>
              </w:rPr>
            </w:pPr>
            <w:r>
              <w:rPr>
                <w:rFonts w:ascii="Century Gothic" w:hAnsi="Century Gothic"/>
                <w:sz w:val="18"/>
                <w:szCs w:val="18"/>
              </w:rPr>
              <w:t xml:space="preserve">All multi-unit residential buildings are to be assessed and certified against Green Star (Design Rating) and achieve a minimum </w:t>
            </w:r>
            <w:proofErr w:type="gramStart"/>
            <w:r>
              <w:rPr>
                <w:rFonts w:ascii="Century Gothic" w:hAnsi="Century Gothic"/>
                <w:sz w:val="18"/>
                <w:szCs w:val="18"/>
              </w:rPr>
              <w:t>4 star</w:t>
            </w:r>
            <w:proofErr w:type="gramEnd"/>
            <w:r>
              <w:rPr>
                <w:rFonts w:ascii="Century Gothic" w:hAnsi="Century Gothic"/>
                <w:sz w:val="18"/>
                <w:szCs w:val="18"/>
              </w:rPr>
              <w:t xml:space="preserve"> rating. </w:t>
            </w:r>
          </w:p>
        </w:tc>
        <w:tc>
          <w:tcPr>
            <w:tcW w:w="3944" w:type="dxa"/>
            <w:tcBorders>
              <w:top w:val="single" w:sz="4" w:space="0" w:color="auto"/>
              <w:left w:val="single" w:sz="4" w:space="0" w:color="auto"/>
              <w:bottom w:val="single" w:sz="4" w:space="0" w:color="auto"/>
              <w:right w:val="single" w:sz="4" w:space="0" w:color="auto"/>
            </w:tcBorders>
            <w:hideMark/>
          </w:tcPr>
          <w:p w14:paraId="63CD8C87" w14:textId="77777777" w:rsidR="0075396A" w:rsidRDefault="0075396A">
            <w:pPr>
              <w:rPr>
                <w:rFonts w:ascii="Century Gothic" w:hAnsi="Century Gothic"/>
                <w:sz w:val="18"/>
                <w:szCs w:val="18"/>
              </w:rPr>
            </w:pPr>
            <w:r>
              <w:rPr>
                <w:rFonts w:ascii="Century Gothic" w:hAnsi="Century Gothic"/>
                <w:sz w:val="18"/>
                <w:szCs w:val="18"/>
              </w:rPr>
              <w:t xml:space="preserve">A minimum </w:t>
            </w:r>
            <w:proofErr w:type="gramStart"/>
            <w:r>
              <w:rPr>
                <w:rFonts w:ascii="Century Gothic" w:hAnsi="Century Gothic"/>
                <w:sz w:val="18"/>
                <w:szCs w:val="18"/>
              </w:rPr>
              <w:t>4 star</w:t>
            </w:r>
            <w:proofErr w:type="gramEnd"/>
            <w:r>
              <w:rPr>
                <w:rFonts w:ascii="Century Gothic" w:hAnsi="Century Gothic"/>
                <w:sz w:val="18"/>
                <w:szCs w:val="18"/>
              </w:rPr>
              <w:t xml:space="preserve"> rating has been achieved.</w:t>
            </w:r>
          </w:p>
        </w:tc>
        <w:tc>
          <w:tcPr>
            <w:tcW w:w="650" w:type="dxa"/>
            <w:tcBorders>
              <w:top w:val="single" w:sz="4" w:space="0" w:color="auto"/>
              <w:left w:val="single" w:sz="4" w:space="0" w:color="auto"/>
              <w:bottom w:val="single" w:sz="4" w:space="0" w:color="auto"/>
              <w:right w:val="single" w:sz="4" w:space="0" w:color="auto"/>
            </w:tcBorders>
            <w:hideMark/>
          </w:tcPr>
          <w:p w14:paraId="5F95081C"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05527E90"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037EC26E" w14:textId="77777777" w:rsidR="0075396A" w:rsidRDefault="0075396A">
            <w:pPr>
              <w:rPr>
                <w:rFonts w:ascii="Century Gothic" w:hAnsi="Century Gothic"/>
                <w:b/>
                <w:bCs/>
                <w:sz w:val="18"/>
                <w:szCs w:val="18"/>
              </w:rPr>
            </w:pPr>
            <w:r>
              <w:rPr>
                <w:rFonts w:ascii="Century Gothic" w:hAnsi="Century Gothic"/>
                <w:b/>
                <w:bCs/>
                <w:sz w:val="18"/>
                <w:szCs w:val="18"/>
              </w:rPr>
              <w:t>3</w:t>
            </w:r>
          </w:p>
        </w:tc>
        <w:tc>
          <w:tcPr>
            <w:tcW w:w="3996" w:type="dxa"/>
            <w:tcBorders>
              <w:top w:val="single" w:sz="4" w:space="0" w:color="auto"/>
              <w:left w:val="single" w:sz="4" w:space="0" w:color="auto"/>
              <w:bottom w:val="single" w:sz="4" w:space="0" w:color="auto"/>
              <w:right w:val="single" w:sz="4" w:space="0" w:color="auto"/>
            </w:tcBorders>
          </w:tcPr>
          <w:p w14:paraId="30F59EF3" w14:textId="77777777" w:rsidR="0075396A" w:rsidRDefault="0075396A">
            <w:pPr>
              <w:rPr>
                <w:rFonts w:ascii="Century Gothic" w:hAnsi="Century Gothic"/>
                <w:sz w:val="18"/>
                <w:szCs w:val="18"/>
              </w:rPr>
            </w:pPr>
            <w:r>
              <w:rPr>
                <w:rFonts w:ascii="Century Gothic" w:hAnsi="Century Gothic"/>
                <w:sz w:val="18"/>
                <w:szCs w:val="18"/>
              </w:rPr>
              <w:t>All commercial buildings are to be assessed and certified against Green Star (Design Rating) and achieve:</w:t>
            </w:r>
          </w:p>
          <w:p w14:paraId="59DF9177" w14:textId="77777777" w:rsidR="0075396A" w:rsidRDefault="0075396A" w:rsidP="0075396A">
            <w:pPr>
              <w:pStyle w:val="ListParagraph"/>
              <w:numPr>
                <w:ilvl w:val="0"/>
                <w:numId w:val="23"/>
              </w:numPr>
              <w:ind w:left="461" w:hanging="426"/>
              <w:rPr>
                <w:rFonts w:ascii="Century Gothic" w:hAnsi="Century Gothic"/>
                <w:sz w:val="18"/>
                <w:szCs w:val="18"/>
                <w:lang w:val="en-AU"/>
              </w:rPr>
            </w:pPr>
            <w:r>
              <w:rPr>
                <w:rFonts w:ascii="Century Gothic" w:hAnsi="Century Gothic"/>
                <w:sz w:val="18"/>
                <w:szCs w:val="18"/>
                <w:lang w:val="en-AU"/>
              </w:rPr>
              <w:t xml:space="preserve">A minimum </w:t>
            </w:r>
            <w:proofErr w:type="gramStart"/>
            <w:r>
              <w:rPr>
                <w:rFonts w:ascii="Century Gothic" w:hAnsi="Century Gothic"/>
                <w:sz w:val="18"/>
                <w:szCs w:val="18"/>
                <w:lang w:val="en-AU"/>
              </w:rPr>
              <w:t>5 star</w:t>
            </w:r>
            <w:proofErr w:type="gramEnd"/>
            <w:r>
              <w:rPr>
                <w:rFonts w:ascii="Century Gothic" w:hAnsi="Century Gothic"/>
                <w:sz w:val="18"/>
                <w:szCs w:val="18"/>
                <w:lang w:val="en-AU"/>
              </w:rPr>
              <w:t xml:space="preserve"> rating (if the associated Development Application is lodged before 1 January 2017);</w:t>
            </w:r>
          </w:p>
          <w:p w14:paraId="70DC5D1E" w14:textId="77777777" w:rsidR="0075396A" w:rsidRDefault="0075396A" w:rsidP="0075396A">
            <w:pPr>
              <w:pStyle w:val="NormalWeb"/>
              <w:numPr>
                <w:ilvl w:val="0"/>
                <w:numId w:val="23"/>
              </w:numPr>
              <w:spacing w:before="0" w:beforeAutospacing="0" w:after="0" w:afterAutospacing="0"/>
              <w:ind w:left="461" w:hanging="426"/>
              <w:contextualSpacing/>
              <w:rPr>
                <w:rFonts w:ascii="Century Gothic" w:hAnsi="Century Gothic"/>
                <w:kern w:val="2"/>
                <w:sz w:val="18"/>
                <w:szCs w:val="18"/>
                <w:lang w:val="en-GB"/>
                <w14:ligatures w14:val="standardContextual"/>
              </w:rPr>
            </w:pPr>
            <w:r>
              <w:rPr>
                <w:rFonts w:ascii="Century Gothic" w:hAnsi="Century Gothic"/>
                <w:kern w:val="2"/>
                <w:sz w:val="18"/>
                <w:szCs w:val="18"/>
                <w:lang w:val="en-GB"/>
                <w14:ligatures w14:val="standardContextual"/>
              </w:rPr>
              <w:t xml:space="preserve">A minimum </w:t>
            </w:r>
            <w:proofErr w:type="gramStart"/>
            <w:r>
              <w:rPr>
                <w:rFonts w:ascii="Century Gothic" w:hAnsi="Century Gothic"/>
                <w:kern w:val="2"/>
                <w:sz w:val="18"/>
                <w:szCs w:val="18"/>
                <w:lang w:val="en-GB"/>
                <w14:ligatures w14:val="standardContextual"/>
              </w:rPr>
              <w:t>6 star</w:t>
            </w:r>
            <w:proofErr w:type="gramEnd"/>
            <w:r>
              <w:rPr>
                <w:rFonts w:ascii="Century Gothic" w:hAnsi="Century Gothic"/>
                <w:kern w:val="2"/>
                <w:sz w:val="18"/>
                <w:szCs w:val="18"/>
                <w:lang w:val="en-GB"/>
                <w14:ligatures w14:val="standardContextual"/>
              </w:rPr>
              <w:t xml:space="preserve"> rating (if the associated Development Application is lodged on or after 1 January 2017). </w:t>
            </w:r>
          </w:p>
          <w:p w14:paraId="50ED2E66" w14:textId="77777777" w:rsidR="0075396A" w:rsidRDefault="0075396A">
            <w:pPr>
              <w:pStyle w:val="NormalWeb"/>
              <w:spacing w:before="0" w:beforeAutospacing="0" w:after="0" w:afterAutospacing="0"/>
              <w:contextualSpacing/>
              <w:rPr>
                <w:rFonts w:ascii="Century Gothic" w:hAnsi="Century Gothic"/>
                <w:kern w:val="2"/>
                <w:sz w:val="18"/>
                <w:szCs w:val="18"/>
                <w:lang w:val="en-GB"/>
                <w14:ligatures w14:val="standardContextual"/>
              </w:rPr>
            </w:pPr>
          </w:p>
        </w:tc>
        <w:tc>
          <w:tcPr>
            <w:tcW w:w="3944" w:type="dxa"/>
            <w:tcBorders>
              <w:top w:val="single" w:sz="4" w:space="0" w:color="auto"/>
              <w:left w:val="single" w:sz="4" w:space="0" w:color="auto"/>
              <w:bottom w:val="single" w:sz="4" w:space="0" w:color="auto"/>
              <w:right w:val="single" w:sz="4" w:space="0" w:color="auto"/>
            </w:tcBorders>
            <w:hideMark/>
          </w:tcPr>
          <w:p w14:paraId="3619EB7A" w14:textId="77777777" w:rsidR="0075396A" w:rsidRDefault="0075396A">
            <w:pPr>
              <w:rPr>
                <w:rFonts w:ascii="Century Gothic" w:hAnsi="Century Gothic"/>
                <w:kern w:val="2"/>
                <w:sz w:val="18"/>
                <w:szCs w:val="18"/>
                <w14:ligatures w14:val="standardContextual"/>
              </w:rPr>
            </w:pPr>
            <w:r>
              <w:rPr>
                <w:rFonts w:ascii="Century Gothic" w:hAnsi="Century Gothic"/>
                <w:sz w:val="18"/>
                <w:szCs w:val="18"/>
              </w:rPr>
              <w:t>Not applicable.</w:t>
            </w:r>
          </w:p>
        </w:tc>
        <w:tc>
          <w:tcPr>
            <w:tcW w:w="650" w:type="dxa"/>
            <w:tcBorders>
              <w:top w:val="single" w:sz="4" w:space="0" w:color="auto"/>
              <w:left w:val="single" w:sz="4" w:space="0" w:color="auto"/>
              <w:bottom w:val="single" w:sz="4" w:space="0" w:color="auto"/>
              <w:right w:val="single" w:sz="4" w:space="0" w:color="auto"/>
            </w:tcBorders>
            <w:hideMark/>
          </w:tcPr>
          <w:p w14:paraId="1B6B7ACB" w14:textId="77777777" w:rsidR="0075396A" w:rsidRDefault="0075396A">
            <w:pPr>
              <w:jc w:val="center"/>
              <w:rPr>
                <w:rFonts w:ascii="Century Gothic" w:hAnsi="Century Gothic"/>
                <w:sz w:val="18"/>
                <w:szCs w:val="18"/>
              </w:rPr>
            </w:pPr>
            <w:r>
              <w:rPr>
                <w:rFonts w:ascii="Century Gothic" w:hAnsi="Century Gothic"/>
                <w:sz w:val="18"/>
                <w:szCs w:val="18"/>
              </w:rPr>
              <w:t>N/A</w:t>
            </w:r>
          </w:p>
        </w:tc>
      </w:tr>
      <w:tr w:rsidR="0075396A" w14:paraId="7FE9024D"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48CE125C" w14:textId="77777777" w:rsidR="0075396A" w:rsidRDefault="0075396A">
            <w:pPr>
              <w:rPr>
                <w:rFonts w:ascii="Century Gothic" w:hAnsi="Century Gothic"/>
                <w:b/>
                <w:bCs/>
                <w:sz w:val="18"/>
                <w:szCs w:val="18"/>
              </w:rPr>
            </w:pPr>
            <w:r>
              <w:rPr>
                <w:rFonts w:ascii="Century Gothic" w:hAnsi="Century Gothic"/>
                <w:b/>
                <w:bCs/>
                <w:sz w:val="18"/>
                <w:szCs w:val="18"/>
              </w:rPr>
              <w:t>4</w:t>
            </w:r>
          </w:p>
        </w:tc>
        <w:tc>
          <w:tcPr>
            <w:tcW w:w="3996" w:type="dxa"/>
            <w:tcBorders>
              <w:top w:val="single" w:sz="4" w:space="0" w:color="auto"/>
              <w:left w:val="single" w:sz="4" w:space="0" w:color="auto"/>
              <w:bottom w:val="single" w:sz="4" w:space="0" w:color="auto"/>
              <w:right w:val="single" w:sz="4" w:space="0" w:color="auto"/>
            </w:tcBorders>
          </w:tcPr>
          <w:p w14:paraId="24A3282B" w14:textId="77777777" w:rsidR="0075396A" w:rsidRDefault="0075396A">
            <w:pPr>
              <w:rPr>
                <w:rFonts w:ascii="Century Gothic" w:hAnsi="Century Gothic"/>
                <w:sz w:val="18"/>
                <w:szCs w:val="18"/>
                <w:lang w:val="en-GB"/>
              </w:rPr>
            </w:pPr>
            <w:r>
              <w:rPr>
                <w:rFonts w:ascii="Century Gothic" w:hAnsi="Century Gothic"/>
                <w:sz w:val="18"/>
                <w:szCs w:val="18"/>
              </w:rPr>
              <w:t xml:space="preserve">Potable water demand in residential buildings is to be reduced by at least 50% from BASIX baseline for an average household. </w:t>
            </w:r>
          </w:p>
          <w:p w14:paraId="2248BDCF"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5BA66CEA" w14:textId="77777777" w:rsidR="0075396A" w:rsidRDefault="0075396A">
            <w:pPr>
              <w:rPr>
                <w:rFonts w:ascii="Century Gothic" w:hAnsi="Century Gothic"/>
                <w:sz w:val="18"/>
                <w:szCs w:val="18"/>
              </w:rPr>
            </w:pPr>
            <w:r>
              <w:rPr>
                <w:rFonts w:ascii="Century Gothic" w:hAnsi="Century Gothic"/>
                <w:sz w:val="18"/>
                <w:szCs w:val="18"/>
              </w:rPr>
              <w:t>See BASIX.</w:t>
            </w:r>
          </w:p>
        </w:tc>
        <w:tc>
          <w:tcPr>
            <w:tcW w:w="650" w:type="dxa"/>
            <w:tcBorders>
              <w:top w:val="single" w:sz="4" w:space="0" w:color="auto"/>
              <w:left w:val="single" w:sz="4" w:space="0" w:color="auto"/>
              <w:bottom w:val="single" w:sz="4" w:space="0" w:color="auto"/>
              <w:right w:val="single" w:sz="4" w:space="0" w:color="auto"/>
            </w:tcBorders>
            <w:hideMark/>
          </w:tcPr>
          <w:p w14:paraId="1AAD2820"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2FED7EA3"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290A4A65" w14:textId="77777777" w:rsidR="0075396A" w:rsidRDefault="0075396A">
            <w:pPr>
              <w:rPr>
                <w:rFonts w:ascii="Century Gothic" w:hAnsi="Century Gothic"/>
                <w:b/>
                <w:bCs/>
                <w:sz w:val="18"/>
                <w:szCs w:val="18"/>
              </w:rPr>
            </w:pPr>
            <w:r>
              <w:rPr>
                <w:rFonts w:ascii="Century Gothic" w:hAnsi="Century Gothic"/>
                <w:b/>
                <w:bCs/>
                <w:sz w:val="18"/>
                <w:szCs w:val="18"/>
              </w:rPr>
              <w:t>5</w:t>
            </w:r>
          </w:p>
        </w:tc>
        <w:tc>
          <w:tcPr>
            <w:tcW w:w="3996" w:type="dxa"/>
            <w:tcBorders>
              <w:top w:val="single" w:sz="4" w:space="0" w:color="auto"/>
              <w:left w:val="single" w:sz="4" w:space="0" w:color="auto"/>
              <w:bottom w:val="single" w:sz="4" w:space="0" w:color="auto"/>
              <w:right w:val="single" w:sz="4" w:space="0" w:color="auto"/>
            </w:tcBorders>
          </w:tcPr>
          <w:p w14:paraId="0AD4D970" w14:textId="77777777" w:rsidR="0075396A" w:rsidRDefault="0075396A">
            <w:pPr>
              <w:rPr>
                <w:rFonts w:ascii="Century Gothic" w:hAnsi="Century Gothic"/>
                <w:sz w:val="18"/>
                <w:szCs w:val="18"/>
                <w:lang w:val="en-GB"/>
              </w:rPr>
            </w:pPr>
            <w:r>
              <w:rPr>
                <w:rFonts w:ascii="Century Gothic" w:hAnsi="Century Gothic"/>
                <w:sz w:val="18"/>
                <w:szCs w:val="18"/>
              </w:rPr>
              <w:t xml:space="preserve">Potable water demand in commercial buildings is to be reduced to achieve a 4.5 stars NABERS water rating. </w:t>
            </w:r>
          </w:p>
          <w:p w14:paraId="22A661E0"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64058D17" w14:textId="77777777" w:rsidR="0075396A" w:rsidRDefault="0075396A">
            <w:pPr>
              <w:rPr>
                <w:rFonts w:ascii="Century Gothic" w:hAnsi="Century Gothic"/>
                <w:sz w:val="18"/>
                <w:szCs w:val="18"/>
              </w:rPr>
            </w:pPr>
            <w:r>
              <w:rPr>
                <w:rFonts w:ascii="Century Gothic" w:hAnsi="Century Gothic"/>
                <w:sz w:val="18"/>
                <w:szCs w:val="18"/>
              </w:rPr>
              <w:t>Not applicable.</w:t>
            </w:r>
          </w:p>
        </w:tc>
        <w:tc>
          <w:tcPr>
            <w:tcW w:w="650" w:type="dxa"/>
            <w:tcBorders>
              <w:top w:val="single" w:sz="4" w:space="0" w:color="auto"/>
              <w:left w:val="single" w:sz="4" w:space="0" w:color="auto"/>
              <w:bottom w:val="single" w:sz="4" w:space="0" w:color="auto"/>
              <w:right w:val="single" w:sz="4" w:space="0" w:color="auto"/>
            </w:tcBorders>
            <w:hideMark/>
          </w:tcPr>
          <w:p w14:paraId="44028678" w14:textId="77777777" w:rsidR="0075396A" w:rsidRDefault="0075396A">
            <w:pPr>
              <w:jc w:val="center"/>
              <w:rPr>
                <w:rFonts w:ascii="Century Gothic" w:hAnsi="Century Gothic"/>
                <w:sz w:val="18"/>
                <w:szCs w:val="18"/>
              </w:rPr>
            </w:pPr>
            <w:r>
              <w:rPr>
                <w:rFonts w:ascii="Century Gothic" w:hAnsi="Century Gothic"/>
                <w:sz w:val="18"/>
                <w:szCs w:val="18"/>
              </w:rPr>
              <w:t>N/A</w:t>
            </w:r>
          </w:p>
        </w:tc>
      </w:tr>
      <w:tr w:rsidR="0075396A" w14:paraId="4C4A0433"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45201346" w14:textId="77777777" w:rsidR="0075396A" w:rsidRDefault="0075396A">
            <w:pPr>
              <w:rPr>
                <w:rFonts w:ascii="Century Gothic" w:hAnsi="Century Gothic"/>
                <w:b/>
                <w:bCs/>
                <w:sz w:val="18"/>
                <w:szCs w:val="18"/>
              </w:rPr>
            </w:pPr>
            <w:r>
              <w:rPr>
                <w:rFonts w:ascii="Century Gothic" w:hAnsi="Century Gothic"/>
                <w:b/>
                <w:bCs/>
                <w:sz w:val="18"/>
                <w:szCs w:val="18"/>
              </w:rPr>
              <w:t>6</w:t>
            </w:r>
          </w:p>
        </w:tc>
        <w:tc>
          <w:tcPr>
            <w:tcW w:w="3996" w:type="dxa"/>
            <w:tcBorders>
              <w:top w:val="single" w:sz="4" w:space="0" w:color="auto"/>
              <w:left w:val="single" w:sz="4" w:space="0" w:color="auto"/>
              <w:bottom w:val="single" w:sz="4" w:space="0" w:color="auto"/>
              <w:right w:val="single" w:sz="4" w:space="0" w:color="auto"/>
            </w:tcBorders>
          </w:tcPr>
          <w:p w14:paraId="7A903905" w14:textId="77777777" w:rsidR="0075396A" w:rsidRDefault="0075396A">
            <w:pPr>
              <w:rPr>
                <w:rFonts w:ascii="Century Gothic" w:hAnsi="Century Gothic"/>
                <w:sz w:val="18"/>
                <w:szCs w:val="18"/>
                <w:lang w:val="en-GB"/>
              </w:rPr>
            </w:pPr>
            <w:r>
              <w:rPr>
                <w:rFonts w:ascii="Century Gothic" w:hAnsi="Century Gothic"/>
                <w:sz w:val="18"/>
                <w:szCs w:val="18"/>
              </w:rPr>
              <w:t xml:space="preserve">Potable water demand in retail buildings is to be reduced to achieve a 4.5 stars NABERS water rating. </w:t>
            </w:r>
          </w:p>
          <w:p w14:paraId="09E877CB"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36486DB4" w14:textId="77777777" w:rsidR="0075396A" w:rsidRDefault="0075396A">
            <w:pPr>
              <w:rPr>
                <w:rFonts w:ascii="Century Gothic" w:hAnsi="Century Gothic"/>
                <w:sz w:val="18"/>
                <w:szCs w:val="18"/>
              </w:rPr>
            </w:pPr>
            <w:r>
              <w:rPr>
                <w:rFonts w:ascii="Century Gothic" w:hAnsi="Century Gothic"/>
                <w:sz w:val="18"/>
                <w:szCs w:val="18"/>
              </w:rPr>
              <w:t>Not applicable.</w:t>
            </w:r>
          </w:p>
        </w:tc>
        <w:tc>
          <w:tcPr>
            <w:tcW w:w="650" w:type="dxa"/>
            <w:tcBorders>
              <w:top w:val="single" w:sz="4" w:space="0" w:color="auto"/>
              <w:left w:val="single" w:sz="4" w:space="0" w:color="auto"/>
              <w:bottom w:val="single" w:sz="4" w:space="0" w:color="auto"/>
              <w:right w:val="single" w:sz="4" w:space="0" w:color="auto"/>
            </w:tcBorders>
            <w:hideMark/>
          </w:tcPr>
          <w:p w14:paraId="13A56CC2" w14:textId="77777777" w:rsidR="0075396A" w:rsidRDefault="0075396A">
            <w:pPr>
              <w:jc w:val="center"/>
              <w:rPr>
                <w:rFonts w:ascii="Century Gothic" w:hAnsi="Century Gothic"/>
                <w:sz w:val="18"/>
                <w:szCs w:val="18"/>
              </w:rPr>
            </w:pPr>
            <w:r>
              <w:rPr>
                <w:rFonts w:ascii="Century Gothic" w:hAnsi="Century Gothic"/>
                <w:sz w:val="18"/>
                <w:szCs w:val="18"/>
              </w:rPr>
              <w:t>N/A</w:t>
            </w:r>
          </w:p>
        </w:tc>
      </w:tr>
      <w:tr w:rsidR="0075396A" w14:paraId="20D5FDB6"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4E8FFB6F" w14:textId="77777777" w:rsidR="0075396A" w:rsidRDefault="0075396A">
            <w:pPr>
              <w:rPr>
                <w:rFonts w:ascii="Century Gothic" w:hAnsi="Century Gothic"/>
                <w:b/>
                <w:bCs/>
                <w:sz w:val="18"/>
                <w:szCs w:val="18"/>
              </w:rPr>
            </w:pPr>
            <w:r>
              <w:rPr>
                <w:rFonts w:ascii="Century Gothic" w:hAnsi="Century Gothic"/>
                <w:b/>
                <w:bCs/>
                <w:sz w:val="18"/>
                <w:szCs w:val="18"/>
              </w:rPr>
              <w:t>7</w:t>
            </w:r>
          </w:p>
        </w:tc>
        <w:tc>
          <w:tcPr>
            <w:tcW w:w="3996" w:type="dxa"/>
            <w:tcBorders>
              <w:top w:val="single" w:sz="4" w:space="0" w:color="auto"/>
              <w:left w:val="single" w:sz="4" w:space="0" w:color="auto"/>
              <w:bottom w:val="single" w:sz="4" w:space="0" w:color="auto"/>
              <w:right w:val="single" w:sz="4" w:space="0" w:color="auto"/>
            </w:tcBorders>
          </w:tcPr>
          <w:p w14:paraId="04ADA22D" w14:textId="77777777" w:rsidR="0075396A" w:rsidRDefault="0075396A">
            <w:pPr>
              <w:rPr>
                <w:rFonts w:ascii="Century Gothic" w:hAnsi="Century Gothic"/>
                <w:sz w:val="18"/>
                <w:szCs w:val="18"/>
                <w:lang w:val="en-GB"/>
              </w:rPr>
            </w:pPr>
            <w:r>
              <w:rPr>
                <w:rFonts w:ascii="Century Gothic" w:hAnsi="Century Gothic"/>
                <w:sz w:val="18"/>
                <w:szCs w:val="18"/>
              </w:rPr>
              <w:t xml:space="preserve">All buildings are to be connected to smart water metering. </w:t>
            </w:r>
          </w:p>
          <w:p w14:paraId="14334B74"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0EE24FF9" w14:textId="77777777" w:rsidR="0075396A" w:rsidRDefault="0075396A">
            <w:pPr>
              <w:rPr>
                <w:rFonts w:ascii="Century Gothic" w:hAnsi="Century Gothic"/>
                <w:sz w:val="18"/>
                <w:szCs w:val="18"/>
              </w:rPr>
            </w:pPr>
            <w:r>
              <w:rPr>
                <w:rFonts w:ascii="Century Gothic" w:hAnsi="Century Gothic"/>
                <w:sz w:val="18"/>
                <w:szCs w:val="18"/>
              </w:rPr>
              <w:t>Noted.</w:t>
            </w:r>
          </w:p>
        </w:tc>
        <w:tc>
          <w:tcPr>
            <w:tcW w:w="650" w:type="dxa"/>
            <w:tcBorders>
              <w:top w:val="single" w:sz="4" w:space="0" w:color="auto"/>
              <w:left w:val="single" w:sz="4" w:space="0" w:color="auto"/>
              <w:bottom w:val="single" w:sz="4" w:space="0" w:color="auto"/>
              <w:right w:val="single" w:sz="4" w:space="0" w:color="auto"/>
            </w:tcBorders>
            <w:hideMark/>
          </w:tcPr>
          <w:p w14:paraId="1B22CB17" w14:textId="77777777" w:rsidR="0075396A" w:rsidRDefault="0075396A">
            <w:pPr>
              <w:jc w:val="center"/>
              <w:rPr>
                <w:rFonts w:ascii="Century Gothic" w:hAnsi="Century Gothic"/>
                <w:sz w:val="18"/>
                <w:szCs w:val="18"/>
              </w:rPr>
            </w:pPr>
            <w:r>
              <w:rPr>
                <w:rFonts w:ascii="Century Gothic" w:hAnsi="Century Gothic"/>
                <w:sz w:val="18"/>
                <w:szCs w:val="18"/>
              </w:rPr>
              <w:t>-</w:t>
            </w:r>
          </w:p>
        </w:tc>
      </w:tr>
      <w:tr w:rsidR="0075396A" w14:paraId="68388432"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4C72E61D" w14:textId="77777777" w:rsidR="0075396A" w:rsidRDefault="0075396A">
            <w:pPr>
              <w:rPr>
                <w:rFonts w:ascii="Century Gothic" w:hAnsi="Century Gothic"/>
                <w:b/>
                <w:bCs/>
                <w:sz w:val="18"/>
                <w:szCs w:val="18"/>
              </w:rPr>
            </w:pPr>
            <w:r>
              <w:rPr>
                <w:rFonts w:ascii="Century Gothic" w:hAnsi="Century Gothic"/>
                <w:b/>
                <w:bCs/>
                <w:sz w:val="18"/>
                <w:szCs w:val="18"/>
              </w:rPr>
              <w:t>8</w:t>
            </w:r>
          </w:p>
        </w:tc>
        <w:tc>
          <w:tcPr>
            <w:tcW w:w="3996" w:type="dxa"/>
            <w:tcBorders>
              <w:top w:val="single" w:sz="4" w:space="0" w:color="auto"/>
              <w:left w:val="single" w:sz="4" w:space="0" w:color="auto"/>
              <w:bottom w:val="single" w:sz="4" w:space="0" w:color="auto"/>
              <w:right w:val="single" w:sz="4" w:space="0" w:color="auto"/>
            </w:tcBorders>
          </w:tcPr>
          <w:p w14:paraId="6EF2CCCF" w14:textId="77777777" w:rsidR="0075396A" w:rsidRDefault="0075396A">
            <w:pPr>
              <w:rPr>
                <w:rFonts w:ascii="Century Gothic" w:hAnsi="Century Gothic"/>
                <w:sz w:val="18"/>
                <w:szCs w:val="18"/>
                <w:lang w:val="en-GB"/>
              </w:rPr>
            </w:pPr>
            <w:r>
              <w:rPr>
                <w:rFonts w:ascii="Century Gothic" w:hAnsi="Century Gothic"/>
                <w:sz w:val="18"/>
                <w:szCs w:val="18"/>
              </w:rPr>
              <w:t xml:space="preserve">All buildings with basement parking should make provision for electro-voltaic charging infrastructure to allow for the transition to electric car technology. </w:t>
            </w:r>
          </w:p>
          <w:p w14:paraId="73A81F13"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13BD221A" w14:textId="77777777" w:rsidR="0075396A" w:rsidRDefault="0075396A">
            <w:pPr>
              <w:rPr>
                <w:rFonts w:ascii="Century Gothic" w:hAnsi="Century Gothic"/>
                <w:sz w:val="18"/>
                <w:szCs w:val="18"/>
              </w:rPr>
            </w:pPr>
            <w:r>
              <w:rPr>
                <w:rFonts w:ascii="Century Gothic" w:hAnsi="Century Gothic"/>
                <w:sz w:val="18"/>
                <w:szCs w:val="18"/>
              </w:rPr>
              <w:t>EV charging is proposed.</w:t>
            </w:r>
          </w:p>
        </w:tc>
        <w:tc>
          <w:tcPr>
            <w:tcW w:w="650" w:type="dxa"/>
            <w:tcBorders>
              <w:top w:val="single" w:sz="4" w:space="0" w:color="auto"/>
              <w:left w:val="single" w:sz="4" w:space="0" w:color="auto"/>
              <w:bottom w:val="single" w:sz="4" w:space="0" w:color="auto"/>
              <w:right w:val="single" w:sz="4" w:space="0" w:color="auto"/>
            </w:tcBorders>
            <w:hideMark/>
          </w:tcPr>
          <w:p w14:paraId="59D1FF35"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7D3D3CFE"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5B345A3D" w14:textId="77777777" w:rsidR="0075396A" w:rsidRDefault="0075396A">
            <w:pPr>
              <w:rPr>
                <w:rFonts w:ascii="Century Gothic" w:hAnsi="Century Gothic"/>
                <w:b/>
                <w:bCs/>
                <w:sz w:val="18"/>
                <w:szCs w:val="18"/>
              </w:rPr>
            </w:pPr>
            <w:r>
              <w:rPr>
                <w:rFonts w:ascii="Century Gothic" w:hAnsi="Century Gothic"/>
                <w:b/>
                <w:bCs/>
                <w:sz w:val="18"/>
                <w:szCs w:val="18"/>
              </w:rPr>
              <w:t>9</w:t>
            </w:r>
          </w:p>
        </w:tc>
        <w:tc>
          <w:tcPr>
            <w:tcW w:w="3996" w:type="dxa"/>
            <w:tcBorders>
              <w:top w:val="single" w:sz="4" w:space="0" w:color="auto"/>
              <w:left w:val="single" w:sz="4" w:space="0" w:color="auto"/>
              <w:bottom w:val="single" w:sz="4" w:space="0" w:color="auto"/>
              <w:right w:val="single" w:sz="4" w:space="0" w:color="auto"/>
            </w:tcBorders>
          </w:tcPr>
          <w:p w14:paraId="0276BB78" w14:textId="77777777" w:rsidR="0075396A" w:rsidRDefault="0075396A">
            <w:pPr>
              <w:pStyle w:val="NormalWeb"/>
              <w:spacing w:before="0" w:beforeAutospacing="0" w:after="0" w:afterAutospacing="0"/>
              <w:contextualSpacing/>
              <w:rPr>
                <w:rFonts w:ascii="Century Gothic" w:hAnsi="Century Gothic"/>
                <w:kern w:val="2"/>
                <w:sz w:val="18"/>
                <w:szCs w:val="18"/>
                <w:lang w:val="en-GB"/>
                <w14:ligatures w14:val="standardContextual"/>
              </w:rPr>
            </w:pPr>
            <w:r>
              <w:rPr>
                <w:rFonts w:ascii="Century Gothic" w:hAnsi="Century Gothic"/>
                <w:kern w:val="2"/>
                <w:sz w:val="18"/>
                <w:szCs w:val="18"/>
                <w:lang w:val="en-GB"/>
                <w14:ligatures w14:val="standardContextual"/>
              </w:rPr>
              <w:t xml:space="preserve">The following targets for the reduction in energy use are to be met. </w:t>
            </w:r>
          </w:p>
          <w:p w14:paraId="20028DE3" w14:textId="77777777" w:rsidR="0075396A" w:rsidRDefault="0075396A" w:rsidP="0075396A">
            <w:pPr>
              <w:pStyle w:val="NormalWeb"/>
              <w:numPr>
                <w:ilvl w:val="1"/>
                <w:numId w:val="25"/>
              </w:numPr>
              <w:spacing w:before="0" w:beforeAutospacing="0" w:after="0" w:afterAutospacing="0"/>
              <w:ind w:left="602"/>
              <w:contextualSpacing/>
              <w:rPr>
                <w:rFonts w:ascii="Century Gothic" w:hAnsi="Century Gothic"/>
                <w:kern w:val="2"/>
                <w:sz w:val="18"/>
                <w:szCs w:val="18"/>
                <w:lang w:val="en-GB"/>
                <w14:ligatures w14:val="standardContextual"/>
              </w:rPr>
            </w:pPr>
            <w:r>
              <w:rPr>
                <w:rFonts w:ascii="Century Gothic" w:hAnsi="Century Gothic"/>
                <w:kern w:val="2"/>
                <w:sz w:val="18"/>
                <w:szCs w:val="18"/>
                <w:lang w:val="en-GB"/>
                <w14:ligatures w14:val="standardContextual"/>
              </w:rPr>
              <w:t xml:space="preserve">BASIX 25 – achieve a 25% reduction in kgCO2 – e/person/year in residential buildings 6 storeys or </w:t>
            </w:r>
            <w:proofErr w:type="gramStart"/>
            <w:r>
              <w:rPr>
                <w:rFonts w:ascii="Century Gothic" w:hAnsi="Century Gothic"/>
                <w:kern w:val="2"/>
                <w:sz w:val="18"/>
                <w:szCs w:val="18"/>
                <w:lang w:val="en-GB"/>
                <w14:ligatures w14:val="standardContextual"/>
              </w:rPr>
              <w:t>higher;</w:t>
            </w:r>
            <w:proofErr w:type="gramEnd"/>
            <w:r>
              <w:rPr>
                <w:rFonts w:ascii="Century Gothic" w:hAnsi="Century Gothic"/>
                <w:kern w:val="2"/>
                <w:sz w:val="18"/>
                <w:szCs w:val="18"/>
                <w:lang w:val="en-GB"/>
                <w14:ligatures w14:val="standardContextual"/>
              </w:rPr>
              <w:t xml:space="preserve"> </w:t>
            </w:r>
          </w:p>
          <w:p w14:paraId="1D0A0626" w14:textId="77777777" w:rsidR="0075396A" w:rsidRDefault="0075396A" w:rsidP="0075396A">
            <w:pPr>
              <w:pStyle w:val="NormalWeb"/>
              <w:numPr>
                <w:ilvl w:val="1"/>
                <w:numId w:val="25"/>
              </w:numPr>
              <w:spacing w:before="0" w:beforeAutospacing="0" w:after="0" w:afterAutospacing="0"/>
              <w:ind w:left="602"/>
              <w:contextualSpacing/>
              <w:rPr>
                <w:rFonts w:ascii="Century Gothic" w:hAnsi="Century Gothic"/>
                <w:kern w:val="2"/>
                <w:sz w:val="18"/>
                <w:szCs w:val="18"/>
                <w:lang w:val="en-GB"/>
                <w14:ligatures w14:val="standardContextual"/>
              </w:rPr>
            </w:pPr>
            <w:r>
              <w:rPr>
                <w:rFonts w:ascii="Century Gothic" w:hAnsi="Century Gothic"/>
                <w:kern w:val="2"/>
                <w:sz w:val="18"/>
                <w:szCs w:val="18"/>
                <w:lang w:val="en-GB"/>
                <w14:ligatures w14:val="standardContextual"/>
              </w:rPr>
              <w:t xml:space="preserve">BASIX 35 – achieve a 35% reduction in kgCO2 – e/person/year in residential buildings 4-5 </w:t>
            </w:r>
            <w:proofErr w:type="gramStart"/>
            <w:r>
              <w:rPr>
                <w:rFonts w:ascii="Century Gothic" w:hAnsi="Century Gothic"/>
                <w:kern w:val="2"/>
                <w:sz w:val="18"/>
                <w:szCs w:val="18"/>
                <w:lang w:val="en-GB"/>
                <w14:ligatures w14:val="standardContextual"/>
              </w:rPr>
              <w:t>storeys;</w:t>
            </w:r>
            <w:proofErr w:type="gramEnd"/>
            <w:r>
              <w:rPr>
                <w:rFonts w:ascii="Century Gothic" w:hAnsi="Century Gothic"/>
                <w:kern w:val="2"/>
                <w:sz w:val="18"/>
                <w:szCs w:val="18"/>
                <w:lang w:val="en-GB"/>
                <w14:ligatures w14:val="standardContextual"/>
              </w:rPr>
              <w:t xml:space="preserve"> </w:t>
            </w:r>
          </w:p>
          <w:p w14:paraId="249AB1A1" w14:textId="77777777" w:rsidR="0075396A" w:rsidRDefault="0075396A" w:rsidP="0075396A">
            <w:pPr>
              <w:pStyle w:val="NormalWeb"/>
              <w:numPr>
                <w:ilvl w:val="1"/>
                <w:numId w:val="25"/>
              </w:numPr>
              <w:spacing w:before="0" w:beforeAutospacing="0" w:after="0" w:afterAutospacing="0"/>
              <w:ind w:left="602"/>
              <w:contextualSpacing/>
              <w:rPr>
                <w:rFonts w:ascii="Century Gothic" w:hAnsi="Century Gothic"/>
                <w:kern w:val="2"/>
                <w:sz w:val="18"/>
                <w:szCs w:val="18"/>
                <w:lang w:val="en-GB"/>
                <w14:ligatures w14:val="standardContextual"/>
              </w:rPr>
            </w:pPr>
            <w:r>
              <w:rPr>
                <w:rFonts w:ascii="Century Gothic" w:hAnsi="Century Gothic"/>
                <w:kern w:val="2"/>
                <w:sz w:val="18"/>
                <w:szCs w:val="18"/>
                <w:lang w:val="en-GB"/>
                <w14:ligatures w14:val="standardContextual"/>
              </w:rPr>
              <w:t xml:space="preserve">BASIX 45 – achieve a 40% reduction in kgCO2 – e/person/year in residential buildings 1-3 storeys. </w:t>
            </w:r>
          </w:p>
          <w:p w14:paraId="5D9D2E73" w14:textId="77777777" w:rsidR="0075396A" w:rsidRDefault="0075396A">
            <w:pPr>
              <w:rPr>
                <w:rFonts w:ascii="Century Gothic" w:hAnsi="Century Gothic"/>
                <w:kern w:val="2"/>
                <w:sz w:val="18"/>
                <w:szCs w:val="18"/>
                <w14:ligatures w14:val="standardContextual"/>
              </w:rPr>
            </w:pPr>
          </w:p>
        </w:tc>
        <w:tc>
          <w:tcPr>
            <w:tcW w:w="3944" w:type="dxa"/>
            <w:tcBorders>
              <w:top w:val="single" w:sz="4" w:space="0" w:color="auto"/>
              <w:left w:val="single" w:sz="4" w:space="0" w:color="auto"/>
              <w:bottom w:val="single" w:sz="4" w:space="0" w:color="auto"/>
              <w:right w:val="single" w:sz="4" w:space="0" w:color="auto"/>
            </w:tcBorders>
            <w:hideMark/>
          </w:tcPr>
          <w:p w14:paraId="720BDE1F" w14:textId="77777777" w:rsidR="0075396A" w:rsidRDefault="0075396A">
            <w:pPr>
              <w:rPr>
                <w:rFonts w:ascii="Century Gothic" w:hAnsi="Century Gothic"/>
                <w:sz w:val="18"/>
                <w:szCs w:val="18"/>
              </w:rPr>
            </w:pPr>
            <w:r>
              <w:rPr>
                <w:rFonts w:ascii="Century Gothic" w:hAnsi="Century Gothic"/>
                <w:sz w:val="18"/>
                <w:szCs w:val="18"/>
              </w:rPr>
              <w:t>Refer Energy Efficiency and Ecologically Sustainable Design Report.</w:t>
            </w:r>
          </w:p>
        </w:tc>
        <w:tc>
          <w:tcPr>
            <w:tcW w:w="650" w:type="dxa"/>
            <w:tcBorders>
              <w:top w:val="single" w:sz="4" w:space="0" w:color="auto"/>
              <w:left w:val="single" w:sz="4" w:space="0" w:color="auto"/>
              <w:bottom w:val="single" w:sz="4" w:space="0" w:color="auto"/>
              <w:right w:val="single" w:sz="4" w:space="0" w:color="auto"/>
            </w:tcBorders>
            <w:hideMark/>
          </w:tcPr>
          <w:p w14:paraId="4C553E20"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1BC4DF29"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3159E7A4" w14:textId="77777777" w:rsidR="0075396A" w:rsidRDefault="0075396A">
            <w:pPr>
              <w:rPr>
                <w:rFonts w:ascii="Century Gothic" w:hAnsi="Century Gothic"/>
                <w:b/>
                <w:bCs/>
                <w:sz w:val="18"/>
                <w:szCs w:val="18"/>
              </w:rPr>
            </w:pPr>
            <w:r>
              <w:rPr>
                <w:rFonts w:ascii="Century Gothic" w:hAnsi="Century Gothic"/>
                <w:b/>
                <w:bCs/>
                <w:sz w:val="18"/>
                <w:szCs w:val="18"/>
              </w:rPr>
              <w:t>10</w:t>
            </w:r>
          </w:p>
        </w:tc>
        <w:tc>
          <w:tcPr>
            <w:tcW w:w="3996" w:type="dxa"/>
            <w:tcBorders>
              <w:top w:val="single" w:sz="4" w:space="0" w:color="auto"/>
              <w:left w:val="single" w:sz="4" w:space="0" w:color="auto"/>
              <w:bottom w:val="single" w:sz="4" w:space="0" w:color="auto"/>
              <w:right w:val="single" w:sz="4" w:space="0" w:color="auto"/>
            </w:tcBorders>
          </w:tcPr>
          <w:p w14:paraId="611852B9" w14:textId="77777777" w:rsidR="0075396A" w:rsidRDefault="0075396A">
            <w:pPr>
              <w:pStyle w:val="NormalWeb"/>
              <w:spacing w:before="0" w:beforeAutospacing="0" w:after="0" w:afterAutospacing="0"/>
              <w:contextualSpacing/>
              <w:rPr>
                <w:rFonts w:ascii="Century Gothic" w:hAnsi="Century Gothic"/>
                <w:kern w:val="2"/>
                <w:sz w:val="18"/>
                <w:szCs w:val="18"/>
                <w:lang w:val="en-GB"/>
                <w14:ligatures w14:val="standardContextual"/>
              </w:rPr>
            </w:pPr>
            <w:r>
              <w:rPr>
                <w:rFonts w:ascii="Century Gothic" w:hAnsi="Century Gothic"/>
                <w:kern w:val="2"/>
                <w:sz w:val="18"/>
                <w:szCs w:val="18"/>
                <w:lang w:val="en-GB"/>
                <w14:ligatures w14:val="standardContextual"/>
              </w:rPr>
              <w:t xml:space="preserve">All residential buildings are to achieve: </w:t>
            </w:r>
          </w:p>
          <w:p w14:paraId="7D2A5C5E" w14:textId="77777777" w:rsidR="0075396A" w:rsidRDefault="0075396A" w:rsidP="0075396A">
            <w:pPr>
              <w:pStyle w:val="NormalWeb"/>
              <w:numPr>
                <w:ilvl w:val="1"/>
                <w:numId w:val="27"/>
              </w:numPr>
              <w:spacing w:before="0" w:beforeAutospacing="0" w:after="0" w:afterAutospacing="0"/>
              <w:ind w:left="602"/>
              <w:contextualSpacing/>
              <w:rPr>
                <w:rFonts w:ascii="Century Gothic" w:hAnsi="Century Gothic"/>
                <w:kern w:val="2"/>
                <w:sz w:val="18"/>
                <w:szCs w:val="18"/>
                <w:lang w:val="en-GB"/>
                <w14:ligatures w14:val="standardContextual"/>
              </w:rPr>
            </w:pPr>
            <w:r>
              <w:rPr>
                <w:rFonts w:ascii="Century Gothic" w:hAnsi="Century Gothic"/>
                <w:kern w:val="2"/>
                <w:sz w:val="18"/>
                <w:szCs w:val="18"/>
                <w:lang w:val="en-GB"/>
                <w14:ligatures w14:val="standardContextual"/>
              </w:rPr>
              <w:t xml:space="preserve">A </w:t>
            </w:r>
            <w:proofErr w:type="gramStart"/>
            <w:r>
              <w:rPr>
                <w:rFonts w:ascii="Century Gothic" w:hAnsi="Century Gothic"/>
                <w:kern w:val="2"/>
                <w:sz w:val="18"/>
                <w:szCs w:val="18"/>
                <w:lang w:val="en-GB"/>
                <w14:ligatures w14:val="standardContextual"/>
              </w:rPr>
              <w:t>7 star</w:t>
            </w:r>
            <w:proofErr w:type="gramEnd"/>
            <w:r>
              <w:rPr>
                <w:rFonts w:ascii="Century Gothic" w:hAnsi="Century Gothic"/>
                <w:kern w:val="2"/>
                <w:sz w:val="18"/>
                <w:szCs w:val="18"/>
                <w:lang w:val="en-GB"/>
                <w14:ligatures w14:val="standardContextual"/>
              </w:rPr>
              <w:t xml:space="preserve"> </w:t>
            </w:r>
            <w:proofErr w:type="spellStart"/>
            <w:r>
              <w:rPr>
                <w:rFonts w:ascii="Century Gothic" w:hAnsi="Century Gothic"/>
                <w:kern w:val="2"/>
                <w:sz w:val="18"/>
                <w:szCs w:val="18"/>
                <w:lang w:val="en-GB"/>
                <w14:ligatures w14:val="standardContextual"/>
              </w:rPr>
              <w:t>NatHERS</w:t>
            </w:r>
            <w:proofErr w:type="spellEnd"/>
            <w:r>
              <w:rPr>
                <w:rFonts w:ascii="Century Gothic" w:hAnsi="Century Gothic"/>
                <w:kern w:val="2"/>
                <w:sz w:val="18"/>
                <w:szCs w:val="18"/>
                <w:lang w:val="en-GB"/>
                <w14:ligatures w14:val="standardContextual"/>
              </w:rPr>
              <w:t xml:space="preserve"> for heating and cooling where development applications are lodged prior to 1 January 2017; </w:t>
            </w:r>
          </w:p>
          <w:p w14:paraId="5D268832" w14:textId="77777777" w:rsidR="0075396A" w:rsidRDefault="0075396A" w:rsidP="0075396A">
            <w:pPr>
              <w:pStyle w:val="NormalWeb"/>
              <w:numPr>
                <w:ilvl w:val="1"/>
                <w:numId w:val="27"/>
              </w:numPr>
              <w:spacing w:before="0" w:beforeAutospacing="0" w:after="0" w:afterAutospacing="0"/>
              <w:ind w:left="602"/>
              <w:contextualSpacing/>
              <w:rPr>
                <w:rFonts w:ascii="Century Gothic" w:hAnsi="Century Gothic"/>
                <w:b/>
                <w:bCs/>
                <w:kern w:val="2"/>
                <w:sz w:val="18"/>
                <w:szCs w:val="18"/>
                <w:lang w:val="en-GB"/>
                <w14:ligatures w14:val="standardContextual"/>
              </w:rPr>
            </w:pPr>
            <w:r>
              <w:rPr>
                <w:rFonts w:ascii="Century Gothic" w:hAnsi="Century Gothic"/>
                <w:b/>
                <w:bCs/>
                <w:kern w:val="2"/>
                <w:sz w:val="18"/>
                <w:szCs w:val="18"/>
                <w:lang w:val="en-GB"/>
                <w14:ligatures w14:val="standardContextual"/>
              </w:rPr>
              <w:t xml:space="preserve">An </w:t>
            </w:r>
            <w:proofErr w:type="gramStart"/>
            <w:r>
              <w:rPr>
                <w:rFonts w:ascii="Century Gothic" w:hAnsi="Century Gothic"/>
                <w:b/>
                <w:bCs/>
                <w:kern w:val="2"/>
                <w:sz w:val="18"/>
                <w:szCs w:val="18"/>
                <w:lang w:val="en-GB"/>
                <w14:ligatures w14:val="standardContextual"/>
              </w:rPr>
              <w:t>8 star</w:t>
            </w:r>
            <w:proofErr w:type="gramEnd"/>
            <w:r>
              <w:rPr>
                <w:rFonts w:ascii="Century Gothic" w:hAnsi="Century Gothic"/>
                <w:b/>
                <w:bCs/>
                <w:kern w:val="2"/>
                <w:sz w:val="18"/>
                <w:szCs w:val="18"/>
                <w:lang w:val="en-GB"/>
                <w14:ligatures w14:val="standardContextual"/>
              </w:rPr>
              <w:t xml:space="preserve"> </w:t>
            </w:r>
            <w:proofErr w:type="spellStart"/>
            <w:r>
              <w:rPr>
                <w:rFonts w:ascii="Century Gothic" w:hAnsi="Century Gothic"/>
                <w:b/>
                <w:bCs/>
                <w:kern w:val="2"/>
                <w:sz w:val="18"/>
                <w:szCs w:val="18"/>
                <w:lang w:val="en-GB"/>
                <w14:ligatures w14:val="standardContextual"/>
              </w:rPr>
              <w:t>NatHERS</w:t>
            </w:r>
            <w:proofErr w:type="spellEnd"/>
            <w:r>
              <w:rPr>
                <w:rFonts w:ascii="Century Gothic" w:hAnsi="Century Gothic"/>
                <w:b/>
                <w:bCs/>
                <w:kern w:val="2"/>
                <w:sz w:val="18"/>
                <w:szCs w:val="18"/>
                <w:lang w:val="en-GB"/>
                <w14:ligatures w14:val="standardContextual"/>
              </w:rPr>
              <w:t xml:space="preserve"> for heating and cooling where development are lodged on or after 1 January 2017. </w:t>
            </w:r>
          </w:p>
          <w:p w14:paraId="2A43BE5B" w14:textId="77777777" w:rsidR="0075396A" w:rsidRDefault="0075396A">
            <w:pPr>
              <w:rPr>
                <w:rFonts w:ascii="Century Gothic" w:hAnsi="Century Gothic"/>
                <w:kern w:val="2"/>
                <w:sz w:val="18"/>
                <w:szCs w:val="18"/>
                <w14:ligatures w14:val="standardContextual"/>
              </w:rPr>
            </w:pPr>
          </w:p>
        </w:tc>
        <w:tc>
          <w:tcPr>
            <w:tcW w:w="3944" w:type="dxa"/>
            <w:tcBorders>
              <w:top w:val="single" w:sz="4" w:space="0" w:color="auto"/>
              <w:left w:val="single" w:sz="4" w:space="0" w:color="auto"/>
              <w:bottom w:val="single" w:sz="4" w:space="0" w:color="auto"/>
              <w:right w:val="single" w:sz="4" w:space="0" w:color="auto"/>
            </w:tcBorders>
            <w:hideMark/>
          </w:tcPr>
          <w:p w14:paraId="03EA7AE2" w14:textId="77777777" w:rsidR="0075396A" w:rsidRDefault="0075396A">
            <w:pPr>
              <w:rPr>
                <w:rFonts w:ascii="Century Gothic" w:hAnsi="Century Gothic"/>
                <w:sz w:val="18"/>
                <w:szCs w:val="18"/>
              </w:rPr>
            </w:pPr>
            <w:r>
              <w:rPr>
                <w:rFonts w:ascii="Century Gothic" w:hAnsi="Century Gothic"/>
                <w:sz w:val="18"/>
                <w:szCs w:val="18"/>
              </w:rPr>
              <w:t xml:space="preserve">A </w:t>
            </w:r>
            <w:proofErr w:type="gramStart"/>
            <w:r>
              <w:rPr>
                <w:rFonts w:ascii="Century Gothic" w:hAnsi="Century Gothic"/>
                <w:sz w:val="18"/>
                <w:szCs w:val="18"/>
              </w:rPr>
              <w:t>7.2 star</w:t>
            </w:r>
            <w:proofErr w:type="gramEnd"/>
            <w:r>
              <w:rPr>
                <w:rFonts w:ascii="Century Gothic" w:hAnsi="Century Gothic"/>
                <w:sz w:val="18"/>
                <w:szCs w:val="18"/>
              </w:rPr>
              <w:t xml:space="preserve"> rating has been achieved which meets SEPP (Sustainable Buildings).</w:t>
            </w:r>
          </w:p>
        </w:tc>
        <w:tc>
          <w:tcPr>
            <w:tcW w:w="650" w:type="dxa"/>
            <w:tcBorders>
              <w:top w:val="single" w:sz="4" w:space="0" w:color="auto"/>
              <w:left w:val="single" w:sz="4" w:space="0" w:color="auto"/>
              <w:bottom w:val="single" w:sz="4" w:space="0" w:color="auto"/>
              <w:right w:val="single" w:sz="4" w:space="0" w:color="auto"/>
            </w:tcBorders>
            <w:hideMark/>
          </w:tcPr>
          <w:p w14:paraId="5578F110" w14:textId="77777777" w:rsidR="0075396A" w:rsidRDefault="0075396A">
            <w:pPr>
              <w:jc w:val="center"/>
              <w:rPr>
                <w:rFonts w:ascii="Century Gothic" w:hAnsi="Century Gothic"/>
                <w:sz w:val="18"/>
                <w:szCs w:val="18"/>
              </w:rPr>
            </w:pPr>
            <w:r>
              <w:rPr>
                <w:rFonts w:ascii="Century Gothic" w:hAnsi="Century Gothic"/>
                <w:color w:val="FF0000"/>
                <w:sz w:val="18"/>
                <w:szCs w:val="18"/>
              </w:rPr>
              <w:t>No</w:t>
            </w:r>
          </w:p>
        </w:tc>
      </w:tr>
      <w:tr w:rsidR="0075396A" w14:paraId="701B1AC7"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6AB1F465" w14:textId="77777777" w:rsidR="0075396A" w:rsidRDefault="0075396A">
            <w:pPr>
              <w:rPr>
                <w:rFonts w:ascii="Century Gothic" w:hAnsi="Century Gothic"/>
                <w:b/>
                <w:bCs/>
                <w:sz w:val="18"/>
                <w:szCs w:val="18"/>
              </w:rPr>
            </w:pPr>
            <w:r>
              <w:rPr>
                <w:rFonts w:ascii="Century Gothic" w:hAnsi="Century Gothic"/>
                <w:b/>
                <w:bCs/>
                <w:sz w:val="18"/>
                <w:szCs w:val="18"/>
              </w:rPr>
              <w:t>11</w:t>
            </w:r>
          </w:p>
        </w:tc>
        <w:tc>
          <w:tcPr>
            <w:tcW w:w="3996" w:type="dxa"/>
            <w:tcBorders>
              <w:top w:val="single" w:sz="4" w:space="0" w:color="auto"/>
              <w:left w:val="single" w:sz="4" w:space="0" w:color="auto"/>
              <w:bottom w:val="single" w:sz="4" w:space="0" w:color="auto"/>
              <w:right w:val="single" w:sz="4" w:space="0" w:color="auto"/>
            </w:tcBorders>
          </w:tcPr>
          <w:p w14:paraId="47F9B1FD" w14:textId="77777777" w:rsidR="0075396A" w:rsidRDefault="0075396A">
            <w:pPr>
              <w:pStyle w:val="NormalWeb"/>
              <w:spacing w:before="0" w:beforeAutospacing="0" w:after="0" w:afterAutospacing="0"/>
              <w:contextualSpacing/>
              <w:rPr>
                <w:rFonts w:ascii="Century Gothic" w:hAnsi="Century Gothic"/>
                <w:kern w:val="2"/>
                <w:sz w:val="18"/>
                <w:szCs w:val="18"/>
                <w:lang w:val="en-GB"/>
                <w14:ligatures w14:val="standardContextual"/>
              </w:rPr>
            </w:pPr>
            <w:r>
              <w:rPr>
                <w:rFonts w:ascii="Century Gothic" w:hAnsi="Century Gothic"/>
                <w:kern w:val="2"/>
                <w:sz w:val="18"/>
                <w:szCs w:val="18"/>
                <w:lang w:val="en-GB"/>
                <w14:ligatures w14:val="standardContextual"/>
              </w:rPr>
              <w:t xml:space="preserve">Commercial buildings are to achieve NABERS 5.5 star (equating to an 11% kgCO2 e/sqm/year reduction compared to 5 star). </w:t>
            </w:r>
          </w:p>
          <w:p w14:paraId="512E14F2" w14:textId="77777777" w:rsidR="0075396A" w:rsidRDefault="0075396A">
            <w:pPr>
              <w:rPr>
                <w:rFonts w:ascii="Century Gothic" w:hAnsi="Century Gothic"/>
                <w:kern w:val="2"/>
                <w:sz w:val="18"/>
                <w:szCs w:val="18"/>
                <w14:ligatures w14:val="standardContextual"/>
              </w:rPr>
            </w:pPr>
          </w:p>
        </w:tc>
        <w:tc>
          <w:tcPr>
            <w:tcW w:w="3944" w:type="dxa"/>
            <w:tcBorders>
              <w:top w:val="single" w:sz="4" w:space="0" w:color="auto"/>
              <w:left w:val="single" w:sz="4" w:space="0" w:color="auto"/>
              <w:bottom w:val="single" w:sz="4" w:space="0" w:color="auto"/>
              <w:right w:val="single" w:sz="4" w:space="0" w:color="auto"/>
            </w:tcBorders>
            <w:hideMark/>
          </w:tcPr>
          <w:p w14:paraId="6FE6602D" w14:textId="77777777" w:rsidR="0075396A" w:rsidRDefault="0075396A">
            <w:pPr>
              <w:rPr>
                <w:rFonts w:ascii="Century Gothic" w:hAnsi="Century Gothic"/>
                <w:sz w:val="18"/>
                <w:szCs w:val="18"/>
              </w:rPr>
            </w:pPr>
            <w:r>
              <w:rPr>
                <w:rFonts w:ascii="Century Gothic" w:hAnsi="Century Gothic"/>
                <w:sz w:val="18"/>
                <w:szCs w:val="18"/>
              </w:rPr>
              <w:t>Not applicable.</w:t>
            </w:r>
          </w:p>
        </w:tc>
        <w:tc>
          <w:tcPr>
            <w:tcW w:w="650" w:type="dxa"/>
            <w:tcBorders>
              <w:top w:val="single" w:sz="4" w:space="0" w:color="auto"/>
              <w:left w:val="single" w:sz="4" w:space="0" w:color="auto"/>
              <w:bottom w:val="single" w:sz="4" w:space="0" w:color="auto"/>
              <w:right w:val="single" w:sz="4" w:space="0" w:color="auto"/>
            </w:tcBorders>
            <w:hideMark/>
          </w:tcPr>
          <w:p w14:paraId="74049D80" w14:textId="77777777" w:rsidR="0075396A" w:rsidRDefault="0075396A">
            <w:pPr>
              <w:jc w:val="center"/>
              <w:rPr>
                <w:rFonts w:ascii="Century Gothic" w:hAnsi="Century Gothic"/>
                <w:sz w:val="18"/>
                <w:szCs w:val="18"/>
              </w:rPr>
            </w:pPr>
            <w:r>
              <w:rPr>
                <w:rFonts w:ascii="Century Gothic" w:hAnsi="Century Gothic"/>
                <w:sz w:val="18"/>
                <w:szCs w:val="18"/>
              </w:rPr>
              <w:t>N/A</w:t>
            </w:r>
          </w:p>
        </w:tc>
      </w:tr>
      <w:tr w:rsidR="0075396A" w14:paraId="4076635A" w14:textId="77777777" w:rsidTr="0075396A">
        <w:tc>
          <w:tcPr>
            <w:tcW w:w="9010"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ADF380E" w14:textId="77777777" w:rsidR="0075396A" w:rsidRDefault="0075396A">
            <w:pPr>
              <w:rPr>
                <w:rFonts w:ascii="Century Gothic" w:hAnsi="Century Gothic"/>
                <w:b/>
                <w:bCs/>
                <w:sz w:val="18"/>
                <w:szCs w:val="18"/>
              </w:rPr>
            </w:pPr>
            <w:r>
              <w:rPr>
                <w:rFonts w:ascii="Century Gothic" w:hAnsi="Century Gothic"/>
                <w:b/>
                <w:bCs/>
                <w:sz w:val="18"/>
                <w:szCs w:val="18"/>
              </w:rPr>
              <w:lastRenderedPageBreak/>
              <w:t>4.15 WIND MITIGATION</w:t>
            </w:r>
          </w:p>
        </w:tc>
      </w:tr>
      <w:tr w:rsidR="0075396A" w14:paraId="2639AAC8"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18CE4D9D" w14:textId="77777777" w:rsidR="0075396A" w:rsidRDefault="0075396A">
            <w:pPr>
              <w:rPr>
                <w:rFonts w:ascii="Century Gothic" w:hAnsi="Century Gothic"/>
                <w:b/>
                <w:bCs/>
                <w:sz w:val="18"/>
                <w:szCs w:val="18"/>
              </w:rPr>
            </w:pPr>
            <w:r>
              <w:rPr>
                <w:rFonts w:ascii="Century Gothic" w:hAnsi="Century Gothic"/>
                <w:b/>
                <w:bCs/>
                <w:sz w:val="18"/>
                <w:szCs w:val="18"/>
              </w:rPr>
              <w:t>1</w:t>
            </w:r>
          </w:p>
        </w:tc>
        <w:tc>
          <w:tcPr>
            <w:tcW w:w="3996" w:type="dxa"/>
            <w:tcBorders>
              <w:top w:val="single" w:sz="4" w:space="0" w:color="auto"/>
              <w:left w:val="single" w:sz="4" w:space="0" w:color="auto"/>
              <w:bottom w:val="single" w:sz="4" w:space="0" w:color="auto"/>
              <w:right w:val="single" w:sz="4" w:space="0" w:color="auto"/>
            </w:tcBorders>
          </w:tcPr>
          <w:p w14:paraId="3D843250" w14:textId="77777777" w:rsidR="0075396A" w:rsidRDefault="0075396A">
            <w:pPr>
              <w:rPr>
                <w:rFonts w:ascii="Century Gothic" w:hAnsi="Century Gothic"/>
                <w:sz w:val="18"/>
                <w:szCs w:val="18"/>
              </w:rPr>
            </w:pPr>
            <w:r>
              <w:rPr>
                <w:rFonts w:ascii="Century Gothic" w:hAnsi="Century Gothic"/>
                <w:sz w:val="18"/>
                <w:szCs w:val="18"/>
              </w:rPr>
              <w:t>Development is to comply with the Macquarie Park Wind Impact controls set out in Section 9.1 of Part 4.5 of the Ryde DCP 2014.</w:t>
            </w:r>
          </w:p>
          <w:p w14:paraId="138AFC55"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tcPr>
          <w:p w14:paraId="55FF177A" w14:textId="77777777" w:rsidR="0075396A" w:rsidRDefault="0075396A">
            <w:pPr>
              <w:rPr>
                <w:rFonts w:ascii="Century Gothic" w:hAnsi="Century Gothic"/>
                <w:sz w:val="18"/>
                <w:szCs w:val="18"/>
              </w:rPr>
            </w:pPr>
            <w:r>
              <w:rPr>
                <w:rFonts w:ascii="Century Gothic" w:hAnsi="Century Gothic"/>
                <w:sz w:val="18"/>
                <w:szCs w:val="18"/>
              </w:rPr>
              <w:t>A wind assessment has been provided with the DA which demonstrates that overall effect of the proposed development on the local wind microclimate, with the wind mitigation treatments recommended, is predicted to be “not significant.”</w:t>
            </w:r>
          </w:p>
          <w:p w14:paraId="363491EA" w14:textId="77777777" w:rsidR="0075396A" w:rsidRDefault="0075396A">
            <w:pPr>
              <w:rPr>
                <w:rFonts w:ascii="Century Gothic" w:hAnsi="Century Gothic"/>
                <w:sz w:val="18"/>
                <w:szCs w:val="18"/>
              </w:rPr>
            </w:pPr>
          </w:p>
        </w:tc>
        <w:tc>
          <w:tcPr>
            <w:tcW w:w="650" w:type="dxa"/>
            <w:tcBorders>
              <w:top w:val="single" w:sz="4" w:space="0" w:color="auto"/>
              <w:left w:val="single" w:sz="4" w:space="0" w:color="auto"/>
              <w:bottom w:val="single" w:sz="4" w:space="0" w:color="auto"/>
              <w:right w:val="single" w:sz="4" w:space="0" w:color="auto"/>
            </w:tcBorders>
            <w:hideMark/>
          </w:tcPr>
          <w:p w14:paraId="19CE9BBF"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3D330562" w14:textId="77777777" w:rsidTr="0075396A">
        <w:tc>
          <w:tcPr>
            <w:tcW w:w="9010"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D597D92" w14:textId="77777777" w:rsidR="0075396A" w:rsidRDefault="0075396A">
            <w:pPr>
              <w:rPr>
                <w:rFonts w:ascii="Century Gothic" w:hAnsi="Century Gothic"/>
                <w:b/>
                <w:bCs/>
                <w:sz w:val="18"/>
                <w:szCs w:val="18"/>
              </w:rPr>
            </w:pPr>
            <w:r>
              <w:rPr>
                <w:rFonts w:ascii="Century Gothic" w:hAnsi="Century Gothic"/>
                <w:b/>
                <w:bCs/>
                <w:sz w:val="18"/>
                <w:szCs w:val="18"/>
              </w:rPr>
              <w:t>4.16 AIR, NOISE AND VIBRATION</w:t>
            </w:r>
          </w:p>
        </w:tc>
      </w:tr>
      <w:tr w:rsidR="0075396A" w14:paraId="6326443E"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6962550B" w14:textId="77777777" w:rsidR="0075396A" w:rsidRDefault="0075396A">
            <w:pPr>
              <w:rPr>
                <w:rFonts w:ascii="Century Gothic" w:hAnsi="Century Gothic"/>
                <w:b/>
                <w:bCs/>
                <w:sz w:val="18"/>
                <w:szCs w:val="18"/>
              </w:rPr>
            </w:pPr>
            <w:r>
              <w:rPr>
                <w:rFonts w:ascii="Century Gothic" w:hAnsi="Century Gothic"/>
                <w:b/>
                <w:bCs/>
                <w:sz w:val="18"/>
                <w:szCs w:val="18"/>
              </w:rPr>
              <w:t>1</w:t>
            </w:r>
          </w:p>
        </w:tc>
        <w:tc>
          <w:tcPr>
            <w:tcW w:w="3996" w:type="dxa"/>
            <w:tcBorders>
              <w:top w:val="single" w:sz="4" w:space="0" w:color="auto"/>
              <w:left w:val="single" w:sz="4" w:space="0" w:color="auto"/>
              <w:bottom w:val="single" w:sz="4" w:space="0" w:color="auto"/>
              <w:right w:val="single" w:sz="4" w:space="0" w:color="auto"/>
            </w:tcBorders>
          </w:tcPr>
          <w:p w14:paraId="7C657C08" w14:textId="77777777" w:rsidR="0075396A" w:rsidRDefault="0075396A">
            <w:pPr>
              <w:rPr>
                <w:rFonts w:ascii="Century Gothic" w:hAnsi="Century Gothic"/>
                <w:sz w:val="18"/>
                <w:szCs w:val="18"/>
              </w:rPr>
            </w:pPr>
            <w:r>
              <w:rPr>
                <w:rFonts w:ascii="Century Gothic" w:hAnsi="Century Gothic"/>
                <w:sz w:val="18"/>
                <w:szCs w:val="18"/>
              </w:rPr>
              <w:t xml:space="preserve">The provisions of State Environmental Planning Policy (Infrastructure) 2007 and Development near Rail Corridors and Busy Roads Interim Guideline must be taken into consideration to minimise impacts of busy roads and railway corridors on residential and other sensitive development such as </w:t>
            </w:r>
            <w:proofErr w:type="gramStart"/>
            <w:r>
              <w:rPr>
                <w:rFonts w:ascii="Century Gothic" w:hAnsi="Century Gothic"/>
                <w:sz w:val="18"/>
                <w:szCs w:val="18"/>
              </w:rPr>
              <w:t>child care</w:t>
            </w:r>
            <w:proofErr w:type="gramEnd"/>
            <w:r>
              <w:rPr>
                <w:rFonts w:ascii="Century Gothic" w:hAnsi="Century Gothic"/>
                <w:sz w:val="18"/>
                <w:szCs w:val="18"/>
              </w:rPr>
              <w:t xml:space="preserve"> centres and health services facilities.</w:t>
            </w:r>
          </w:p>
          <w:p w14:paraId="5C543478"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256DB949" w14:textId="77777777" w:rsidR="0075396A" w:rsidRDefault="0075396A">
            <w:pPr>
              <w:rPr>
                <w:rFonts w:ascii="Century Gothic" w:hAnsi="Century Gothic"/>
                <w:sz w:val="18"/>
                <w:szCs w:val="18"/>
              </w:rPr>
            </w:pPr>
            <w:r>
              <w:rPr>
                <w:rFonts w:ascii="Century Gothic" w:hAnsi="Century Gothic"/>
                <w:sz w:val="18"/>
                <w:szCs w:val="18"/>
              </w:rPr>
              <w:t xml:space="preserve">An acoustic assessment has been provided which demonstrates that mitigation measures can be implemented </w:t>
            </w:r>
            <w:proofErr w:type="gramStart"/>
            <w:r>
              <w:rPr>
                <w:rFonts w:ascii="Century Gothic" w:hAnsi="Century Gothic"/>
                <w:sz w:val="18"/>
                <w:szCs w:val="18"/>
              </w:rPr>
              <w:t>through the use of</w:t>
            </w:r>
            <w:proofErr w:type="gramEnd"/>
            <w:r>
              <w:rPr>
                <w:rFonts w:ascii="Century Gothic" w:hAnsi="Century Gothic"/>
                <w:sz w:val="18"/>
                <w:szCs w:val="18"/>
              </w:rPr>
              <w:t xml:space="preserve"> appropriate materials.</w:t>
            </w:r>
          </w:p>
        </w:tc>
        <w:tc>
          <w:tcPr>
            <w:tcW w:w="650" w:type="dxa"/>
            <w:tcBorders>
              <w:top w:val="single" w:sz="4" w:space="0" w:color="auto"/>
              <w:left w:val="single" w:sz="4" w:space="0" w:color="auto"/>
              <w:bottom w:val="single" w:sz="4" w:space="0" w:color="auto"/>
              <w:right w:val="single" w:sz="4" w:space="0" w:color="auto"/>
            </w:tcBorders>
            <w:hideMark/>
          </w:tcPr>
          <w:p w14:paraId="7D69E940"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0CC5828C"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4E14F270" w14:textId="77777777" w:rsidR="0075396A" w:rsidRDefault="0075396A">
            <w:pPr>
              <w:rPr>
                <w:rFonts w:ascii="Century Gothic" w:hAnsi="Century Gothic"/>
                <w:b/>
                <w:bCs/>
                <w:sz w:val="18"/>
                <w:szCs w:val="18"/>
              </w:rPr>
            </w:pPr>
            <w:r>
              <w:rPr>
                <w:rFonts w:ascii="Century Gothic" w:hAnsi="Century Gothic"/>
                <w:b/>
                <w:bCs/>
                <w:sz w:val="18"/>
                <w:szCs w:val="18"/>
              </w:rPr>
              <w:t>2</w:t>
            </w:r>
          </w:p>
        </w:tc>
        <w:tc>
          <w:tcPr>
            <w:tcW w:w="3996" w:type="dxa"/>
            <w:tcBorders>
              <w:top w:val="single" w:sz="4" w:space="0" w:color="auto"/>
              <w:left w:val="single" w:sz="4" w:space="0" w:color="auto"/>
              <w:bottom w:val="single" w:sz="4" w:space="0" w:color="auto"/>
              <w:right w:val="single" w:sz="4" w:space="0" w:color="auto"/>
            </w:tcBorders>
          </w:tcPr>
          <w:p w14:paraId="14A58C74" w14:textId="77777777" w:rsidR="0075396A" w:rsidRDefault="0075396A">
            <w:pPr>
              <w:rPr>
                <w:rFonts w:ascii="Century Gothic" w:hAnsi="Century Gothic"/>
                <w:sz w:val="18"/>
                <w:szCs w:val="18"/>
                <w:lang w:val="en-GB"/>
              </w:rPr>
            </w:pPr>
            <w:r>
              <w:rPr>
                <w:rFonts w:ascii="Century Gothic" w:hAnsi="Century Gothic"/>
                <w:sz w:val="18"/>
                <w:szCs w:val="18"/>
              </w:rPr>
              <w:t xml:space="preserve">An Acoustic Impact Assessment report prepared by a suitably qualified acoustic consultant is to be submitted with all development applications for commercial, </w:t>
            </w:r>
            <w:proofErr w:type="gramStart"/>
            <w:r>
              <w:rPr>
                <w:rFonts w:ascii="Century Gothic" w:hAnsi="Century Gothic"/>
                <w:sz w:val="18"/>
                <w:szCs w:val="18"/>
              </w:rPr>
              <w:t>retail</w:t>
            </w:r>
            <w:proofErr w:type="gramEnd"/>
            <w:r>
              <w:rPr>
                <w:rFonts w:ascii="Century Gothic" w:hAnsi="Century Gothic"/>
                <w:sz w:val="18"/>
                <w:szCs w:val="18"/>
              </w:rPr>
              <w:t xml:space="preserve"> and residential buildings, with the exception of applications for minor building alterations or where Council considers an assessment is not required. </w:t>
            </w:r>
          </w:p>
          <w:p w14:paraId="2E0A08D8"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520223FA" w14:textId="77777777" w:rsidR="0075396A" w:rsidRDefault="0075396A">
            <w:pPr>
              <w:rPr>
                <w:rFonts w:ascii="Century Gothic" w:hAnsi="Century Gothic"/>
                <w:sz w:val="18"/>
                <w:szCs w:val="18"/>
              </w:rPr>
            </w:pPr>
            <w:r>
              <w:rPr>
                <w:rFonts w:ascii="Century Gothic" w:hAnsi="Century Gothic"/>
                <w:sz w:val="18"/>
                <w:szCs w:val="18"/>
              </w:rPr>
              <w:t>An acoustic assessment has been provided.</w:t>
            </w:r>
          </w:p>
        </w:tc>
        <w:tc>
          <w:tcPr>
            <w:tcW w:w="650" w:type="dxa"/>
            <w:tcBorders>
              <w:top w:val="single" w:sz="4" w:space="0" w:color="auto"/>
              <w:left w:val="single" w:sz="4" w:space="0" w:color="auto"/>
              <w:bottom w:val="single" w:sz="4" w:space="0" w:color="auto"/>
              <w:right w:val="single" w:sz="4" w:space="0" w:color="auto"/>
            </w:tcBorders>
            <w:hideMark/>
          </w:tcPr>
          <w:p w14:paraId="372B2209"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42E2BA34"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102DEF15" w14:textId="77777777" w:rsidR="0075396A" w:rsidRDefault="0075396A">
            <w:pPr>
              <w:rPr>
                <w:rFonts w:ascii="Century Gothic" w:hAnsi="Century Gothic"/>
                <w:b/>
                <w:bCs/>
                <w:sz w:val="18"/>
                <w:szCs w:val="18"/>
              </w:rPr>
            </w:pPr>
            <w:r>
              <w:rPr>
                <w:rFonts w:ascii="Century Gothic" w:hAnsi="Century Gothic"/>
                <w:b/>
                <w:bCs/>
                <w:sz w:val="18"/>
                <w:szCs w:val="18"/>
              </w:rPr>
              <w:t>3</w:t>
            </w:r>
          </w:p>
        </w:tc>
        <w:tc>
          <w:tcPr>
            <w:tcW w:w="3996" w:type="dxa"/>
            <w:tcBorders>
              <w:top w:val="single" w:sz="4" w:space="0" w:color="auto"/>
              <w:left w:val="single" w:sz="4" w:space="0" w:color="auto"/>
              <w:bottom w:val="single" w:sz="4" w:space="0" w:color="auto"/>
              <w:right w:val="single" w:sz="4" w:space="0" w:color="auto"/>
            </w:tcBorders>
          </w:tcPr>
          <w:p w14:paraId="4D39B146" w14:textId="77777777" w:rsidR="0075396A" w:rsidRDefault="0075396A">
            <w:pPr>
              <w:rPr>
                <w:rFonts w:ascii="Century Gothic" w:hAnsi="Century Gothic"/>
                <w:sz w:val="18"/>
                <w:szCs w:val="18"/>
                <w:lang w:val="en-GB"/>
              </w:rPr>
            </w:pPr>
            <w:r>
              <w:rPr>
                <w:rFonts w:ascii="Century Gothic" w:hAnsi="Century Gothic"/>
                <w:sz w:val="18"/>
                <w:szCs w:val="18"/>
              </w:rPr>
              <w:t xml:space="preserve">Non-residential development is not to adversely affect the amenity of adjacent and nearby residential development and public spaces </w:t>
            </w:r>
            <w:proofErr w:type="gramStart"/>
            <w:r>
              <w:rPr>
                <w:rFonts w:ascii="Century Gothic" w:hAnsi="Century Gothic"/>
                <w:sz w:val="18"/>
                <w:szCs w:val="18"/>
              </w:rPr>
              <w:t>as a result of</w:t>
            </w:r>
            <w:proofErr w:type="gramEnd"/>
            <w:r>
              <w:rPr>
                <w:rFonts w:ascii="Century Gothic" w:hAnsi="Century Gothic"/>
                <w:sz w:val="18"/>
                <w:szCs w:val="18"/>
              </w:rPr>
              <w:t xml:space="preserve"> noise, hours of operation and/or service deliveries. Acoustic and vibration attenuation must be implemented to ensure the amenity of adjacent residential use. </w:t>
            </w:r>
          </w:p>
          <w:p w14:paraId="3952B08F"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344C2788" w14:textId="77777777" w:rsidR="0075396A" w:rsidRDefault="0075396A">
            <w:pPr>
              <w:rPr>
                <w:rFonts w:ascii="Century Gothic" w:hAnsi="Century Gothic"/>
                <w:sz w:val="18"/>
                <w:szCs w:val="18"/>
              </w:rPr>
            </w:pPr>
            <w:r>
              <w:rPr>
                <w:rFonts w:ascii="Century Gothic" w:hAnsi="Century Gothic"/>
                <w:sz w:val="18"/>
                <w:szCs w:val="18"/>
              </w:rPr>
              <w:t>Not applicable.</w:t>
            </w:r>
          </w:p>
        </w:tc>
        <w:tc>
          <w:tcPr>
            <w:tcW w:w="650" w:type="dxa"/>
            <w:tcBorders>
              <w:top w:val="single" w:sz="4" w:space="0" w:color="auto"/>
              <w:left w:val="single" w:sz="4" w:space="0" w:color="auto"/>
              <w:bottom w:val="single" w:sz="4" w:space="0" w:color="auto"/>
              <w:right w:val="single" w:sz="4" w:space="0" w:color="auto"/>
            </w:tcBorders>
            <w:hideMark/>
          </w:tcPr>
          <w:p w14:paraId="68954E1E" w14:textId="77777777" w:rsidR="0075396A" w:rsidRDefault="0075396A">
            <w:pPr>
              <w:jc w:val="center"/>
              <w:rPr>
                <w:rFonts w:ascii="Century Gothic" w:hAnsi="Century Gothic"/>
                <w:sz w:val="18"/>
                <w:szCs w:val="18"/>
              </w:rPr>
            </w:pPr>
            <w:r>
              <w:rPr>
                <w:rFonts w:ascii="Century Gothic" w:hAnsi="Century Gothic"/>
                <w:sz w:val="18"/>
                <w:szCs w:val="18"/>
              </w:rPr>
              <w:t>N/A</w:t>
            </w:r>
          </w:p>
        </w:tc>
      </w:tr>
      <w:tr w:rsidR="0075396A" w14:paraId="55878055"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0F0E268C" w14:textId="77777777" w:rsidR="0075396A" w:rsidRDefault="0075396A">
            <w:pPr>
              <w:rPr>
                <w:rFonts w:ascii="Century Gothic" w:hAnsi="Century Gothic"/>
                <w:b/>
                <w:bCs/>
                <w:sz w:val="18"/>
                <w:szCs w:val="18"/>
              </w:rPr>
            </w:pPr>
            <w:r>
              <w:rPr>
                <w:rFonts w:ascii="Century Gothic" w:hAnsi="Century Gothic"/>
                <w:b/>
                <w:bCs/>
                <w:sz w:val="18"/>
                <w:szCs w:val="18"/>
              </w:rPr>
              <w:t>4</w:t>
            </w:r>
          </w:p>
        </w:tc>
        <w:tc>
          <w:tcPr>
            <w:tcW w:w="3996" w:type="dxa"/>
            <w:tcBorders>
              <w:top w:val="single" w:sz="4" w:space="0" w:color="auto"/>
              <w:left w:val="single" w:sz="4" w:space="0" w:color="auto"/>
              <w:bottom w:val="single" w:sz="4" w:space="0" w:color="auto"/>
              <w:right w:val="single" w:sz="4" w:space="0" w:color="auto"/>
            </w:tcBorders>
          </w:tcPr>
          <w:p w14:paraId="2CE9918B" w14:textId="77777777" w:rsidR="0075396A" w:rsidRDefault="0075396A">
            <w:pPr>
              <w:rPr>
                <w:rFonts w:ascii="Century Gothic" w:hAnsi="Century Gothic"/>
                <w:sz w:val="18"/>
                <w:szCs w:val="18"/>
                <w:lang w:val="en-GB"/>
              </w:rPr>
            </w:pPr>
            <w:r>
              <w:rPr>
                <w:rFonts w:ascii="Century Gothic" w:hAnsi="Century Gothic"/>
                <w:sz w:val="18"/>
                <w:szCs w:val="18"/>
              </w:rPr>
              <w:t xml:space="preserve">Noise from plant and equipment (including roof plant, air conditioning ducts and plant and servicing associated with green infrastructure) is to be attenuated to an appropriate level to ensure the amenity of adjacent and nearby uses is achieved and maintained. </w:t>
            </w:r>
          </w:p>
          <w:p w14:paraId="17813C51"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53F3B974" w14:textId="77777777" w:rsidR="0075396A" w:rsidRDefault="0075396A">
            <w:pPr>
              <w:rPr>
                <w:rFonts w:ascii="Century Gothic" w:hAnsi="Century Gothic"/>
                <w:sz w:val="18"/>
                <w:szCs w:val="18"/>
              </w:rPr>
            </w:pPr>
            <w:r>
              <w:rPr>
                <w:rFonts w:ascii="Century Gothic" w:hAnsi="Century Gothic"/>
                <w:sz w:val="18"/>
                <w:szCs w:val="18"/>
              </w:rPr>
              <w:t>Refer to the acoustic assessment.</w:t>
            </w:r>
          </w:p>
        </w:tc>
        <w:tc>
          <w:tcPr>
            <w:tcW w:w="650" w:type="dxa"/>
            <w:tcBorders>
              <w:top w:val="single" w:sz="4" w:space="0" w:color="auto"/>
              <w:left w:val="single" w:sz="4" w:space="0" w:color="auto"/>
              <w:bottom w:val="single" w:sz="4" w:space="0" w:color="auto"/>
              <w:right w:val="single" w:sz="4" w:space="0" w:color="auto"/>
            </w:tcBorders>
            <w:hideMark/>
          </w:tcPr>
          <w:p w14:paraId="481E82AA"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7A86D1BD"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4A532F25" w14:textId="77777777" w:rsidR="0075396A" w:rsidRDefault="0075396A">
            <w:pPr>
              <w:rPr>
                <w:rFonts w:ascii="Century Gothic" w:hAnsi="Century Gothic"/>
                <w:b/>
                <w:bCs/>
                <w:sz w:val="18"/>
                <w:szCs w:val="18"/>
              </w:rPr>
            </w:pPr>
            <w:r>
              <w:rPr>
                <w:rFonts w:ascii="Century Gothic" w:hAnsi="Century Gothic"/>
                <w:b/>
                <w:bCs/>
                <w:sz w:val="18"/>
                <w:szCs w:val="18"/>
              </w:rPr>
              <w:t>5</w:t>
            </w:r>
          </w:p>
        </w:tc>
        <w:tc>
          <w:tcPr>
            <w:tcW w:w="3996" w:type="dxa"/>
            <w:tcBorders>
              <w:top w:val="single" w:sz="4" w:space="0" w:color="auto"/>
              <w:left w:val="single" w:sz="4" w:space="0" w:color="auto"/>
              <w:bottom w:val="single" w:sz="4" w:space="0" w:color="auto"/>
              <w:right w:val="single" w:sz="4" w:space="0" w:color="auto"/>
            </w:tcBorders>
          </w:tcPr>
          <w:p w14:paraId="7444785A" w14:textId="77777777" w:rsidR="0075396A" w:rsidRDefault="0075396A">
            <w:pPr>
              <w:rPr>
                <w:rFonts w:ascii="Century Gothic" w:hAnsi="Century Gothic"/>
                <w:sz w:val="18"/>
                <w:szCs w:val="18"/>
                <w:lang w:val="en-GB"/>
              </w:rPr>
            </w:pPr>
            <w:r>
              <w:rPr>
                <w:rFonts w:ascii="Century Gothic" w:hAnsi="Century Gothic"/>
                <w:sz w:val="18"/>
                <w:szCs w:val="18"/>
              </w:rPr>
              <w:t xml:space="preserve">Mechanical ventilation systems are to be designed to meet the requirements of the Building Code of Australia and relevant Australian Standards, and air intakes are to be sited as far as practicable from major sources of air pollution. </w:t>
            </w:r>
          </w:p>
          <w:p w14:paraId="01CA13B4"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40628F5F" w14:textId="77777777" w:rsidR="0075396A" w:rsidRDefault="0075396A">
            <w:pPr>
              <w:rPr>
                <w:rFonts w:ascii="Century Gothic" w:hAnsi="Century Gothic"/>
                <w:sz w:val="18"/>
                <w:szCs w:val="18"/>
              </w:rPr>
            </w:pPr>
            <w:r>
              <w:rPr>
                <w:rFonts w:ascii="Century Gothic" w:hAnsi="Century Gothic"/>
                <w:sz w:val="18"/>
                <w:szCs w:val="18"/>
              </w:rPr>
              <w:t>Refer to the acoustic assessment.</w:t>
            </w:r>
          </w:p>
        </w:tc>
        <w:tc>
          <w:tcPr>
            <w:tcW w:w="650" w:type="dxa"/>
            <w:tcBorders>
              <w:top w:val="single" w:sz="4" w:space="0" w:color="auto"/>
              <w:left w:val="single" w:sz="4" w:space="0" w:color="auto"/>
              <w:bottom w:val="single" w:sz="4" w:space="0" w:color="auto"/>
              <w:right w:val="single" w:sz="4" w:space="0" w:color="auto"/>
            </w:tcBorders>
            <w:hideMark/>
          </w:tcPr>
          <w:p w14:paraId="20230516"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4DB87DF5"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21293B12" w14:textId="77777777" w:rsidR="0075396A" w:rsidRDefault="0075396A">
            <w:pPr>
              <w:rPr>
                <w:rFonts w:ascii="Century Gothic" w:hAnsi="Century Gothic"/>
                <w:b/>
                <w:bCs/>
                <w:sz w:val="18"/>
                <w:szCs w:val="18"/>
              </w:rPr>
            </w:pPr>
            <w:r>
              <w:rPr>
                <w:rFonts w:ascii="Century Gothic" w:hAnsi="Century Gothic"/>
                <w:b/>
                <w:bCs/>
                <w:sz w:val="18"/>
                <w:szCs w:val="18"/>
              </w:rPr>
              <w:t>6</w:t>
            </w:r>
          </w:p>
        </w:tc>
        <w:tc>
          <w:tcPr>
            <w:tcW w:w="3996" w:type="dxa"/>
            <w:tcBorders>
              <w:top w:val="single" w:sz="4" w:space="0" w:color="auto"/>
              <w:left w:val="single" w:sz="4" w:space="0" w:color="auto"/>
              <w:bottom w:val="single" w:sz="4" w:space="0" w:color="auto"/>
              <w:right w:val="single" w:sz="4" w:space="0" w:color="auto"/>
            </w:tcBorders>
          </w:tcPr>
          <w:p w14:paraId="45CBDB4F" w14:textId="77777777" w:rsidR="0075396A" w:rsidRDefault="0075396A">
            <w:pPr>
              <w:rPr>
                <w:rFonts w:ascii="Century Gothic" w:hAnsi="Century Gothic"/>
                <w:sz w:val="18"/>
                <w:szCs w:val="18"/>
                <w:lang w:val="en-GB"/>
              </w:rPr>
            </w:pPr>
            <w:r>
              <w:rPr>
                <w:rFonts w:ascii="Century Gothic" w:hAnsi="Century Gothic"/>
                <w:sz w:val="18"/>
                <w:szCs w:val="18"/>
              </w:rPr>
              <w:t xml:space="preserve">A vegetation buffer is to be established between the M2 Motorway and any residential buildings prior to occupation. The vegetation buffer is to be of sufficient width to assist in intercepting wind-blown dust by physical entrapment of airborne particles. </w:t>
            </w:r>
          </w:p>
          <w:p w14:paraId="38A94143"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50397FD4" w14:textId="77777777" w:rsidR="0075396A" w:rsidRDefault="0075396A">
            <w:pPr>
              <w:rPr>
                <w:rFonts w:ascii="Century Gothic" w:hAnsi="Century Gothic"/>
                <w:sz w:val="18"/>
                <w:szCs w:val="18"/>
              </w:rPr>
            </w:pPr>
            <w:r>
              <w:rPr>
                <w:rFonts w:ascii="Century Gothic" w:hAnsi="Century Gothic"/>
                <w:sz w:val="18"/>
                <w:szCs w:val="18"/>
              </w:rPr>
              <w:t>A landscaped buffer is provided.</w:t>
            </w:r>
          </w:p>
        </w:tc>
        <w:tc>
          <w:tcPr>
            <w:tcW w:w="650" w:type="dxa"/>
            <w:tcBorders>
              <w:top w:val="single" w:sz="4" w:space="0" w:color="auto"/>
              <w:left w:val="single" w:sz="4" w:space="0" w:color="auto"/>
              <w:bottom w:val="single" w:sz="4" w:space="0" w:color="auto"/>
              <w:right w:val="single" w:sz="4" w:space="0" w:color="auto"/>
            </w:tcBorders>
            <w:hideMark/>
          </w:tcPr>
          <w:p w14:paraId="48E9D5B6"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57B1229C" w14:textId="77777777" w:rsidTr="0075396A">
        <w:tc>
          <w:tcPr>
            <w:tcW w:w="9010"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9C50DD9" w14:textId="77777777" w:rsidR="0075396A" w:rsidRDefault="0075396A">
            <w:pPr>
              <w:rPr>
                <w:rFonts w:ascii="Century Gothic" w:hAnsi="Century Gothic"/>
                <w:b/>
                <w:bCs/>
                <w:sz w:val="18"/>
                <w:szCs w:val="18"/>
              </w:rPr>
            </w:pPr>
            <w:r>
              <w:rPr>
                <w:rFonts w:ascii="Century Gothic" w:hAnsi="Century Gothic"/>
                <w:b/>
                <w:bCs/>
                <w:sz w:val="18"/>
                <w:szCs w:val="18"/>
              </w:rPr>
              <w:t>4.17 WASTE MANAGEMENT</w:t>
            </w:r>
          </w:p>
        </w:tc>
      </w:tr>
      <w:tr w:rsidR="0075396A" w14:paraId="26EB5795"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4189A046" w14:textId="77777777" w:rsidR="0075396A" w:rsidRDefault="0075396A">
            <w:pPr>
              <w:rPr>
                <w:rFonts w:ascii="Century Gothic" w:hAnsi="Century Gothic"/>
                <w:b/>
                <w:bCs/>
                <w:sz w:val="18"/>
                <w:szCs w:val="18"/>
              </w:rPr>
            </w:pPr>
            <w:r>
              <w:rPr>
                <w:rFonts w:ascii="Century Gothic" w:hAnsi="Century Gothic"/>
                <w:b/>
                <w:bCs/>
                <w:sz w:val="18"/>
                <w:szCs w:val="18"/>
              </w:rPr>
              <w:lastRenderedPageBreak/>
              <w:t>1</w:t>
            </w:r>
          </w:p>
        </w:tc>
        <w:tc>
          <w:tcPr>
            <w:tcW w:w="3996" w:type="dxa"/>
            <w:tcBorders>
              <w:top w:val="single" w:sz="4" w:space="0" w:color="auto"/>
              <w:left w:val="single" w:sz="4" w:space="0" w:color="auto"/>
              <w:bottom w:val="single" w:sz="4" w:space="0" w:color="auto"/>
              <w:right w:val="single" w:sz="4" w:space="0" w:color="auto"/>
            </w:tcBorders>
            <w:hideMark/>
          </w:tcPr>
          <w:p w14:paraId="57D682F5" w14:textId="77777777" w:rsidR="0075396A" w:rsidRDefault="0075396A">
            <w:pPr>
              <w:rPr>
                <w:rFonts w:ascii="Century Gothic" w:hAnsi="Century Gothic"/>
                <w:sz w:val="18"/>
                <w:szCs w:val="18"/>
              </w:rPr>
            </w:pPr>
            <w:r>
              <w:rPr>
                <w:rFonts w:ascii="Century Gothic" w:hAnsi="Century Gothic"/>
                <w:sz w:val="18"/>
                <w:szCs w:val="18"/>
              </w:rPr>
              <w:t>Development is to comply with the Macquarie Park Waste Management controls set out in Part 7 of the Ryde DCP 2014.</w:t>
            </w:r>
          </w:p>
        </w:tc>
        <w:tc>
          <w:tcPr>
            <w:tcW w:w="3944" w:type="dxa"/>
            <w:tcBorders>
              <w:top w:val="single" w:sz="4" w:space="0" w:color="auto"/>
              <w:left w:val="single" w:sz="4" w:space="0" w:color="auto"/>
              <w:bottom w:val="single" w:sz="4" w:space="0" w:color="auto"/>
              <w:right w:val="single" w:sz="4" w:space="0" w:color="auto"/>
            </w:tcBorders>
            <w:hideMark/>
          </w:tcPr>
          <w:p w14:paraId="5B6ACF90" w14:textId="77777777" w:rsidR="0075396A" w:rsidRDefault="0075396A">
            <w:pPr>
              <w:rPr>
                <w:rFonts w:ascii="Century Gothic" w:hAnsi="Century Gothic"/>
                <w:sz w:val="18"/>
                <w:szCs w:val="18"/>
              </w:rPr>
            </w:pPr>
            <w:r>
              <w:rPr>
                <w:rFonts w:ascii="Century Gothic" w:hAnsi="Century Gothic"/>
                <w:sz w:val="18"/>
                <w:szCs w:val="18"/>
              </w:rPr>
              <w:t>An Operational Waste Management Plan has been prepared.</w:t>
            </w:r>
          </w:p>
        </w:tc>
        <w:tc>
          <w:tcPr>
            <w:tcW w:w="650" w:type="dxa"/>
            <w:tcBorders>
              <w:top w:val="single" w:sz="4" w:space="0" w:color="auto"/>
              <w:left w:val="single" w:sz="4" w:space="0" w:color="auto"/>
              <w:bottom w:val="single" w:sz="4" w:space="0" w:color="auto"/>
              <w:right w:val="single" w:sz="4" w:space="0" w:color="auto"/>
            </w:tcBorders>
            <w:hideMark/>
          </w:tcPr>
          <w:p w14:paraId="2BA9A9FF" w14:textId="77777777" w:rsidR="0075396A" w:rsidRDefault="0075396A">
            <w:pPr>
              <w:jc w:val="center"/>
              <w:rPr>
                <w:rFonts w:ascii="Century Gothic" w:hAnsi="Century Gothic"/>
                <w:sz w:val="18"/>
                <w:szCs w:val="18"/>
              </w:rPr>
            </w:pPr>
            <w:r>
              <w:rPr>
                <w:rFonts w:ascii="Century Gothic" w:hAnsi="Century Gothic"/>
                <w:color w:val="000000" w:themeColor="text1"/>
                <w:sz w:val="18"/>
                <w:szCs w:val="18"/>
              </w:rPr>
              <w:t>Yes</w:t>
            </w:r>
          </w:p>
        </w:tc>
      </w:tr>
      <w:tr w:rsidR="0075396A" w14:paraId="62B5D149" w14:textId="77777777" w:rsidTr="0075396A">
        <w:tc>
          <w:tcPr>
            <w:tcW w:w="9010"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D8BAE98" w14:textId="77777777" w:rsidR="0075396A" w:rsidRDefault="0075396A">
            <w:pPr>
              <w:rPr>
                <w:rFonts w:ascii="Century Gothic" w:hAnsi="Century Gothic"/>
                <w:b/>
                <w:bCs/>
                <w:sz w:val="18"/>
                <w:szCs w:val="18"/>
              </w:rPr>
            </w:pPr>
            <w:r>
              <w:rPr>
                <w:rFonts w:ascii="Century Gothic" w:hAnsi="Century Gothic"/>
                <w:b/>
                <w:bCs/>
                <w:sz w:val="18"/>
                <w:szCs w:val="18"/>
              </w:rPr>
              <w:t>4.18 SOIL MANAGEMENT</w:t>
            </w:r>
          </w:p>
        </w:tc>
      </w:tr>
      <w:tr w:rsidR="0075396A" w14:paraId="37DE6CD1"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742AD614" w14:textId="77777777" w:rsidR="0075396A" w:rsidRDefault="0075396A">
            <w:pPr>
              <w:rPr>
                <w:rFonts w:ascii="Century Gothic" w:hAnsi="Century Gothic"/>
                <w:b/>
                <w:bCs/>
                <w:sz w:val="18"/>
                <w:szCs w:val="18"/>
              </w:rPr>
            </w:pPr>
            <w:r>
              <w:rPr>
                <w:rFonts w:ascii="Century Gothic" w:hAnsi="Century Gothic"/>
                <w:b/>
                <w:bCs/>
                <w:sz w:val="18"/>
                <w:szCs w:val="18"/>
              </w:rPr>
              <w:t>1</w:t>
            </w:r>
          </w:p>
        </w:tc>
        <w:tc>
          <w:tcPr>
            <w:tcW w:w="3996" w:type="dxa"/>
            <w:tcBorders>
              <w:top w:val="single" w:sz="4" w:space="0" w:color="auto"/>
              <w:left w:val="single" w:sz="4" w:space="0" w:color="auto"/>
              <w:bottom w:val="single" w:sz="4" w:space="0" w:color="auto"/>
              <w:right w:val="single" w:sz="4" w:space="0" w:color="auto"/>
            </w:tcBorders>
          </w:tcPr>
          <w:p w14:paraId="2A63A112" w14:textId="77777777" w:rsidR="0075396A" w:rsidRDefault="0075396A">
            <w:pPr>
              <w:rPr>
                <w:rFonts w:ascii="Century Gothic" w:hAnsi="Century Gothic"/>
                <w:sz w:val="18"/>
                <w:szCs w:val="18"/>
              </w:rPr>
            </w:pPr>
            <w:r>
              <w:rPr>
                <w:rFonts w:ascii="Century Gothic" w:hAnsi="Century Gothic"/>
                <w:sz w:val="18"/>
                <w:szCs w:val="18"/>
              </w:rPr>
              <w:t>Development is to comply with the Macquarie Park Soil Management controls set out in Section 9.4 of Part 4.5 of the Ryde DCP 2014.</w:t>
            </w:r>
          </w:p>
          <w:p w14:paraId="4B270748"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334F2388" w14:textId="77777777" w:rsidR="0075396A" w:rsidRDefault="0075396A">
            <w:pPr>
              <w:rPr>
                <w:rFonts w:ascii="Century Gothic" w:hAnsi="Century Gothic"/>
                <w:sz w:val="18"/>
                <w:szCs w:val="18"/>
              </w:rPr>
            </w:pPr>
            <w:r>
              <w:rPr>
                <w:rFonts w:ascii="Century Gothic" w:hAnsi="Century Gothic"/>
                <w:sz w:val="18"/>
                <w:szCs w:val="18"/>
              </w:rPr>
              <w:t>Noted.</w:t>
            </w:r>
          </w:p>
        </w:tc>
        <w:tc>
          <w:tcPr>
            <w:tcW w:w="650" w:type="dxa"/>
            <w:tcBorders>
              <w:top w:val="single" w:sz="4" w:space="0" w:color="auto"/>
              <w:left w:val="single" w:sz="4" w:space="0" w:color="auto"/>
              <w:bottom w:val="single" w:sz="4" w:space="0" w:color="auto"/>
              <w:right w:val="single" w:sz="4" w:space="0" w:color="auto"/>
            </w:tcBorders>
            <w:hideMark/>
          </w:tcPr>
          <w:p w14:paraId="7E12F218" w14:textId="77777777" w:rsidR="0075396A" w:rsidRDefault="0075396A">
            <w:pPr>
              <w:jc w:val="center"/>
              <w:rPr>
                <w:rFonts w:ascii="Century Gothic" w:hAnsi="Century Gothic"/>
                <w:sz w:val="18"/>
                <w:szCs w:val="18"/>
              </w:rPr>
            </w:pPr>
            <w:r>
              <w:rPr>
                <w:rFonts w:ascii="Century Gothic" w:hAnsi="Century Gothic"/>
                <w:sz w:val="18"/>
                <w:szCs w:val="18"/>
              </w:rPr>
              <w:t>-</w:t>
            </w:r>
          </w:p>
        </w:tc>
      </w:tr>
      <w:tr w:rsidR="0075396A" w14:paraId="31218E6D" w14:textId="77777777" w:rsidTr="0075396A">
        <w:tc>
          <w:tcPr>
            <w:tcW w:w="9010"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B016F8E" w14:textId="77777777" w:rsidR="0075396A" w:rsidRDefault="0075396A">
            <w:pPr>
              <w:rPr>
                <w:rFonts w:ascii="Century Gothic" w:hAnsi="Century Gothic"/>
                <w:b/>
                <w:bCs/>
                <w:sz w:val="18"/>
                <w:szCs w:val="18"/>
              </w:rPr>
            </w:pPr>
            <w:r>
              <w:rPr>
                <w:rFonts w:ascii="Century Gothic" w:hAnsi="Century Gothic"/>
                <w:b/>
                <w:bCs/>
                <w:sz w:val="18"/>
                <w:szCs w:val="18"/>
              </w:rPr>
              <w:t>4.19 FLOODING</w:t>
            </w:r>
          </w:p>
        </w:tc>
      </w:tr>
      <w:tr w:rsidR="0075396A" w14:paraId="6BD692B4"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6F61BE8A" w14:textId="77777777" w:rsidR="0075396A" w:rsidRDefault="0075396A">
            <w:pPr>
              <w:rPr>
                <w:rFonts w:ascii="Century Gothic" w:hAnsi="Century Gothic"/>
                <w:b/>
                <w:bCs/>
                <w:sz w:val="18"/>
                <w:szCs w:val="18"/>
              </w:rPr>
            </w:pPr>
            <w:r>
              <w:rPr>
                <w:rFonts w:ascii="Century Gothic" w:hAnsi="Century Gothic"/>
                <w:b/>
                <w:bCs/>
                <w:sz w:val="18"/>
                <w:szCs w:val="18"/>
              </w:rPr>
              <w:t>1</w:t>
            </w:r>
          </w:p>
        </w:tc>
        <w:tc>
          <w:tcPr>
            <w:tcW w:w="3996" w:type="dxa"/>
            <w:tcBorders>
              <w:top w:val="single" w:sz="4" w:space="0" w:color="auto"/>
              <w:left w:val="single" w:sz="4" w:space="0" w:color="auto"/>
              <w:bottom w:val="single" w:sz="4" w:space="0" w:color="auto"/>
              <w:right w:val="single" w:sz="4" w:space="0" w:color="auto"/>
            </w:tcBorders>
          </w:tcPr>
          <w:p w14:paraId="13D7B743" w14:textId="77777777" w:rsidR="0075396A" w:rsidRDefault="0075396A">
            <w:pPr>
              <w:rPr>
                <w:rFonts w:ascii="Century Gothic" w:hAnsi="Century Gothic"/>
                <w:sz w:val="18"/>
                <w:szCs w:val="18"/>
              </w:rPr>
            </w:pPr>
            <w:r>
              <w:rPr>
                <w:rFonts w:ascii="Century Gothic" w:hAnsi="Century Gothic"/>
                <w:sz w:val="18"/>
                <w:szCs w:val="18"/>
              </w:rPr>
              <w:t xml:space="preserve">To ensure emergency vehicles can access the site during a major storm event, alternative site access is to be provided to the </w:t>
            </w:r>
            <w:proofErr w:type="gramStart"/>
            <w:r>
              <w:rPr>
                <w:rFonts w:ascii="Century Gothic" w:hAnsi="Century Gothic"/>
                <w:sz w:val="18"/>
                <w:szCs w:val="18"/>
              </w:rPr>
              <w:t>high density</w:t>
            </w:r>
            <w:proofErr w:type="gramEnd"/>
            <w:r>
              <w:rPr>
                <w:rFonts w:ascii="Century Gothic" w:hAnsi="Century Gothic"/>
                <w:sz w:val="18"/>
                <w:szCs w:val="18"/>
              </w:rPr>
              <w:t xml:space="preserve"> residential precinct for emergency vehicles. The alternative access is to be identified in consultation with the NSW State Emergency Service and other relevant agencies.</w:t>
            </w:r>
          </w:p>
          <w:p w14:paraId="559E3405"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hideMark/>
          </w:tcPr>
          <w:p w14:paraId="313E83E0" w14:textId="77777777" w:rsidR="0075396A" w:rsidRDefault="0075396A">
            <w:pPr>
              <w:rPr>
                <w:rFonts w:ascii="Century Gothic" w:hAnsi="Century Gothic"/>
                <w:sz w:val="18"/>
                <w:szCs w:val="18"/>
              </w:rPr>
            </w:pPr>
            <w:r>
              <w:rPr>
                <w:rFonts w:ascii="Century Gothic" w:hAnsi="Century Gothic"/>
                <w:sz w:val="18"/>
                <w:szCs w:val="18"/>
              </w:rPr>
              <w:t>Emergency vehicles can access the site.</w:t>
            </w:r>
          </w:p>
        </w:tc>
        <w:tc>
          <w:tcPr>
            <w:tcW w:w="650" w:type="dxa"/>
            <w:tcBorders>
              <w:top w:val="single" w:sz="4" w:space="0" w:color="auto"/>
              <w:left w:val="single" w:sz="4" w:space="0" w:color="auto"/>
              <w:bottom w:val="single" w:sz="4" w:space="0" w:color="auto"/>
              <w:right w:val="single" w:sz="4" w:space="0" w:color="auto"/>
            </w:tcBorders>
            <w:hideMark/>
          </w:tcPr>
          <w:p w14:paraId="4655FCF8"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24269596" w14:textId="77777777" w:rsidTr="0075396A">
        <w:tc>
          <w:tcPr>
            <w:tcW w:w="420" w:type="dxa"/>
            <w:tcBorders>
              <w:top w:val="single" w:sz="4" w:space="0" w:color="auto"/>
              <w:left w:val="single" w:sz="4" w:space="0" w:color="auto"/>
              <w:bottom w:val="single" w:sz="4" w:space="0" w:color="auto"/>
              <w:right w:val="single" w:sz="4" w:space="0" w:color="auto"/>
            </w:tcBorders>
            <w:hideMark/>
          </w:tcPr>
          <w:p w14:paraId="21C6F0B7" w14:textId="77777777" w:rsidR="0075396A" w:rsidRDefault="0075396A">
            <w:pPr>
              <w:rPr>
                <w:rFonts w:ascii="Century Gothic" w:hAnsi="Century Gothic"/>
                <w:b/>
                <w:bCs/>
                <w:sz w:val="18"/>
                <w:szCs w:val="18"/>
              </w:rPr>
            </w:pPr>
            <w:r>
              <w:rPr>
                <w:rFonts w:ascii="Century Gothic" w:hAnsi="Century Gothic"/>
                <w:b/>
                <w:bCs/>
                <w:sz w:val="18"/>
                <w:szCs w:val="18"/>
              </w:rPr>
              <w:t>2</w:t>
            </w:r>
          </w:p>
        </w:tc>
        <w:tc>
          <w:tcPr>
            <w:tcW w:w="3996" w:type="dxa"/>
            <w:tcBorders>
              <w:top w:val="single" w:sz="4" w:space="0" w:color="auto"/>
              <w:left w:val="single" w:sz="4" w:space="0" w:color="auto"/>
              <w:bottom w:val="single" w:sz="4" w:space="0" w:color="auto"/>
              <w:right w:val="single" w:sz="4" w:space="0" w:color="auto"/>
            </w:tcBorders>
          </w:tcPr>
          <w:p w14:paraId="680D508E" w14:textId="77777777" w:rsidR="0075396A" w:rsidRDefault="0075396A">
            <w:pPr>
              <w:rPr>
                <w:rFonts w:ascii="Century Gothic" w:hAnsi="Century Gothic"/>
                <w:sz w:val="18"/>
                <w:szCs w:val="18"/>
              </w:rPr>
            </w:pPr>
            <w:r>
              <w:rPr>
                <w:rFonts w:ascii="Century Gothic" w:hAnsi="Century Gothic"/>
                <w:sz w:val="18"/>
                <w:szCs w:val="18"/>
              </w:rPr>
              <w:t xml:space="preserve">Development applications for proposed residential buildings within lots identified as having a Medium Flood Risk, as identified in the Macquarie Park Floodplain Risk Management Study and Plan (Final Report, </w:t>
            </w:r>
            <w:proofErr w:type="spellStart"/>
            <w:r>
              <w:rPr>
                <w:rFonts w:ascii="Century Gothic" w:hAnsi="Century Gothic"/>
                <w:sz w:val="18"/>
                <w:szCs w:val="18"/>
              </w:rPr>
              <w:t>Bewsher</w:t>
            </w:r>
            <w:proofErr w:type="spellEnd"/>
            <w:r>
              <w:rPr>
                <w:rFonts w:ascii="Century Gothic" w:hAnsi="Century Gothic"/>
                <w:sz w:val="18"/>
                <w:szCs w:val="18"/>
              </w:rPr>
              <w:t xml:space="preserve"> Consulting, February 2011) are to:</w:t>
            </w:r>
          </w:p>
          <w:p w14:paraId="61D83AA4" w14:textId="77777777" w:rsidR="0075396A" w:rsidRDefault="0075396A" w:rsidP="0075396A">
            <w:pPr>
              <w:pStyle w:val="ListParagraph"/>
              <w:numPr>
                <w:ilvl w:val="0"/>
                <w:numId w:val="29"/>
              </w:numPr>
              <w:ind w:left="602" w:hanging="436"/>
              <w:rPr>
                <w:rFonts w:ascii="Century Gothic" w:hAnsi="Century Gothic"/>
                <w:sz w:val="18"/>
                <w:szCs w:val="18"/>
                <w:lang w:val="en-AU"/>
              </w:rPr>
            </w:pPr>
            <w:r>
              <w:rPr>
                <w:rFonts w:ascii="Century Gothic" w:hAnsi="Century Gothic"/>
                <w:sz w:val="18"/>
                <w:szCs w:val="18"/>
                <w:lang w:val="en-AU"/>
              </w:rPr>
              <w:t xml:space="preserve">Be accompanied by a </w:t>
            </w:r>
            <w:proofErr w:type="gramStart"/>
            <w:r>
              <w:rPr>
                <w:rFonts w:ascii="Century Gothic" w:hAnsi="Century Gothic"/>
                <w:sz w:val="18"/>
                <w:szCs w:val="18"/>
                <w:lang w:val="en-AU"/>
              </w:rPr>
              <w:t>site specific</w:t>
            </w:r>
            <w:proofErr w:type="gramEnd"/>
            <w:r>
              <w:rPr>
                <w:rFonts w:ascii="Century Gothic" w:hAnsi="Century Gothic"/>
                <w:sz w:val="18"/>
                <w:szCs w:val="18"/>
                <w:lang w:val="en-AU"/>
              </w:rPr>
              <w:t xml:space="preserve"> flood assessment;</w:t>
            </w:r>
          </w:p>
          <w:p w14:paraId="3F4E845D" w14:textId="77777777" w:rsidR="0075396A" w:rsidRDefault="0075396A" w:rsidP="0075396A">
            <w:pPr>
              <w:pStyle w:val="ListParagraph"/>
              <w:numPr>
                <w:ilvl w:val="0"/>
                <w:numId w:val="29"/>
              </w:numPr>
              <w:ind w:left="602" w:hanging="436"/>
              <w:rPr>
                <w:rFonts w:ascii="Century Gothic" w:hAnsi="Century Gothic"/>
                <w:sz w:val="18"/>
                <w:szCs w:val="18"/>
                <w:lang w:val="en-AU"/>
              </w:rPr>
            </w:pPr>
            <w:r>
              <w:rPr>
                <w:rFonts w:ascii="Century Gothic" w:hAnsi="Century Gothic"/>
                <w:sz w:val="18"/>
                <w:szCs w:val="18"/>
                <w:lang w:val="en-AU"/>
              </w:rPr>
              <w:t xml:space="preserve">Ensure that floor levels are designed at 0.5m above the 1 in </w:t>
            </w:r>
            <w:proofErr w:type="gramStart"/>
            <w:r>
              <w:rPr>
                <w:rFonts w:ascii="Century Gothic" w:hAnsi="Century Gothic"/>
                <w:sz w:val="18"/>
                <w:szCs w:val="18"/>
                <w:lang w:val="en-AU"/>
              </w:rPr>
              <w:t>100 year</w:t>
            </w:r>
            <w:proofErr w:type="gramEnd"/>
            <w:r>
              <w:rPr>
                <w:rFonts w:ascii="Century Gothic" w:hAnsi="Century Gothic"/>
                <w:sz w:val="18"/>
                <w:szCs w:val="18"/>
                <w:lang w:val="en-AU"/>
              </w:rPr>
              <w:t xml:space="preserve"> ARI flood event;</w:t>
            </w:r>
          </w:p>
          <w:p w14:paraId="4238B502" w14:textId="77777777" w:rsidR="0075396A" w:rsidRDefault="0075396A" w:rsidP="0075396A">
            <w:pPr>
              <w:pStyle w:val="ListParagraph"/>
              <w:numPr>
                <w:ilvl w:val="0"/>
                <w:numId w:val="29"/>
              </w:numPr>
              <w:ind w:left="602" w:hanging="436"/>
              <w:rPr>
                <w:rFonts w:ascii="Century Gothic" w:hAnsi="Century Gothic"/>
                <w:sz w:val="18"/>
                <w:szCs w:val="18"/>
                <w:lang w:val="en-AU"/>
              </w:rPr>
            </w:pPr>
            <w:r>
              <w:rPr>
                <w:rFonts w:ascii="Century Gothic" w:hAnsi="Century Gothic"/>
                <w:sz w:val="18"/>
                <w:szCs w:val="18"/>
                <w:lang w:val="en-AU"/>
              </w:rPr>
              <w:t xml:space="preserve">Be designed for safe egress and </w:t>
            </w:r>
            <w:proofErr w:type="gramStart"/>
            <w:r>
              <w:rPr>
                <w:rFonts w:ascii="Century Gothic" w:hAnsi="Century Gothic"/>
                <w:sz w:val="18"/>
                <w:szCs w:val="18"/>
                <w:lang w:val="en-AU"/>
              </w:rPr>
              <w:t>evacuation;</w:t>
            </w:r>
            <w:proofErr w:type="gramEnd"/>
          </w:p>
          <w:p w14:paraId="1484E3AC" w14:textId="77777777" w:rsidR="0075396A" w:rsidRDefault="0075396A" w:rsidP="0075396A">
            <w:pPr>
              <w:pStyle w:val="ListParagraph"/>
              <w:numPr>
                <w:ilvl w:val="0"/>
                <w:numId w:val="29"/>
              </w:numPr>
              <w:ind w:left="602" w:hanging="436"/>
              <w:rPr>
                <w:rFonts w:ascii="Century Gothic" w:hAnsi="Century Gothic"/>
                <w:sz w:val="18"/>
                <w:szCs w:val="18"/>
                <w:lang w:val="en-AU"/>
              </w:rPr>
            </w:pPr>
            <w:r>
              <w:rPr>
                <w:rFonts w:ascii="Century Gothic" w:hAnsi="Century Gothic"/>
                <w:sz w:val="18"/>
                <w:szCs w:val="18"/>
                <w:lang w:val="en-AU"/>
              </w:rPr>
              <w:t>Demonstrate that either:</w:t>
            </w:r>
          </w:p>
          <w:p w14:paraId="491EFE13" w14:textId="77777777" w:rsidR="0075396A" w:rsidRDefault="0075396A">
            <w:pPr>
              <w:ind w:left="602"/>
              <w:contextualSpacing/>
              <w:rPr>
                <w:rFonts w:ascii="Century Gothic" w:hAnsi="Century Gothic"/>
                <w:sz w:val="18"/>
                <w:szCs w:val="18"/>
              </w:rPr>
            </w:pPr>
            <w:r>
              <w:rPr>
                <w:rFonts w:ascii="Century Gothic" w:hAnsi="Century Gothic"/>
                <w:sz w:val="18"/>
                <w:szCs w:val="18"/>
              </w:rPr>
              <w:t>- A setback or drainage easement will divert stormwater runoff away from adjacent lots and into the Porters Creek corridor; or</w:t>
            </w:r>
          </w:p>
          <w:p w14:paraId="4505E868" w14:textId="77777777" w:rsidR="0075396A" w:rsidRDefault="0075396A">
            <w:pPr>
              <w:ind w:left="602"/>
              <w:contextualSpacing/>
              <w:rPr>
                <w:rFonts w:ascii="Century Gothic" w:hAnsi="Century Gothic"/>
                <w:sz w:val="18"/>
                <w:szCs w:val="18"/>
              </w:rPr>
            </w:pPr>
            <w:r>
              <w:rPr>
                <w:rFonts w:ascii="Century Gothic" w:hAnsi="Century Gothic"/>
                <w:sz w:val="18"/>
                <w:szCs w:val="18"/>
              </w:rPr>
              <w:t>- Compensatory storage can be provided to offset any loss in floodplain storage resulting from the development of this area.</w:t>
            </w:r>
          </w:p>
          <w:p w14:paraId="0EB1BEE4" w14:textId="77777777" w:rsidR="0075396A" w:rsidRDefault="0075396A" w:rsidP="0075396A">
            <w:pPr>
              <w:pStyle w:val="ListParagraph"/>
              <w:numPr>
                <w:ilvl w:val="0"/>
                <w:numId w:val="29"/>
              </w:numPr>
              <w:ind w:left="602" w:hanging="436"/>
              <w:rPr>
                <w:rFonts w:ascii="Century Gothic" w:hAnsi="Century Gothic"/>
                <w:sz w:val="18"/>
                <w:szCs w:val="18"/>
                <w:lang w:val="en-AU"/>
              </w:rPr>
            </w:pPr>
            <w:r>
              <w:rPr>
                <w:rFonts w:ascii="Century Gothic" w:hAnsi="Century Gothic"/>
                <w:sz w:val="18"/>
                <w:szCs w:val="18"/>
                <w:lang w:val="en-AU"/>
              </w:rPr>
              <w:t>Dedicated use of buildings for the infirm or elderly, or for essential emergency services, is prohibited on Lot 102 within the north-eastern development area of the high-density residential precinct.</w:t>
            </w:r>
          </w:p>
          <w:p w14:paraId="53F4F3E3" w14:textId="77777777" w:rsidR="0075396A" w:rsidRDefault="0075396A" w:rsidP="0075396A">
            <w:pPr>
              <w:pStyle w:val="ListParagraph"/>
              <w:numPr>
                <w:ilvl w:val="0"/>
                <w:numId w:val="29"/>
              </w:numPr>
              <w:ind w:left="602" w:hanging="436"/>
              <w:rPr>
                <w:rFonts w:ascii="Century Gothic" w:hAnsi="Century Gothic"/>
                <w:sz w:val="18"/>
                <w:szCs w:val="18"/>
                <w:lang w:val="en-AU"/>
              </w:rPr>
            </w:pPr>
            <w:r>
              <w:rPr>
                <w:rFonts w:ascii="Century Gothic" w:hAnsi="Century Gothic"/>
                <w:sz w:val="18"/>
                <w:szCs w:val="18"/>
                <w:lang w:val="en-AU"/>
              </w:rPr>
              <w:t>Development is to comply with the floodplain management controls set out in Part 8.2 of the Ryde DCP 2014.</w:t>
            </w:r>
          </w:p>
          <w:p w14:paraId="773D3B1B" w14:textId="77777777" w:rsidR="0075396A" w:rsidRDefault="0075396A">
            <w:pPr>
              <w:rPr>
                <w:rFonts w:ascii="Century Gothic" w:hAnsi="Century Gothic"/>
                <w:sz w:val="18"/>
                <w:szCs w:val="18"/>
              </w:rPr>
            </w:pPr>
          </w:p>
        </w:tc>
        <w:tc>
          <w:tcPr>
            <w:tcW w:w="3944" w:type="dxa"/>
            <w:tcBorders>
              <w:top w:val="single" w:sz="4" w:space="0" w:color="auto"/>
              <w:left w:val="single" w:sz="4" w:space="0" w:color="auto"/>
              <w:bottom w:val="single" w:sz="4" w:space="0" w:color="auto"/>
              <w:right w:val="single" w:sz="4" w:space="0" w:color="auto"/>
            </w:tcBorders>
          </w:tcPr>
          <w:p w14:paraId="03116D61" w14:textId="77777777" w:rsidR="0075396A" w:rsidRDefault="0075396A">
            <w:pPr>
              <w:rPr>
                <w:rFonts w:ascii="Century Gothic" w:hAnsi="Century Gothic"/>
                <w:sz w:val="18"/>
                <w:szCs w:val="18"/>
              </w:rPr>
            </w:pPr>
          </w:p>
          <w:p w14:paraId="4E9DCB60" w14:textId="77777777" w:rsidR="0075396A" w:rsidRDefault="0075396A">
            <w:pPr>
              <w:rPr>
                <w:rFonts w:ascii="Century Gothic" w:hAnsi="Century Gothic"/>
                <w:sz w:val="18"/>
                <w:szCs w:val="18"/>
              </w:rPr>
            </w:pPr>
          </w:p>
          <w:p w14:paraId="168FF101" w14:textId="77777777" w:rsidR="0075396A" w:rsidRDefault="0075396A">
            <w:pPr>
              <w:rPr>
                <w:rFonts w:ascii="Century Gothic" w:hAnsi="Century Gothic"/>
                <w:sz w:val="18"/>
                <w:szCs w:val="18"/>
              </w:rPr>
            </w:pPr>
          </w:p>
          <w:p w14:paraId="2B1D76A7" w14:textId="77777777" w:rsidR="0075396A" w:rsidRDefault="0075396A">
            <w:pPr>
              <w:rPr>
                <w:rFonts w:ascii="Century Gothic" w:hAnsi="Century Gothic"/>
                <w:sz w:val="18"/>
                <w:szCs w:val="18"/>
              </w:rPr>
            </w:pPr>
          </w:p>
          <w:p w14:paraId="245D9C7E" w14:textId="77777777" w:rsidR="0075396A" w:rsidRDefault="0075396A">
            <w:pPr>
              <w:rPr>
                <w:rFonts w:ascii="Century Gothic" w:hAnsi="Century Gothic"/>
                <w:sz w:val="18"/>
                <w:szCs w:val="18"/>
              </w:rPr>
            </w:pPr>
          </w:p>
          <w:p w14:paraId="36494D9D" w14:textId="77777777" w:rsidR="0075396A" w:rsidRDefault="0075396A">
            <w:pPr>
              <w:rPr>
                <w:rFonts w:ascii="Century Gothic" w:hAnsi="Century Gothic"/>
                <w:sz w:val="18"/>
                <w:szCs w:val="18"/>
              </w:rPr>
            </w:pPr>
          </w:p>
          <w:p w14:paraId="35335096" w14:textId="77777777" w:rsidR="0075396A" w:rsidRDefault="0075396A">
            <w:pPr>
              <w:rPr>
                <w:rFonts w:ascii="Century Gothic" w:hAnsi="Century Gothic"/>
                <w:sz w:val="18"/>
                <w:szCs w:val="18"/>
              </w:rPr>
            </w:pPr>
            <w:r>
              <w:rPr>
                <w:rFonts w:ascii="Century Gothic" w:hAnsi="Century Gothic"/>
                <w:sz w:val="18"/>
                <w:szCs w:val="18"/>
              </w:rPr>
              <w:t>The Stormwater Management Report deals with flooding and confirms the site is affected by the PMF only.</w:t>
            </w:r>
          </w:p>
          <w:p w14:paraId="0CA74816" w14:textId="77777777" w:rsidR="0075396A" w:rsidRDefault="0075396A">
            <w:pPr>
              <w:rPr>
                <w:rFonts w:ascii="Century Gothic" w:hAnsi="Century Gothic"/>
                <w:sz w:val="18"/>
                <w:szCs w:val="18"/>
              </w:rPr>
            </w:pPr>
          </w:p>
          <w:p w14:paraId="0885334F" w14:textId="77777777" w:rsidR="0075396A" w:rsidRDefault="0075396A">
            <w:pPr>
              <w:rPr>
                <w:rFonts w:ascii="Century Gothic" w:hAnsi="Century Gothic"/>
                <w:sz w:val="18"/>
                <w:szCs w:val="18"/>
              </w:rPr>
            </w:pPr>
            <w:r>
              <w:rPr>
                <w:rFonts w:ascii="Century Gothic" w:hAnsi="Century Gothic"/>
                <w:sz w:val="18"/>
                <w:szCs w:val="18"/>
              </w:rPr>
              <w:t>Floor levels achieve the appropriate freeboard.</w:t>
            </w:r>
          </w:p>
          <w:p w14:paraId="790E23D4" w14:textId="77777777" w:rsidR="0075396A" w:rsidRDefault="0075396A">
            <w:pPr>
              <w:rPr>
                <w:rFonts w:ascii="Century Gothic" w:hAnsi="Century Gothic"/>
                <w:sz w:val="18"/>
                <w:szCs w:val="18"/>
              </w:rPr>
            </w:pPr>
          </w:p>
          <w:p w14:paraId="2E817CD2" w14:textId="77777777" w:rsidR="0075396A" w:rsidRDefault="0075396A">
            <w:pPr>
              <w:rPr>
                <w:rFonts w:ascii="Century Gothic" w:hAnsi="Century Gothic"/>
                <w:sz w:val="18"/>
                <w:szCs w:val="18"/>
              </w:rPr>
            </w:pPr>
          </w:p>
          <w:p w14:paraId="389E410F" w14:textId="77777777" w:rsidR="0075396A" w:rsidRDefault="0075396A">
            <w:pPr>
              <w:rPr>
                <w:rFonts w:ascii="Century Gothic" w:hAnsi="Century Gothic"/>
                <w:sz w:val="18"/>
                <w:szCs w:val="18"/>
              </w:rPr>
            </w:pPr>
          </w:p>
          <w:p w14:paraId="2A329BD7" w14:textId="77777777" w:rsidR="0075396A" w:rsidRDefault="0075396A">
            <w:pPr>
              <w:rPr>
                <w:rFonts w:ascii="Century Gothic" w:hAnsi="Century Gothic"/>
                <w:sz w:val="18"/>
                <w:szCs w:val="18"/>
              </w:rPr>
            </w:pPr>
          </w:p>
          <w:p w14:paraId="72915434" w14:textId="77777777" w:rsidR="0075396A" w:rsidRDefault="0075396A">
            <w:pPr>
              <w:rPr>
                <w:rFonts w:ascii="Century Gothic" w:hAnsi="Century Gothic"/>
                <w:sz w:val="18"/>
                <w:szCs w:val="18"/>
              </w:rPr>
            </w:pPr>
          </w:p>
          <w:p w14:paraId="4C584B92" w14:textId="77777777" w:rsidR="0075396A" w:rsidRDefault="0075396A">
            <w:pPr>
              <w:rPr>
                <w:rFonts w:ascii="Century Gothic" w:hAnsi="Century Gothic"/>
                <w:sz w:val="18"/>
                <w:szCs w:val="18"/>
              </w:rPr>
            </w:pPr>
          </w:p>
        </w:tc>
        <w:tc>
          <w:tcPr>
            <w:tcW w:w="650" w:type="dxa"/>
            <w:tcBorders>
              <w:top w:val="single" w:sz="4" w:space="0" w:color="auto"/>
              <w:left w:val="single" w:sz="4" w:space="0" w:color="auto"/>
              <w:bottom w:val="single" w:sz="4" w:space="0" w:color="auto"/>
              <w:right w:val="single" w:sz="4" w:space="0" w:color="auto"/>
            </w:tcBorders>
          </w:tcPr>
          <w:p w14:paraId="72580377" w14:textId="77777777" w:rsidR="0075396A" w:rsidRDefault="0075396A">
            <w:pPr>
              <w:jc w:val="center"/>
              <w:rPr>
                <w:rFonts w:ascii="Century Gothic" w:hAnsi="Century Gothic"/>
                <w:sz w:val="18"/>
                <w:szCs w:val="18"/>
              </w:rPr>
            </w:pPr>
          </w:p>
          <w:p w14:paraId="3589EDDB" w14:textId="77777777" w:rsidR="0075396A" w:rsidRDefault="0075396A">
            <w:pPr>
              <w:jc w:val="center"/>
              <w:rPr>
                <w:rFonts w:ascii="Century Gothic" w:hAnsi="Century Gothic"/>
                <w:sz w:val="18"/>
                <w:szCs w:val="18"/>
              </w:rPr>
            </w:pPr>
          </w:p>
          <w:p w14:paraId="0776CDB1" w14:textId="77777777" w:rsidR="0075396A" w:rsidRDefault="0075396A">
            <w:pPr>
              <w:jc w:val="center"/>
              <w:rPr>
                <w:rFonts w:ascii="Century Gothic" w:hAnsi="Century Gothic"/>
                <w:sz w:val="18"/>
                <w:szCs w:val="18"/>
              </w:rPr>
            </w:pPr>
          </w:p>
          <w:p w14:paraId="73BDBEB0" w14:textId="77777777" w:rsidR="0075396A" w:rsidRDefault="0075396A">
            <w:pPr>
              <w:jc w:val="center"/>
              <w:rPr>
                <w:rFonts w:ascii="Century Gothic" w:hAnsi="Century Gothic"/>
                <w:sz w:val="18"/>
                <w:szCs w:val="18"/>
              </w:rPr>
            </w:pPr>
          </w:p>
          <w:p w14:paraId="51495967" w14:textId="77777777" w:rsidR="0075396A" w:rsidRDefault="0075396A">
            <w:pPr>
              <w:jc w:val="center"/>
              <w:rPr>
                <w:rFonts w:ascii="Century Gothic" w:hAnsi="Century Gothic"/>
                <w:sz w:val="18"/>
                <w:szCs w:val="18"/>
              </w:rPr>
            </w:pPr>
          </w:p>
          <w:p w14:paraId="05F79AD0" w14:textId="77777777" w:rsidR="0075396A" w:rsidRDefault="0075396A">
            <w:pPr>
              <w:jc w:val="center"/>
              <w:rPr>
                <w:rFonts w:ascii="Century Gothic" w:hAnsi="Century Gothic"/>
                <w:sz w:val="18"/>
                <w:szCs w:val="18"/>
              </w:rPr>
            </w:pPr>
          </w:p>
          <w:p w14:paraId="06FAE19A" w14:textId="77777777" w:rsidR="0075396A" w:rsidRDefault="0075396A">
            <w:pPr>
              <w:jc w:val="center"/>
              <w:rPr>
                <w:rFonts w:ascii="Century Gothic" w:hAnsi="Century Gothic"/>
                <w:sz w:val="18"/>
                <w:szCs w:val="18"/>
              </w:rPr>
            </w:pPr>
            <w:r>
              <w:rPr>
                <w:rFonts w:ascii="Century Gothic" w:hAnsi="Century Gothic"/>
                <w:sz w:val="18"/>
                <w:szCs w:val="18"/>
              </w:rPr>
              <w:t>Yes</w:t>
            </w:r>
          </w:p>
          <w:p w14:paraId="61AD81B9" w14:textId="77777777" w:rsidR="0075396A" w:rsidRDefault="0075396A">
            <w:pPr>
              <w:jc w:val="center"/>
              <w:rPr>
                <w:rFonts w:ascii="Century Gothic" w:hAnsi="Century Gothic"/>
                <w:sz w:val="18"/>
                <w:szCs w:val="18"/>
              </w:rPr>
            </w:pPr>
          </w:p>
          <w:p w14:paraId="58567990" w14:textId="77777777" w:rsidR="0075396A" w:rsidRDefault="0075396A">
            <w:pPr>
              <w:jc w:val="center"/>
              <w:rPr>
                <w:rFonts w:ascii="Century Gothic" w:hAnsi="Century Gothic"/>
                <w:sz w:val="18"/>
                <w:szCs w:val="18"/>
              </w:rPr>
            </w:pPr>
          </w:p>
          <w:p w14:paraId="08825D9C" w14:textId="77777777" w:rsidR="0075396A" w:rsidRDefault="0075396A">
            <w:pPr>
              <w:jc w:val="center"/>
              <w:rPr>
                <w:rFonts w:ascii="Century Gothic" w:hAnsi="Century Gothic"/>
                <w:sz w:val="18"/>
                <w:szCs w:val="18"/>
              </w:rPr>
            </w:pPr>
          </w:p>
          <w:p w14:paraId="0C4DEA6A" w14:textId="77777777" w:rsidR="0075396A" w:rsidRDefault="0075396A">
            <w:pPr>
              <w:jc w:val="center"/>
              <w:rPr>
                <w:rFonts w:ascii="Century Gothic" w:hAnsi="Century Gothic"/>
                <w:sz w:val="18"/>
                <w:szCs w:val="18"/>
              </w:rPr>
            </w:pPr>
            <w:r>
              <w:rPr>
                <w:rFonts w:ascii="Century Gothic" w:hAnsi="Century Gothic"/>
                <w:sz w:val="18"/>
                <w:szCs w:val="18"/>
              </w:rPr>
              <w:t>Yes</w:t>
            </w:r>
          </w:p>
        </w:tc>
      </w:tr>
    </w:tbl>
    <w:p w14:paraId="764692BB" w14:textId="77777777" w:rsidR="004427FF" w:rsidRDefault="004427FF"/>
    <w:p w14:paraId="6818D96F" w14:textId="77777777" w:rsidR="0075396A" w:rsidRDefault="0075396A" w:rsidP="0075396A">
      <w:pPr>
        <w:rPr>
          <w:rFonts w:ascii="Century Gothic" w:hAnsi="Century Gothic"/>
          <w:b/>
          <w:bCs/>
          <w:sz w:val="22"/>
          <w:szCs w:val="22"/>
          <w:lang w:eastAsia="en-US"/>
        </w:rPr>
      </w:pPr>
      <w:r>
        <w:rPr>
          <w:rFonts w:ascii="Century Gothic" w:hAnsi="Century Gothic"/>
          <w:b/>
          <w:bCs/>
        </w:rPr>
        <w:t>RYDE DCP ASSESSMENT (BUILDING B)</w:t>
      </w:r>
    </w:p>
    <w:p w14:paraId="1C5A5D27" w14:textId="77777777" w:rsidR="0075396A" w:rsidRDefault="0075396A" w:rsidP="0075396A">
      <w:pPr>
        <w:rPr>
          <w:rFonts w:ascii="Century Gothic" w:hAnsi="Century Gothic"/>
        </w:rPr>
      </w:pPr>
    </w:p>
    <w:tbl>
      <w:tblPr>
        <w:tblStyle w:val="TableGrid"/>
        <w:tblW w:w="9060" w:type="dxa"/>
        <w:tblLayout w:type="fixed"/>
        <w:tblLook w:val="04A0" w:firstRow="1" w:lastRow="0" w:firstColumn="1" w:lastColumn="0" w:noHBand="0" w:noVBand="1"/>
      </w:tblPr>
      <w:tblGrid>
        <w:gridCol w:w="420"/>
        <w:gridCol w:w="4237"/>
        <w:gridCol w:w="3698"/>
        <w:gridCol w:w="705"/>
      </w:tblGrid>
      <w:tr w:rsidR="0075396A" w14:paraId="6B7F1306" w14:textId="77777777" w:rsidTr="0075396A">
        <w:tc>
          <w:tcPr>
            <w:tcW w:w="4661"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1B4753D" w14:textId="77777777" w:rsidR="0075396A" w:rsidRDefault="0075396A">
            <w:pPr>
              <w:jc w:val="center"/>
              <w:rPr>
                <w:rFonts w:ascii="Century Gothic" w:hAnsi="Century Gothic"/>
                <w:b/>
                <w:bCs/>
                <w:sz w:val="18"/>
                <w:szCs w:val="18"/>
              </w:rPr>
            </w:pPr>
            <w:r>
              <w:rPr>
                <w:rFonts w:ascii="Century Gothic" w:hAnsi="Century Gothic"/>
                <w:b/>
                <w:bCs/>
                <w:sz w:val="18"/>
                <w:szCs w:val="18"/>
              </w:rPr>
              <w:t>PROVISION</w:t>
            </w:r>
          </w:p>
        </w:tc>
        <w:tc>
          <w:tcPr>
            <w:tcW w:w="370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302775C" w14:textId="77777777" w:rsidR="0075396A" w:rsidRDefault="0075396A">
            <w:pPr>
              <w:jc w:val="center"/>
              <w:rPr>
                <w:rFonts w:ascii="Century Gothic" w:hAnsi="Century Gothic"/>
                <w:b/>
                <w:bCs/>
                <w:sz w:val="18"/>
                <w:szCs w:val="18"/>
              </w:rPr>
            </w:pPr>
            <w:r>
              <w:rPr>
                <w:rFonts w:ascii="Century Gothic" w:hAnsi="Century Gothic"/>
                <w:b/>
                <w:bCs/>
                <w:sz w:val="18"/>
                <w:szCs w:val="18"/>
              </w:rPr>
              <w:t>COMMENT</w:t>
            </w:r>
          </w:p>
        </w:tc>
        <w:tc>
          <w:tcPr>
            <w:tcW w:w="70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0A9C1DD" w14:textId="77777777" w:rsidR="0075396A" w:rsidRDefault="0075396A">
            <w:pPr>
              <w:jc w:val="center"/>
              <w:rPr>
                <w:rFonts w:ascii="Century Gothic" w:hAnsi="Century Gothic"/>
                <w:b/>
                <w:bCs/>
                <w:sz w:val="18"/>
                <w:szCs w:val="18"/>
              </w:rPr>
            </w:pPr>
            <w:r>
              <w:rPr>
                <w:rFonts w:ascii="Century Gothic" w:hAnsi="Century Gothic"/>
                <w:b/>
                <w:bCs/>
                <w:sz w:val="18"/>
                <w:szCs w:val="18"/>
              </w:rPr>
              <w:t>OK?</w:t>
            </w:r>
          </w:p>
        </w:tc>
      </w:tr>
      <w:tr w:rsidR="0075396A" w14:paraId="62612E35" w14:textId="77777777" w:rsidTr="0075396A">
        <w:tc>
          <w:tcPr>
            <w:tcW w:w="9067" w:type="dxa"/>
            <w:gridSpan w:val="4"/>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509C1EC" w14:textId="77777777" w:rsidR="0075396A" w:rsidRDefault="0075396A">
            <w:pPr>
              <w:rPr>
                <w:rFonts w:ascii="Century Gothic" w:hAnsi="Century Gothic"/>
                <w:b/>
                <w:bCs/>
                <w:sz w:val="18"/>
                <w:szCs w:val="18"/>
              </w:rPr>
            </w:pPr>
            <w:r>
              <w:rPr>
                <w:rFonts w:ascii="Century Gothic" w:hAnsi="Century Gothic"/>
                <w:b/>
                <w:bCs/>
                <w:sz w:val="18"/>
                <w:szCs w:val="18"/>
              </w:rPr>
              <w:t>NORTH RYDE STATION PRECINCT DEVELOPMENT CONTROL PLAN 2013</w:t>
            </w:r>
          </w:p>
        </w:tc>
      </w:tr>
      <w:tr w:rsidR="0075396A" w14:paraId="5B89B345" w14:textId="77777777" w:rsidTr="0075396A">
        <w:tc>
          <w:tcPr>
            <w:tcW w:w="9067"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45369F4A" w14:textId="77777777" w:rsidR="0075396A" w:rsidRDefault="0075396A">
            <w:pPr>
              <w:rPr>
                <w:rFonts w:ascii="Century Gothic" w:hAnsi="Century Gothic"/>
                <w:b/>
                <w:bCs/>
                <w:sz w:val="18"/>
                <w:szCs w:val="18"/>
              </w:rPr>
            </w:pPr>
            <w:r>
              <w:rPr>
                <w:rFonts w:ascii="Century Gothic" w:hAnsi="Century Gothic"/>
                <w:b/>
                <w:bCs/>
                <w:sz w:val="18"/>
                <w:szCs w:val="18"/>
              </w:rPr>
              <w:t>3.0 URBAN STRUCTURE</w:t>
            </w:r>
          </w:p>
        </w:tc>
      </w:tr>
      <w:tr w:rsidR="0075396A" w14:paraId="7D02C2C8" w14:textId="77777777" w:rsidTr="0075396A">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CAF52A8" w14:textId="77777777" w:rsidR="0075396A" w:rsidRDefault="0075396A">
            <w:pPr>
              <w:rPr>
                <w:rFonts w:ascii="Century Gothic" w:hAnsi="Century Gothic"/>
                <w:b/>
                <w:bCs/>
                <w:sz w:val="18"/>
                <w:szCs w:val="18"/>
              </w:rPr>
            </w:pPr>
            <w:r>
              <w:rPr>
                <w:rFonts w:ascii="Century Gothic" w:hAnsi="Century Gothic"/>
                <w:b/>
                <w:bCs/>
                <w:sz w:val="18"/>
                <w:szCs w:val="18"/>
              </w:rPr>
              <w:t>3.1 Urban Structure</w:t>
            </w:r>
          </w:p>
        </w:tc>
      </w:tr>
      <w:tr w:rsidR="0075396A" w14:paraId="46EA6BAB" w14:textId="77777777" w:rsidTr="0075396A">
        <w:tc>
          <w:tcPr>
            <w:tcW w:w="9067"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DF764FF" w14:textId="77777777" w:rsidR="0075396A" w:rsidRDefault="0075396A">
            <w:pPr>
              <w:rPr>
                <w:rFonts w:ascii="Century Gothic" w:hAnsi="Century Gothic"/>
                <w:b/>
                <w:bCs/>
                <w:sz w:val="18"/>
                <w:szCs w:val="18"/>
              </w:rPr>
            </w:pPr>
            <w:r>
              <w:rPr>
                <w:rFonts w:ascii="Century Gothic" w:hAnsi="Century Gothic"/>
                <w:b/>
                <w:bCs/>
                <w:sz w:val="18"/>
                <w:szCs w:val="18"/>
              </w:rPr>
              <w:t>3.1.1 Indicative Layout Plan</w:t>
            </w:r>
          </w:p>
        </w:tc>
      </w:tr>
      <w:tr w:rsidR="0075396A" w14:paraId="65EA49E4"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2A3161A7" w14:textId="77777777" w:rsidR="0075396A" w:rsidRDefault="0075396A">
            <w:pPr>
              <w:rPr>
                <w:rFonts w:ascii="Century Gothic" w:hAnsi="Century Gothic"/>
                <w:sz w:val="18"/>
                <w:szCs w:val="18"/>
              </w:rPr>
            </w:pPr>
            <w:r>
              <w:rPr>
                <w:rFonts w:ascii="Century Gothic" w:hAnsi="Century Gothic"/>
                <w:sz w:val="18"/>
                <w:szCs w:val="18"/>
              </w:rPr>
              <w:lastRenderedPageBreak/>
              <w:t>1</w:t>
            </w:r>
          </w:p>
        </w:tc>
        <w:tc>
          <w:tcPr>
            <w:tcW w:w="4240" w:type="dxa"/>
            <w:tcBorders>
              <w:top w:val="single" w:sz="4" w:space="0" w:color="auto"/>
              <w:left w:val="single" w:sz="4" w:space="0" w:color="auto"/>
              <w:bottom w:val="single" w:sz="4" w:space="0" w:color="auto"/>
              <w:right w:val="single" w:sz="4" w:space="0" w:color="auto"/>
            </w:tcBorders>
          </w:tcPr>
          <w:p w14:paraId="437C180A" w14:textId="77777777" w:rsidR="0075396A" w:rsidRDefault="0075396A">
            <w:pPr>
              <w:rPr>
                <w:rFonts w:ascii="Century Gothic" w:hAnsi="Century Gothic"/>
                <w:sz w:val="18"/>
                <w:szCs w:val="18"/>
              </w:rPr>
            </w:pPr>
            <w:r>
              <w:rPr>
                <w:rFonts w:ascii="Century Gothic" w:hAnsi="Century Gothic"/>
                <w:sz w:val="18"/>
                <w:szCs w:val="18"/>
              </w:rPr>
              <w:t>All development applications are to be generally in accordance with the Indicative Layout Plan. However, the Indicative Layout Plan is preliminary only and shows one option for development of the Precinct. An alternative layout can be considered.</w:t>
            </w:r>
          </w:p>
          <w:p w14:paraId="0AB2FF58"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0FFA7FEE" w14:textId="77777777" w:rsidR="0075396A" w:rsidRDefault="0075396A">
            <w:pPr>
              <w:rPr>
                <w:rFonts w:ascii="Century Gothic" w:hAnsi="Century Gothic"/>
                <w:sz w:val="18"/>
                <w:szCs w:val="18"/>
              </w:rPr>
            </w:pPr>
            <w:r>
              <w:rPr>
                <w:rFonts w:ascii="Century Gothic" w:hAnsi="Century Gothic"/>
                <w:sz w:val="18"/>
                <w:szCs w:val="18"/>
              </w:rPr>
              <w:t>The development application accords with the Indicative Layout Plan and does not hinder achievement of the Indicative Layout Plan by other sites.</w:t>
            </w:r>
          </w:p>
        </w:tc>
        <w:tc>
          <w:tcPr>
            <w:tcW w:w="705" w:type="dxa"/>
            <w:tcBorders>
              <w:top w:val="single" w:sz="4" w:space="0" w:color="auto"/>
              <w:left w:val="single" w:sz="4" w:space="0" w:color="auto"/>
              <w:bottom w:val="single" w:sz="4" w:space="0" w:color="auto"/>
              <w:right w:val="single" w:sz="4" w:space="0" w:color="auto"/>
            </w:tcBorders>
            <w:hideMark/>
          </w:tcPr>
          <w:p w14:paraId="180A8057"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6E8ABEAA" w14:textId="77777777" w:rsidTr="0075396A">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821AA2F" w14:textId="77777777" w:rsidR="0075396A" w:rsidRDefault="0075396A">
            <w:pPr>
              <w:rPr>
                <w:rFonts w:ascii="Century Gothic" w:hAnsi="Century Gothic"/>
                <w:b/>
                <w:bCs/>
                <w:sz w:val="18"/>
                <w:szCs w:val="18"/>
              </w:rPr>
            </w:pPr>
            <w:r>
              <w:rPr>
                <w:rFonts w:ascii="Century Gothic" w:hAnsi="Century Gothic"/>
                <w:b/>
                <w:bCs/>
                <w:sz w:val="18"/>
                <w:szCs w:val="18"/>
              </w:rPr>
              <w:t>3.2 Circulation Networks</w:t>
            </w:r>
          </w:p>
        </w:tc>
      </w:tr>
      <w:tr w:rsidR="0075396A" w14:paraId="3DE31D4D"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5BC167AF" w14:textId="77777777" w:rsidR="0075396A" w:rsidRDefault="0075396A">
            <w:pPr>
              <w:rPr>
                <w:rFonts w:ascii="Century Gothic" w:hAnsi="Century Gothic"/>
                <w:sz w:val="18"/>
                <w:szCs w:val="18"/>
              </w:rPr>
            </w:pPr>
            <w:r>
              <w:rPr>
                <w:rFonts w:ascii="Century Gothic" w:hAnsi="Century Gothic"/>
                <w:sz w:val="18"/>
                <w:szCs w:val="18"/>
              </w:rPr>
              <w:t>1</w:t>
            </w:r>
          </w:p>
        </w:tc>
        <w:tc>
          <w:tcPr>
            <w:tcW w:w="4240" w:type="dxa"/>
            <w:tcBorders>
              <w:top w:val="single" w:sz="4" w:space="0" w:color="auto"/>
              <w:left w:val="single" w:sz="4" w:space="0" w:color="auto"/>
              <w:bottom w:val="single" w:sz="4" w:space="0" w:color="auto"/>
              <w:right w:val="single" w:sz="4" w:space="0" w:color="auto"/>
            </w:tcBorders>
          </w:tcPr>
          <w:p w14:paraId="25B37C04" w14:textId="77777777" w:rsidR="0075396A" w:rsidRDefault="0075396A">
            <w:pPr>
              <w:rPr>
                <w:rFonts w:ascii="Century Gothic" w:hAnsi="Century Gothic"/>
                <w:sz w:val="18"/>
                <w:szCs w:val="18"/>
                <w:lang w:val="en-GB"/>
              </w:rPr>
            </w:pPr>
            <w:r>
              <w:rPr>
                <w:rFonts w:ascii="Century Gothic" w:hAnsi="Century Gothic"/>
                <w:sz w:val="18"/>
                <w:szCs w:val="18"/>
              </w:rPr>
              <w:t>Development applications for subdivision are to be generally in accordance with the Indicative Vehicular Movement Plan at Figure 4.</w:t>
            </w:r>
          </w:p>
          <w:p w14:paraId="71A97E51"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0E5FD39A" w14:textId="77777777" w:rsidR="0075396A" w:rsidRDefault="0075396A">
            <w:pPr>
              <w:rPr>
                <w:rFonts w:ascii="Century Gothic" w:hAnsi="Century Gothic"/>
                <w:sz w:val="18"/>
                <w:szCs w:val="18"/>
              </w:rPr>
            </w:pPr>
            <w:r>
              <w:rPr>
                <w:rFonts w:ascii="Century Gothic" w:hAnsi="Century Gothic"/>
                <w:sz w:val="18"/>
                <w:szCs w:val="18"/>
              </w:rPr>
              <w:t>The proposal is in accordance with the Indicative Vehicular Movement Plan, having regard to the subdivision layout that has taken place.</w:t>
            </w:r>
          </w:p>
        </w:tc>
        <w:tc>
          <w:tcPr>
            <w:tcW w:w="705" w:type="dxa"/>
            <w:tcBorders>
              <w:top w:val="single" w:sz="4" w:space="0" w:color="auto"/>
              <w:left w:val="single" w:sz="4" w:space="0" w:color="auto"/>
              <w:bottom w:val="single" w:sz="4" w:space="0" w:color="auto"/>
              <w:right w:val="single" w:sz="4" w:space="0" w:color="auto"/>
            </w:tcBorders>
            <w:hideMark/>
          </w:tcPr>
          <w:p w14:paraId="0D457D43"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5C1BB8EE"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4CE7E206" w14:textId="77777777" w:rsidR="0075396A" w:rsidRDefault="0075396A">
            <w:pPr>
              <w:rPr>
                <w:rFonts w:ascii="Century Gothic" w:hAnsi="Century Gothic"/>
                <w:sz w:val="18"/>
                <w:szCs w:val="18"/>
              </w:rPr>
            </w:pPr>
            <w:r>
              <w:rPr>
                <w:rFonts w:ascii="Century Gothic" w:hAnsi="Century Gothic"/>
                <w:sz w:val="18"/>
                <w:szCs w:val="18"/>
              </w:rPr>
              <w:t>2</w:t>
            </w:r>
          </w:p>
        </w:tc>
        <w:tc>
          <w:tcPr>
            <w:tcW w:w="4240" w:type="dxa"/>
            <w:tcBorders>
              <w:top w:val="single" w:sz="4" w:space="0" w:color="auto"/>
              <w:left w:val="single" w:sz="4" w:space="0" w:color="auto"/>
              <w:bottom w:val="single" w:sz="4" w:space="0" w:color="auto"/>
              <w:right w:val="single" w:sz="4" w:space="0" w:color="auto"/>
            </w:tcBorders>
          </w:tcPr>
          <w:p w14:paraId="76D6CBDB" w14:textId="77777777" w:rsidR="0075396A" w:rsidRDefault="0075396A">
            <w:pPr>
              <w:rPr>
                <w:rFonts w:ascii="Century Gothic" w:hAnsi="Century Gothic"/>
                <w:sz w:val="18"/>
                <w:szCs w:val="18"/>
                <w:lang w:val="en-GB"/>
              </w:rPr>
            </w:pPr>
            <w:r>
              <w:rPr>
                <w:rFonts w:ascii="Century Gothic" w:hAnsi="Century Gothic"/>
                <w:sz w:val="18"/>
                <w:szCs w:val="18"/>
              </w:rPr>
              <w:t>Provide a clear hierarchy of streets, including a spine road to link Epping Road and Wicks Road.</w:t>
            </w:r>
          </w:p>
          <w:p w14:paraId="29577BEF"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1C3A3E8B" w14:textId="77777777" w:rsidR="0075396A" w:rsidRDefault="0075396A">
            <w:pPr>
              <w:rPr>
                <w:rFonts w:ascii="Century Gothic" w:hAnsi="Century Gothic"/>
                <w:sz w:val="18"/>
                <w:szCs w:val="18"/>
              </w:rPr>
            </w:pPr>
            <w:r>
              <w:rPr>
                <w:rFonts w:ascii="Century Gothic" w:hAnsi="Century Gothic"/>
                <w:sz w:val="18"/>
                <w:szCs w:val="18"/>
              </w:rPr>
              <w:t>Not applicable to the subject land.</w:t>
            </w:r>
          </w:p>
        </w:tc>
        <w:tc>
          <w:tcPr>
            <w:tcW w:w="705" w:type="dxa"/>
            <w:tcBorders>
              <w:top w:val="single" w:sz="4" w:space="0" w:color="auto"/>
              <w:left w:val="single" w:sz="4" w:space="0" w:color="auto"/>
              <w:bottom w:val="single" w:sz="4" w:space="0" w:color="auto"/>
              <w:right w:val="single" w:sz="4" w:space="0" w:color="auto"/>
            </w:tcBorders>
            <w:hideMark/>
          </w:tcPr>
          <w:p w14:paraId="017E0F40" w14:textId="77777777" w:rsidR="0075396A" w:rsidRDefault="0075396A">
            <w:pPr>
              <w:jc w:val="center"/>
              <w:rPr>
                <w:rFonts w:ascii="Century Gothic" w:hAnsi="Century Gothic"/>
                <w:sz w:val="18"/>
                <w:szCs w:val="18"/>
              </w:rPr>
            </w:pPr>
            <w:r>
              <w:rPr>
                <w:rFonts w:ascii="Century Gothic" w:hAnsi="Century Gothic"/>
                <w:sz w:val="18"/>
                <w:szCs w:val="18"/>
              </w:rPr>
              <w:t>N/A</w:t>
            </w:r>
          </w:p>
        </w:tc>
      </w:tr>
      <w:tr w:rsidR="0075396A" w14:paraId="2F425CFB"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2E926286" w14:textId="77777777" w:rsidR="0075396A" w:rsidRDefault="0075396A">
            <w:pPr>
              <w:rPr>
                <w:rFonts w:ascii="Century Gothic" w:hAnsi="Century Gothic"/>
                <w:sz w:val="18"/>
                <w:szCs w:val="18"/>
              </w:rPr>
            </w:pPr>
            <w:r>
              <w:rPr>
                <w:rFonts w:ascii="Century Gothic" w:hAnsi="Century Gothic"/>
                <w:sz w:val="18"/>
                <w:szCs w:val="18"/>
              </w:rPr>
              <w:t>3</w:t>
            </w:r>
          </w:p>
        </w:tc>
        <w:tc>
          <w:tcPr>
            <w:tcW w:w="4240" w:type="dxa"/>
            <w:tcBorders>
              <w:top w:val="single" w:sz="4" w:space="0" w:color="auto"/>
              <w:left w:val="single" w:sz="4" w:space="0" w:color="auto"/>
              <w:bottom w:val="single" w:sz="4" w:space="0" w:color="auto"/>
              <w:right w:val="single" w:sz="4" w:space="0" w:color="auto"/>
            </w:tcBorders>
          </w:tcPr>
          <w:p w14:paraId="40DA6860" w14:textId="77777777" w:rsidR="0075396A" w:rsidRDefault="0075396A">
            <w:pPr>
              <w:rPr>
                <w:rFonts w:ascii="Century Gothic" w:hAnsi="Century Gothic"/>
                <w:sz w:val="18"/>
                <w:szCs w:val="18"/>
                <w:lang w:val="en-GB"/>
              </w:rPr>
            </w:pPr>
            <w:r>
              <w:rPr>
                <w:rFonts w:ascii="Century Gothic" w:hAnsi="Century Gothic"/>
                <w:sz w:val="18"/>
                <w:szCs w:val="18"/>
              </w:rPr>
              <w:t>Provide emergency access to the M2 Motorway.</w:t>
            </w:r>
          </w:p>
          <w:p w14:paraId="15E2FF79"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406F7B35" w14:textId="77777777" w:rsidR="0075396A" w:rsidRDefault="0075396A">
            <w:pPr>
              <w:rPr>
                <w:rFonts w:ascii="Century Gothic" w:hAnsi="Century Gothic"/>
                <w:sz w:val="18"/>
                <w:szCs w:val="18"/>
              </w:rPr>
            </w:pPr>
            <w:r>
              <w:rPr>
                <w:rFonts w:ascii="Century Gothic" w:hAnsi="Century Gothic"/>
                <w:sz w:val="18"/>
                <w:szCs w:val="18"/>
              </w:rPr>
              <w:t>Not applicable to the subject land.</w:t>
            </w:r>
          </w:p>
        </w:tc>
        <w:tc>
          <w:tcPr>
            <w:tcW w:w="705" w:type="dxa"/>
            <w:tcBorders>
              <w:top w:val="single" w:sz="4" w:space="0" w:color="auto"/>
              <w:left w:val="single" w:sz="4" w:space="0" w:color="auto"/>
              <w:bottom w:val="single" w:sz="4" w:space="0" w:color="auto"/>
              <w:right w:val="single" w:sz="4" w:space="0" w:color="auto"/>
            </w:tcBorders>
            <w:hideMark/>
          </w:tcPr>
          <w:p w14:paraId="0FD66737" w14:textId="77777777" w:rsidR="0075396A" w:rsidRDefault="0075396A">
            <w:pPr>
              <w:jc w:val="center"/>
              <w:rPr>
                <w:rFonts w:ascii="Century Gothic" w:hAnsi="Century Gothic"/>
                <w:sz w:val="18"/>
                <w:szCs w:val="18"/>
              </w:rPr>
            </w:pPr>
            <w:r>
              <w:rPr>
                <w:rFonts w:ascii="Century Gothic" w:hAnsi="Century Gothic"/>
                <w:sz w:val="18"/>
                <w:szCs w:val="18"/>
              </w:rPr>
              <w:t>N/A</w:t>
            </w:r>
          </w:p>
        </w:tc>
      </w:tr>
      <w:tr w:rsidR="0075396A" w14:paraId="56C760C0"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1FF5E546" w14:textId="77777777" w:rsidR="0075396A" w:rsidRDefault="0075396A">
            <w:pPr>
              <w:rPr>
                <w:rFonts w:ascii="Century Gothic" w:hAnsi="Century Gothic"/>
                <w:sz w:val="18"/>
                <w:szCs w:val="18"/>
              </w:rPr>
            </w:pPr>
            <w:r>
              <w:rPr>
                <w:rFonts w:ascii="Century Gothic" w:hAnsi="Century Gothic"/>
                <w:sz w:val="18"/>
                <w:szCs w:val="18"/>
              </w:rPr>
              <w:t>4</w:t>
            </w:r>
          </w:p>
        </w:tc>
        <w:tc>
          <w:tcPr>
            <w:tcW w:w="4240" w:type="dxa"/>
            <w:tcBorders>
              <w:top w:val="single" w:sz="4" w:space="0" w:color="auto"/>
              <w:left w:val="single" w:sz="4" w:space="0" w:color="auto"/>
              <w:bottom w:val="single" w:sz="4" w:space="0" w:color="auto"/>
              <w:right w:val="single" w:sz="4" w:space="0" w:color="auto"/>
            </w:tcBorders>
          </w:tcPr>
          <w:p w14:paraId="37696AF9" w14:textId="77777777" w:rsidR="0075396A" w:rsidRDefault="0075396A">
            <w:pPr>
              <w:rPr>
                <w:rFonts w:ascii="Century Gothic" w:hAnsi="Century Gothic"/>
                <w:sz w:val="18"/>
                <w:szCs w:val="18"/>
                <w:lang w:val="en-GB"/>
              </w:rPr>
            </w:pPr>
            <w:r>
              <w:rPr>
                <w:rFonts w:ascii="Century Gothic" w:hAnsi="Century Gothic"/>
                <w:sz w:val="18"/>
                <w:szCs w:val="18"/>
              </w:rPr>
              <w:t>A signalised intersection is to be provided at Wicks Road/Waterloo Road.</w:t>
            </w:r>
          </w:p>
          <w:p w14:paraId="6239A34E"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583AC0CD" w14:textId="77777777" w:rsidR="0075396A" w:rsidRDefault="0075396A">
            <w:pPr>
              <w:rPr>
                <w:rFonts w:ascii="Century Gothic" w:hAnsi="Century Gothic"/>
                <w:sz w:val="18"/>
                <w:szCs w:val="18"/>
              </w:rPr>
            </w:pPr>
            <w:r>
              <w:rPr>
                <w:rFonts w:ascii="Century Gothic" w:hAnsi="Century Gothic"/>
                <w:sz w:val="18"/>
                <w:szCs w:val="18"/>
              </w:rPr>
              <w:t>Not applicable to the subject land.</w:t>
            </w:r>
          </w:p>
        </w:tc>
        <w:tc>
          <w:tcPr>
            <w:tcW w:w="705" w:type="dxa"/>
            <w:tcBorders>
              <w:top w:val="single" w:sz="4" w:space="0" w:color="auto"/>
              <w:left w:val="single" w:sz="4" w:space="0" w:color="auto"/>
              <w:bottom w:val="single" w:sz="4" w:space="0" w:color="auto"/>
              <w:right w:val="single" w:sz="4" w:space="0" w:color="auto"/>
            </w:tcBorders>
            <w:hideMark/>
          </w:tcPr>
          <w:p w14:paraId="61034DAA" w14:textId="77777777" w:rsidR="0075396A" w:rsidRDefault="0075396A">
            <w:pPr>
              <w:jc w:val="center"/>
              <w:rPr>
                <w:rFonts w:ascii="Century Gothic" w:hAnsi="Century Gothic"/>
                <w:sz w:val="18"/>
                <w:szCs w:val="18"/>
              </w:rPr>
            </w:pPr>
            <w:r>
              <w:rPr>
                <w:rFonts w:ascii="Century Gothic" w:hAnsi="Century Gothic"/>
                <w:sz w:val="18"/>
                <w:szCs w:val="18"/>
              </w:rPr>
              <w:t>N/A</w:t>
            </w:r>
          </w:p>
        </w:tc>
      </w:tr>
      <w:tr w:rsidR="0075396A" w14:paraId="72805F7E"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39D79877" w14:textId="77777777" w:rsidR="0075396A" w:rsidRDefault="0075396A">
            <w:pPr>
              <w:rPr>
                <w:rFonts w:ascii="Century Gothic" w:hAnsi="Century Gothic"/>
                <w:sz w:val="18"/>
                <w:szCs w:val="18"/>
              </w:rPr>
            </w:pPr>
            <w:r>
              <w:rPr>
                <w:rFonts w:ascii="Century Gothic" w:hAnsi="Century Gothic"/>
                <w:sz w:val="18"/>
                <w:szCs w:val="18"/>
              </w:rPr>
              <w:t>5</w:t>
            </w:r>
          </w:p>
        </w:tc>
        <w:tc>
          <w:tcPr>
            <w:tcW w:w="4240" w:type="dxa"/>
            <w:tcBorders>
              <w:top w:val="single" w:sz="4" w:space="0" w:color="auto"/>
              <w:left w:val="single" w:sz="4" w:space="0" w:color="auto"/>
              <w:bottom w:val="single" w:sz="4" w:space="0" w:color="auto"/>
              <w:right w:val="single" w:sz="4" w:space="0" w:color="auto"/>
            </w:tcBorders>
          </w:tcPr>
          <w:p w14:paraId="1F00EA98" w14:textId="77777777" w:rsidR="0075396A" w:rsidRDefault="0075396A">
            <w:pPr>
              <w:rPr>
                <w:rFonts w:ascii="Century Gothic" w:hAnsi="Century Gothic"/>
                <w:sz w:val="18"/>
                <w:szCs w:val="18"/>
              </w:rPr>
            </w:pPr>
            <w:r>
              <w:rPr>
                <w:rFonts w:ascii="Century Gothic" w:hAnsi="Century Gothic"/>
                <w:sz w:val="18"/>
                <w:szCs w:val="18"/>
              </w:rPr>
              <w:t>Any proposed variations to the Indicative Vehicular Movement Plan must demonstrate that:</w:t>
            </w:r>
          </w:p>
          <w:p w14:paraId="01348923" w14:textId="77777777" w:rsidR="0075396A" w:rsidRDefault="0075396A" w:rsidP="0075396A">
            <w:pPr>
              <w:pStyle w:val="ListParagraph"/>
              <w:numPr>
                <w:ilvl w:val="0"/>
                <w:numId w:val="31"/>
              </w:numPr>
              <w:ind w:left="456"/>
              <w:rPr>
                <w:rFonts w:ascii="Century Gothic" w:hAnsi="Century Gothic"/>
                <w:sz w:val="18"/>
                <w:szCs w:val="18"/>
                <w:lang w:val="en-AU"/>
              </w:rPr>
            </w:pPr>
            <w:r>
              <w:rPr>
                <w:rFonts w:ascii="Century Gothic" w:hAnsi="Century Gothic"/>
                <w:sz w:val="18"/>
                <w:szCs w:val="18"/>
                <w:lang w:val="en-AU"/>
              </w:rPr>
              <w:t xml:space="preserve">the proposed changes meet the Objectives for this </w:t>
            </w:r>
            <w:proofErr w:type="gramStart"/>
            <w:r>
              <w:rPr>
                <w:rFonts w:ascii="Century Gothic" w:hAnsi="Century Gothic"/>
                <w:sz w:val="18"/>
                <w:szCs w:val="18"/>
                <w:lang w:val="en-AU"/>
              </w:rPr>
              <w:t>section;</w:t>
            </w:r>
            <w:proofErr w:type="gramEnd"/>
          </w:p>
          <w:p w14:paraId="577DB4DE" w14:textId="77777777" w:rsidR="0075396A" w:rsidRDefault="0075396A">
            <w:pPr>
              <w:pStyle w:val="ListParagraph"/>
              <w:ind w:left="456"/>
              <w:rPr>
                <w:rFonts w:ascii="Century Gothic" w:hAnsi="Century Gothic"/>
                <w:sz w:val="18"/>
                <w:szCs w:val="18"/>
                <w:lang w:val="en-AU"/>
              </w:rPr>
            </w:pPr>
          </w:p>
          <w:p w14:paraId="0C90887D" w14:textId="77777777" w:rsidR="0075396A" w:rsidRDefault="0075396A" w:rsidP="0075396A">
            <w:pPr>
              <w:pStyle w:val="ListParagraph"/>
              <w:numPr>
                <w:ilvl w:val="0"/>
                <w:numId w:val="31"/>
              </w:numPr>
              <w:ind w:left="456"/>
              <w:rPr>
                <w:rFonts w:ascii="Century Gothic" w:hAnsi="Century Gothic"/>
                <w:sz w:val="18"/>
                <w:szCs w:val="18"/>
                <w:lang w:val="en-AU"/>
              </w:rPr>
            </w:pPr>
            <w:r>
              <w:rPr>
                <w:rFonts w:ascii="Century Gothic" w:hAnsi="Century Gothic"/>
                <w:sz w:val="18"/>
                <w:szCs w:val="18"/>
                <w:lang w:val="en-AU"/>
              </w:rPr>
              <w:t>adequate connections are provided to key areas surrounding the site, including Macquarie Park and Riverside Corporate Park; and</w:t>
            </w:r>
          </w:p>
          <w:p w14:paraId="1FD0C834" w14:textId="77777777" w:rsidR="0075396A" w:rsidRDefault="0075396A">
            <w:pPr>
              <w:ind w:left="456"/>
              <w:rPr>
                <w:rFonts w:ascii="Century Gothic" w:hAnsi="Century Gothic"/>
                <w:sz w:val="18"/>
                <w:szCs w:val="18"/>
              </w:rPr>
            </w:pPr>
          </w:p>
          <w:p w14:paraId="279D2D7D" w14:textId="77777777" w:rsidR="0075396A" w:rsidRDefault="0075396A" w:rsidP="0075396A">
            <w:pPr>
              <w:pStyle w:val="ListParagraph"/>
              <w:numPr>
                <w:ilvl w:val="0"/>
                <w:numId w:val="31"/>
              </w:numPr>
              <w:ind w:left="456"/>
              <w:rPr>
                <w:rFonts w:ascii="Century Gothic" w:hAnsi="Century Gothic"/>
                <w:sz w:val="18"/>
                <w:szCs w:val="18"/>
                <w:lang w:val="en-AU"/>
              </w:rPr>
            </w:pPr>
            <w:r>
              <w:rPr>
                <w:rFonts w:ascii="Century Gothic" w:hAnsi="Century Gothic"/>
                <w:sz w:val="18"/>
                <w:szCs w:val="18"/>
                <w:lang w:val="en-AU"/>
              </w:rPr>
              <w:t>emergency access is provided.</w:t>
            </w:r>
          </w:p>
          <w:p w14:paraId="53E6C989"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57CE5E4A" w14:textId="77777777" w:rsidR="0075396A" w:rsidRDefault="0075396A">
            <w:pPr>
              <w:rPr>
                <w:rFonts w:ascii="Century Gothic" w:hAnsi="Century Gothic"/>
                <w:sz w:val="18"/>
                <w:szCs w:val="18"/>
              </w:rPr>
            </w:pPr>
            <w:r>
              <w:rPr>
                <w:rFonts w:ascii="Century Gothic" w:hAnsi="Century Gothic"/>
                <w:sz w:val="18"/>
                <w:szCs w:val="18"/>
              </w:rPr>
              <w:t>The proposal is in accordance with the Indicative Vehicular Movement Plan, having regard to the subdivision layout that has taken place.</w:t>
            </w:r>
          </w:p>
        </w:tc>
        <w:tc>
          <w:tcPr>
            <w:tcW w:w="705" w:type="dxa"/>
            <w:tcBorders>
              <w:top w:val="single" w:sz="4" w:space="0" w:color="auto"/>
              <w:left w:val="single" w:sz="4" w:space="0" w:color="auto"/>
              <w:bottom w:val="single" w:sz="4" w:space="0" w:color="auto"/>
              <w:right w:val="single" w:sz="4" w:space="0" w:color="auto"/>
            </w:tcBorders>
            <w:hideMark/>
          </w:tcPr>
          <w:p w14:paraId="23042EB3"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3CE1762D" w14:textId="77777777" w:rsidTr="0075396A">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1DC5624" w14:textId="77777777" w:rsidR="0075396A" w:rsidRDefault="0075396A">
            <w:pPr>
              <w:rPr>
                <w:rFonts w:ascii="Century Gothic" w:hAnsi="Century Gothic"/>
                <w:b/>
                <w:bCs/>
                <w:sz w:val="18"/>
                <w:szCs w:val="18"/>
              </w:rPr>
            </w:pPr>
            <w:r>
              <w:rPr>
                <w:rFonts w:ascii="Century Gothic" w:hAnsi="Century Gothic"/>
                <w:b/>
                <w:bCs/>
                <w:sz w:val="18"/>
                <w:szCs w:val="18"/>
              </w:rPr>
              <w:t>3.3 Public Transport</w:t>
            </w:r>
          </w:p>
        </w:tc>
      </w:tr>
      <w:tr w:rsidR="0075396A" w14:paraId="54022058" w14:textId="77777777" w:rsidTr="0075396A">
        <w:tc>
          <w:tcPr>
            <w:tcW w:w="8362" w:type="dxa"/>
            <w:gridSpan w:val="3"/>
            <w:tcBorders>
              <w:top w:val="single" w:sz="4" w:space="0" w:color="auto"/>
              <w:left w:val="single" w:sz="4" w:space="0" w:color="auto"/>
              <w:bottom w:val="single" w:sz="4" w:space="0" w:color="auto"/>
              <w:right w:val="single" w:sz="4" w:space="0" w:color="auto"/>
            </w:tcBorders>
          </w:tcPr>
          <w:p w14:paraId="307F60AF" w14:textId="77777777" w:rsidR="0075396A" w:rsidRDefault="0075396A">
            <w:pPr>
              <w:rPr>
                <w:rFonts w:ascii="Century Gothic" w:hAnsi="Century Gothic"/>
                <w:sz w:val="18"/>
                <w:szCs w:val="18"/>
              </w:rPr>
            </w:pPr>
            <w:r>
              <w:rPr>
                <w:rFonts w:ascii="Century Gothic" w:hAnsi="Century Gothic"/>
                <w:sz w:val="18"/>
                <w:szCs w:val="18"/>
              </w:rPr>
              <w:t>Not applicable to the development.</w:t>
            </w:r>
          </w:p>
          <w:p w14:paraId="21ACE63A" w14:textId="77777777" w:rsidR="0075396A" w:rsidRDefault="0075396A">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010911F2" w14:textId="77777777" w:rsidR="0075396A" w:rsidRDefault="0075396A">
            <w:pPr>
              <w:jc w:val="center"/>
              <w:rPr>
                <w:rFonts w:ascii="Century Gothic" w:hAnsi="Century Gothic"/>
                <w:sz w:val="18"/>
                <w:szCs w:val="18"/>
              </w:rPr>
            </w:pPr>
            <w:r>
              <w:rPr>
                <w:rFonts w:ascii="Century Gothic" w:hAnsi="Century Gothic"/>
                <w:sz w:val="18"/>
                <w:szCs w:val="18"/>
              </w:rPr>
              <w:t>N/A</w:t>
            </w:r>
          </w:p>
        </w:tc>
      </w:tr>
      <w:tr w:rsidR="0075396A" w14:paraId="3822A8C2" w14:textId="77777777" w:rsidTr="0075396A">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09FA8FB" w14:textId="77777777" w:rsidR="0075396A" w:rsidRDefault="0075396A">
            <w:pPr>
              <w:rPr>
                <w:rFonts w:ascii="Century Gothic" w:hAnsi="Century Gothic"/>
                <w:b/>
                <w:bCs/>
                <w:sz w:val="18"/>
                <w:szCs w:val="18"/>
              </w:rPr>
            </w:pPr>
            <w:r>
              <w:rPr>
                <w:rFonts w:ascii="Century Gothic" w:hAnsi="Century Gothic"/>
                <w:b/>
                <w:bCs/>
                <w:sz w:val="18"/>
                <w:szCs w:val="18"/>
              </w:rPr>
              <w:t>3.4 Open Space</w:t>
            </w:r>
          </w:p>
        </w:tc>
      </w:tr>
      <w:tr w:rsidR="0075396A" w14:paraId="354E0521" w14:textId="77777777" w:rsidTr="0075396A">
        <w:tc>
          <w:tcPr>
            <w:tcW w:w="8362" w:type="dxa"/>
            <w:gridSpan w:val="3"/>
            <w:tcBorders>
              <w:top w:val="single" w:sz="4" w:space="0" w:color="auto"/>
              <w:left w:val="single" w:sz="4" w:space="0" w:color="auto"/>
              <w:bottom w:val="single" w:sz="4" w:space="0" w:color="auto"/>
              <w:right w:val="single" w:sz="4" w:space="0" w:color="auto"/>
            </w:tcBorders>
          </w:tcPr>
          <w:p w14:paraId="24B0F2D2" w14:textId="77777777" w:rsidR="0075396A" w:rsidRDefault="0075396A">
            <w:pPr>
              <w:rPr>
                <w:rFonts w:ascii="Century Gothic" w:hAnsi="Century Gothic"/>
                <w:sz w:val="18"/>
                <w:szCs w:val="18"/>
              </w:rPr>
            </w:pPr>
            <w:r>
              <w:rPr>
                <w:rFonts w:ascii="Century Gothic" w:hAnsi="Century Gothic"/>
                <w:sz w:val="18"/>
                <w:szCs w:val="18"/>
              </w:rPr>
              <w:t>Open space has been provided in accordance with the Indicative Open Space Typologies Plan.  The proposal does not impact the provision of open space.</w:t>
            </w:r>
          </w:p>
          <w:p w14:paraId="33601BAF" w14:textId="77777777" w:rsidR="0075396A" w:rsidRDefault="0075396A">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0912E7A9"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40AA65DD" w14:textId="77777777" w:rsidTr="0075396A">
        <w:tc>
          <w:tcPr>
            <w:tcW w:w="9067"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0D278873" w14:textId="77777777" w:rsidR="0075396A" w:rsidRDefault="0075396A">
            <w:pPr>
              <w:rPr>
                <w:rFonts w:ascii="Century Gothic" w:hAnsi="Century Gothic"/>
                <w:b/>
                <w:bCs/>
                <w:sz w:val="18"/>
                <w:szCs w:val="18"/>
              </w:rPr>
            </w:pPr>
            <w:r>
              <w:rPr>
                <w:rFonts w:ascii="Century Gothic" w:hAnsi="Century Gothic"/>
                <w:b/>
                <w:bCs/>
                <w:sz w:val="18"/>
                <w:szCs w:val="18"/>
              </w:rPr>
              <w:t>4.0 PUBLIC DOMAIN</w:t>
            </w:r>
          </w:p>
        </w:tc>
      </w:tr>
      <w:tr w:rsidR="0075396A" w14:paraId="3C1FB497" w14:textId="77777777" w:rsidTr="0075396A">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412B111" w14:textId="77777777" w:rsidR="0075396A" w:rsidRDefault="0075396A">
            <w:pPr>
              <w:rPr>
                <w:rFonts w:ascii="Century Gothic" w:hAnsi="Century Gothic"/>
                <w:b/>
                <w:bCs/>
                <w:sz w:val="18"/>
                <w:szCs w:val="18"/>
              </w:rPr>
            </w:pPr>
            <w:r>
              <w:rPr>
                <w:rFonts w:ascii="Century Gothic" w:hAnsi="Century Gothic"/>
                <w:b/>
                <w:bCs/>
                <w:sz w:val="18"/>
                <w:szCs w:val="18"/>
              </w:rPr>
              <w:t>4.1 Streets</w:t>
            </w:r>
          </w:p>
        </w:tc>
      </w:tr>
      <w:tr w:rsidR="0075396A" w14:paraId="44EDBBB6" w14:textId="77777777" w:rsidTr="0075396A">
        <w:tc>
          <w:tcPr>
            <w:tcW w:w="8362" w:type="dxa"/>
            <w:gridSpan w:val="3"/>
            <w:tcBorders>
              <w:top w:val="single" w:sz="4" w:space="0" w:color="auto"/>
              <w:left w:val="single" w:sz="4" w:space="0" w:color="auto"/>
              <w:bottom w:val="single" w:sz="4" w:space="0" w:color="auto"/>
              <w:right w:val="single" w:sz="4" w:space="0" w:color="auto"/>
            </w:tcBorders>
          </w:tcPr>
          <w:p w14:paraId="275FCF69" w14:textId="77777777" w:rsidR="0075396A" w:rsidRDefault="0075396A">
            <w:pPr>
              <w:rPr>
                <w:rFonts w:ascii="Century Gothic" w:hAnsi="Century Gothic"/>
                <w:sz w:val="18"/>
                <w:szCs w:val="18"/>
              </w:rPr>
            </w:pPr>
            <w:r>
              <w:rPr>
                <w:rFonts w:ascii="Century Gothic" w:hAnsi="Century Gothic"/>
                <w:sz w:val="18"/>
                <w:szCs w:val="18"/>
              </w:rPr>
              <w:t>Not applicable to the development.</w:t>
            </w:r>
          </w:p>
          <w:p w14:paraId="21A4BEB8" w14:textId="77777777" w:rsidR="0075396A" w:rsidRDefault="0075396A">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48356EF0" w14:textId="77777777" w:rsidR="0075396A" w:rsidRDefault="0075396A">
            <w:pPr>
              <w:jc w:val="center"/>
              <w:rPr>
                <w:rFonts w:ascii="Century Gothic" w:hAnsi="Century Gothic"/>
                <w:sz w:val="18"/>
                <w:szCs w:val="18"/>
              </w:rPr>
            </w:pPr>
            <w:r>
              <w:rPr>
                <w:rFonts w:ascii="Century Gothic" w:hAnsi="Century Gothic"/>
                <w:sz w:val="18"/>
                <w:szCs w:val="18"/>
              </w:rPr>
              <w:t>N/A</w:t>
            </w:r>
          </w:p>
        </w:tc>
      </w:tr>
      <w:tr w:rsidR="0075396A" w14:paraId="162686E2" w14:textId="77777777" w:rsidTr="0075396A">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F471CBE" w14:textId="77777777" w:rsidR="0075396A" w:rsidRDefault="0075396A">
            <w:pPr>
              <w:rPr>
                <w:rFonts w:ascii="Century Gothic" w:hAnsi="Century Gothic"/>
                <w:b/>
                <w:bCs/>
                <w:sz w:val="18"/>
                <w:szCs w:val="18"/>
              </w:rPr>
            </w:pPr>
            <w:r>
              <w:rPr>
                <w:rFonts w:ascii="Century Gothic" w:hAnsi="Century Gothic"/>
                <w:b/>
                <w:bCs/>
                <w:sz w:val="18"/>
                <w:szCs w:val="18"/>
              </w:rPr>
              <w:t>4.2 Pedestrian and Cycle Network</w:t>
            </w:r>
          </w:p>
        </w:tc>
      </w:tr>
      <w:tr w:rsidR="0075396A" w14:paraId="00BF7104" w14:textId="77777777" w:rsidTr="0075396A">
        <w:tc>
          <w:tcPr>
            <w:tcW w:w="8362" w:type="dxa"/>
            <w:gridSpan w:val="3"/>
            <w:tcBorders>
              <w:top w:val="single" w:sz="4" w:space="0" w:color="auto"/>
              <w:left w:val="single" w:sz="4" w:space="0" w:color="auto"/>
              <w:bottom w:val="single" w:sz="4" w:space="0" w:color="auto"/>
              <w:right w:val="single" w:sz="4" w:space="0" w:color="auto"/>
            </w:tcBorders>
          </w:tcPr>
          <w:p w14:paraId="5F114844" w14:textId="77777777" w:rsidR="0075396A" w:rsidRDefault="0075396A">
            <w:pPr>
              <w:rPr>
                <w:rFonts w:ascii="Century Gothic" w:hAnsi="Century Gothic"/>
                <w:sz w:val="18"/>
                <w:szCs w:val="18"/>
              </w:rPr>
            </w:pPr>
            <w:r>
              <w:rPr>
                <w:rFonts w:ascii="Century Gothic" w:hAnsi="Century Gothic"/>
                <w:sz w:val="18"/>
                <w:szCs w:val="18"/>
              </w:rPr>
              <w:t>Not applicable to the development.</w:t>
            </w:r>
          </w:p>
          <w:p w14:paraId="350E5370" w14:textId="77777777" w:rsidR="0075396A" w:rsidRDefault="0075396A">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01A3B766" w14:textId="77777777" w:rsidR="0075396A" w:rsidRDefault="0075396A">
            <w:pPr>
              <w:jc w:val="center"/>
              <w:rPr>
                <w:rFonts w:ascii="Century Gothic" w:hAnsi="Century Gothic"/>
                <w:sz w:val="18"/>
                <w:szCs w:val="18"/>
              </w:rPr>
            </w:pPr>
            <w:r>
              <w:rPr>
                <w:rFonts w:ascii="Century Gothic" w:hAnsi="Century Gothic"/>
                <w:sz w:val="18"/>
                <w:szCs w:val="18"/>
              </w:rPr>
              <w:t>N/A</w:t>
            </w:r>
          </w:p>
        </w:tc>
      </w:tr>
      <w:tr w:rsidR="0075396A" w14:paraId="23F2DDAB" w14:textId="77777777" w:rsidTr="0075396A">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B5F5955" w14:textId="77777777" w:rsidR="0075396A" w:rsidRDefault="0075396A">
            <w:pPr>
              <w:rPr>
                <w:rFonts w:ascii="Century Gothic" w:hAnsi="Century Gothic"/>
                <w:b/>
                <w:bCs/>
                <w:sz w:val="18"/>
                <w:szCs w:val="18"/>
              </w:rPr>
            </w:pPr>
            <w:r>
              <w:rPr>
                <w:rFonts w:ascii="Century Gothic" w:hAnsi="Century Gothic"/>
                <w:b/>
                <w:bCs/>
                <w:sz w:val="18"/>
                <w:szCs w:val="18"/>
              </w:rPr>
              <w:t>4.3 Pedestrian and Cycle Station Link</w:t>
            </w:r>
          </w:p>
        </w:tc>
      </w:tr>
      <w:tr w:rsidR="0075396A" w14:paraId="3BD20415" w14:textId="77777777" w:rsidTr="0075396A">
        <w:tc>
          <w:tcPr>
            <w:tcW w:w="8362" w:type="dxa"/>
            <w:gridSpan w:val="3"/>
            <w:tcBorders>
              <w:top w:val="single" w:sz="4" w:space="0" w:color="auto"/>
              <w:left w:val="single" w:sz="4" w:space="0" w:color="auto"/>
              <w:bottom w:val="single" w:sz="4" w:space="0" w:color="auto"/>
              <w:right w:val="single" w:sz="4" w:space="0" w:color="auto"/>
            </w:tcBorders>
          </w:tcPr>
          <w:p w14:paraId="372EB4CD" w14:textId="77777777" w:rsidR="0075396A" w:rsidRDefault="0075396A">
            <w:pPr>
              <w:rPr>
                <w:rFonts w:ascii="Century Gothic" w:hAnsi="Century Gothic"/>
                <w:sz w:val="18"/>
                <w:szCs w:val="18"/>
              </w:rPr>
            </w:pPr>
            <w:r>
              <w:rPr>
                <w:rFonts w:ascii="Century Gothic" w:hAnsi="Century Gothic"/>
                <w:sz w:val="18"/>
                <w:szCs w:val="18"/>
              </w:rPr>
              <w:t>Not applicable to the development.</w:t>
            </w:r>
          </w:p>
          <w:p w14:paraId="15DAE17C" w14:textId="77777777" w:rsidR="0075396A" w:rsidRDefault="0075396A">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090910B1" w14:textId="77777777" w:rsidR="0075396A" w:rsidRDefault="0075396A">
            <w:pPr>
              <w:jc w:val="center"/>
              <w:rPr>
                <w:rFonts w:ascii="Century Gothic" w:hAnsi="Century Gothic"/>
                <w:sz w:val="18"/>
                <w:szCs w:val="18"/>
              </w:rPr>
            </w:pPr>
            <w:r>
              <w:rPr>
                <w:rFonts w:ascii="Century Gothic" w:hAnsi="Century Gothic"/>
                <w:sz w:val="18"/>
                <w:szCs w:val="18"/>
              </w:rPr>
              <w:t>N/A</w:t>
            </w:r>
          </w:p>
        </w:tc>
      </w:tr>
    </w:tbl>
    <w:p w14:paraId="02F372CC" w14:textId="77777777" w:rsidR="0075396A" w:rsidRDefault="0075396A" w:rsidP="0075396A">
      <w:pPr>
        <w:rPr>
          <w:rFonts w:ascii="Arial" w:hAnsi="Arial" w:cs="Arial"/>
          <w:kern w:val="2"/>
          <w:sz w:val="22"/>
          <w:szCs w:val="22"/>
          <w:lang w:val="en-GB" w:eastAsia="en-US"/>
          <w14:ligatures w14:val="standardContextual"/>
        </w:rPr>
      </w:pPr>
      <w:r>
        <w:br w:type="page"/>
      </w:r>
    </w:p>
    <w:tbl>
      <w:tblPr>
        <w:tblStyle w:val="TableGrid"/>
        <w:tblW w:w="9060" w:type="dxa"/>
        <w:tblLayout w:type="fixed"/>
        <w:tblLook w:val="04A0" w:firstRow="1" w:lastRow="0" w:firstColumn="1" w:lastColumn="0" w:noHBand="0" w:noVBand="1"/>
      </w:tblPr>
      <w:tblGrid>
        <w:gridCol w:w="420"/>
        <w:gridCol w:w="4237"/>
        <w:gridCol w:w="3698"/>
        <w:gridCol w:w="705"/>
      </w:tblGrid>
      <w:tr w:rsidR="0075396A" w14:paraId="01481515" w14:textId="77777777" w:rsidTr="0075396A">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087B56E" w14:textId="77777777" w:rsidR="0075396A" w:rsidRDefault="0075396A">
            <w:pPr>
              <w:rPr>
                <w:rFonts w:ascii="Century Gothic" w:hAnsi="Century Gothic"/>
                <w:b/>
                <w:bCs/>
                <w:sz w:val="18"/>
                <w:szCs w:val="18"/>
              </w:rPr>
            </w:pPr>
            <w:r>
              <w:rPr>
                <w:rFonts w:ascii="Century Gothic" w:hAnsi="Century Gothic"/>
                <w:b/>
                <w:bCs/>
                <w:sz w:val="18"/>
                <w:szCs w:val="18"/>
              </w:rPr>
              <w:lastRenderedPageBreak/>
              <w:t>4.4 Stormwater Management</w:t>
            </w:r>
          </w:p>
        </w:tc>
      </w:tr>
      <w:tr w:rsidR="0075396A" w14:paraId="0344080A" w14:textId="77777777" w:rsidTr="0075396A">
        <w:tc>
          <w:tcPr>
            <w:tcW w:w="8362" w:type="dxa"/>
            <w:gridSpan w:val="3"/>
            <w:tcBorders>
              <w:top w:val="single" w:sz="4" w:space="0" w:color="auto"/>
              <w:left w:val="single" w:sz="4" w:space="0" w:color="auto"/>
              <w:bottom w:val="single" w:sz="4" w:space="0" w:color="auto"/>
              <w:right w:val="single" w:sz="4" w:space="0" w:color="auto"/>
            </w:tcBorders>
          </w:tcPr>
          <w:p w14:paraId="455D821F" w14:textId="77777777" w:rsidR="0075396A" w:rsidRDefault="0075396A">
            <w:pPr>
              <w:rPr>
                <w:rFonts w:ascii="Century Gothic" w:hAnsi="Century Gothic"/>
                <w:sz w:val="18"/>
                <w:szCs w:val="18"/>
              </w:rPr>
            </w:pPr>
            <w:r>
              <w:rPr>
                <w:rFonts w:ascii="Century Gothic" w:hAnsi="Century Gothic"/>
                <w:sz w:val="18"/>
                <w:szCs w:val="18"/>
              </w:rPr>
              <w:t>Not applicable to the development.</w:t>
            </w:r>
          </w:p>
          <w:p w14:paraId="2F55C1A5" w14:textId="77777777" w:rsidR="0075396A" w:rsidRDefault="0075396A">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07F2A8D7" w14:textId="77777777" w:rsidR="0075396A" w:rsidRDefault="0075396A">
            <w:pPr>
              <w:jc w:val="center"/>
              <w:rPr>
                <w:rFonts w:ascii="Century Gothic" w:hAnsi="Century Gothic"/>
                <w:sz w:val="18"/>
                <w:szCs w:val="18"/>
              </w:rPr>
            </w:pPr>
            <w:r>
              <w:rPr>
                <w:rFonts w:ascii="Century Gothic" w:hAnsi="Century Gothic"/>
                <w:sz w:val="18"/>
                <w:szCs w:val="18"/>
              </w:rPr>
              <w:t>N/A</w:t>
            </w:r>
          </w:p>
        </w:tc>
      </w:tr>
      <w:tr w:rsidR="0075396A" w14:paraId="4F45BA04" w14:textId="77777777" w:rsidTr="0075396A">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3F5297E" w14:textId="77777777" w:rsidR="0075396A" w:rsidRDefault="0075396A">
            <w:pPr>
              <w:rPr>
                <w:rFonts w:ascii="Century Gothic" w:hAnsi="Century Gothic"/>
                <w:b/>
                <w:bCs/>
                <w:sz w:val="18"/>
                <w:szCs w:val="18"/>
              </w:rPr>
            </w:pPr>
            <w:r>
              <w:rPr>
                <w:rFonts w:ascii="Century Gothic" w:hAnsi="Century Gothic"/>
                <w:b/>
                <w:bCs/>
                <w:sz w:val="18"/>
                <w:szCs w:val="18"/>
              </w:rPr>
              <w:t>4.5 Street Tree Planting</w:t>
            </w:r>
          </w:p>
        </w:tc>
      </w:tr>
      <w:tr w:rsidR="0075396A" w14:paraId="3559CC00" w14:textId="77777777" w:rsidTr="0075396A">
        <w:tc>
          <w:tcPr>
            <w:tcW w:w="8362" w:type="dxa"/>
            <w:gridSpan w:val="3"/>
            <w:tcBorders>
              <w:top w:val="single" w:sz="4" w:space="0" w:color="auto"/>
              <w:left w:val="single" w:sz="4" w:space="0" w:color="auto"/>
              <w:bottom w:val="single" w:sz="4" w:space="0" w:color="auto"/>
              <w:right w:val="single" w:sz="4" w:space="0" w:color="auto"/>
            </w:tcBorders>
          </w:tcPr>
          <w:p w14:paraId="40FE03DE" w14:textId="77777777" w:rsidR="0075396A" w:rsidRDefault="0075396A">
            <w:pPr>
              <w:rPr>
                <w:rFonts w:ascii="Century Gothic" w:hAnsi="Century Gothic"/>
                <w:sz w:val="18"/>
                <w:szCs w:val="18"/>
              </w:rPr>
            </w:pPr>
            <w:r>
              <w:rPr>
                <w:rFonts w:ascii="Century Gothic" w:hAnsi="Century Gothic"/>
                <w:sz w:val="18"/>
                <w:szCs w:val="18"/>
              </w:rPr>
              <w:t>Not applicable to the development.</w:t>
            </w:r>
          </w:p>
          <w:p w14:paraId="6BE7425F" w14:textId="77777777" w:rsidR="0075396A" w:rsidRDefault="0075396A">
            <w:pPr>
              <w:rPr>
                <w:rFonts w:ascii="Century Gothic" w:hAnsi="Century Gothic"/>
                <w:sz w:val="18"/>
                <w:szCs w:val="18"/>
              </w:rPr>
            </w:pPr>
          </w:p>
          <w:p w14:paraId="21EA37D7" w14:textId="77777777" w:rsidR="0075396A" w:rsidRDefault="0075396A">
            <w:pPr>
              <w:rPr>
                <w:rFonts w:ascii="Century Gothic" w:hAnsi="Century Gothic"/>
                <w:sz w:val="18"/>
                <w:szCs w:val="18"/>
              </w:rPr>
            </w:pPr>
            <w:r>
              <w:rPr>
                <w:rFonts w:ascii="Century Gothic" w:hAnsi="Century Gothic"/>
                <w:sz w:val="18"/>
                <w:szCs w:val="18"/>
              </w:rPr>
              <w:t>In any event, the development does not impact the provision of street trees at appropriate intervals.</w:t>
            </w:r>
          </w:p>
          <w:p w14:paraId="316CFA5D" w14:textId="77777777" w:rsidR="0075396A" w:rsidRDefault="0075396A">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3CCD91A9" w14:textId="77777777" w:rsidR="0075396A" w:rsidRDefault="0075396A">
            <w:pPr>
              <w:jc w:val="center"/>
              <w:rPr>
                <w:rFonts w:ascii="Century Gothic" w:hAnsi="Century Gothic"/>
                <w:sz w:val="18"/>
                <w:szCs w:val="18"/>
              </w:rPr>
            </w:pPr>
            <w:r>
              <w:rPr>
                <w:rFonts w:ascii="Century Gothic" w:hAnsi="Century Gothic"/>
                <w:sz w:val="18"/>
                <w:szCs w:val="18"/>
              </w:rPr>
              <w:t>N/A</w:t>
            </w:r>
          </w:p>
        </w:tc>
      </w:tr>
      <w:tr w:rsidR="0075396A" w14:paraId="36009AC2" w14:textId="77777777" w:rsidTr="0075396A">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0F3DA0A" w14:textId="77777777" w:rsidR="0075396A" w:rsidRDefault="0075396A">
            <w:pPr>
              <w:rPr>
                <w:rFonts w:ascii="Century Gothic" w:hAnsi="Century Gothic"/>
                <w:b/>
                <w:bCs/>
                <w:sz w:val="18"/>
                <w:szCs w:val="18"/>
              </w:rPr>
            </w:pPr>
            <w:r>
              <w:rPr>
                <w:rFonts w:ascii="Century Gothic" w:hAnsi="Century Gothic"/>
                <w:b/>
                <w:bCs/>
                <w:sz w:val="18"/>
                <w:szCs w:val="18"/>
              </w:rPr>
              <w:t>4.6 Street Furniture and Lighting</w:t>
            </w:r>
          </w:p>
        </w:tc>
      </w:tr>
      <w:tr w:rsidR="0075396A" w14:paraId="6A92A1A1"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503DD83F" w14:textId="77777777" w:rsidR="0075396A" w:rsidRDefault="0075396A">
            <w:pPr>
              <w:rPr>
                <w:rFonts w:ascii="Century Gothic" w:hAnsi="Century Gothic"/>
                <w:sz w:val="18"/>
                <w:szCs w:val="18"/>
              </w:rPr>
            </w:pPr>
            <w:r>
              <w:rPr>
                <w:rFonts w:ascii="Century Gothic" w:hAnsi="Century Gothic"/>
                <w:sz w:val="18"/>
                <w:szCs w:val="18"/>
              </w:rPr>
              <w:t>1</w:t>
            </w:r>
          </w:p>
        </w:tc>
        <w:tc>
          <w:tcPr>
            <w:tcW w:w="4240" w:type="dxa"/>
            <w:tcBorders>
              <w:top w:val="single" w:sz="4" w:space="0" w:color="auto"/>
              <w:left w:val="single" w:sz="4" w:space="0" w:color="auto"/>
              <w:bottom w:val="single" w:sz="4" w:space="0" w:color="auto"/>
              <w:right w:val="single" w:sz="4" w:space="0" w:color="auto"/>
            </w:tcBorders>
          </w:tcPr>
          <w:p w14:paraId="6F9DC592" w14:textId="77777777" w:rsidR="0075396A" w:rsidRDefault="0075396A">
            <w:pPr>
              <w:rPr>
                <w:rFonts w:ascii="Century Gothic" w:hAnsi="Century Gothic"/>
                <w:sz w:val="18"/>
                <w:szCs w:val="18"/>
              </w:rPr>
            </w:pPr>
            <w:r>
              <w:rPr>
                <w:rFonts w:ascii="Century Gothic" w:hAnsi="Century Gothic"/>
                <w:sz w:val="18"/>
                <w:szCs w:val="18"/>
              </w:rPr>
              <w:t>Street furniture and lighting is to be provided in accordance with the Macquarie Park Public Domain Technical Manual.</w:t>
            </w:r>
          </w:p>
          <w:p w14:paraId="12B16655"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tcPr>
          <w:p w14:paraId="3AAF7AC2" w14:textId="77777777" w:rsidR="0075396A" w:rsidRDefault="0075396A">
            <w:pPr>
              <w:rPr>
                <w:rFonts w:ascii="Century Gothic" w:hAnsi="Century Gothic"/>
                <w:sz w:val="18"/>
                <w:szCs w:val="18"/>
              </w:rPr>
            </w:pPr>
            <w:r>
              <w:rPr>
                <w:rFonts w:ascii="Century Gothic" w:hAnsi="Century Gothic"/>
                <w:sz w:val="18"/>
                <w:szCs w:val="18"/>
              </w:rPr>
              <w:t>Not applicable to the development.</w:t>
            </w:r>
          </w:p>
          <w:p w14:paraId="790540EF" w14:textId="77777777" w:rsidR="0075396A" w:rsidRDefault="0075396A">
            <w:pPr>
              <w:rPr>
                <w:rFonts w:ascii="Century Gothic" w:hAnsi="Century Gothic"/>
                <w:sz w:val="18"/>
                <w:szCs w:val="18"/>
              </w:rPr>
            </w:pPr>
          </w:p>
          <w:p w14:paraId="59991692" w14:textId="77777777" w:rsidR="0075396A" w:rsidRDefault="0075396A">
            <w:pPr>
              <w:rPr>
                <w:rFonts w:ascii="Century Gothic" w:hAnsi="Century Gothic"/>
                <w:sz w:val="18"/>
                <w:szCs w:val="18"/>
              </w:rPr>
            </w:pPr>
            <w:r>
              <w:rPr>
                <w:rFonts w:ascii="Century Gothic" w:hAnsi="Century Gothic"/>
                <w:sz w:val="18"/>
                <w:szCs w:val="18"/>
              </w:rPr>
              <w:t>In any event, the development does not impact the provision of street furniture and lighting.</w:t>
            </w:r>
          </w:p>
          <w:p w14:paraId="6103C1B8" w14:textId="77777777" w:rsidR="0075396A" w:rsidRDefault="0075396A">
            <w:pPr>
              <w:rPr>
                <w:rFonts w:ascii="Century Gothic" w:hAnsi="Century Gothic"/>
                <w:b/>
                <w:bCs/>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682B9226" w14:textId="77777777" w:rsidR="0075396A" w:rsidRDefault="0075396A">
            <w:pPr>
              <w:jc w:val="center"/>
              <w:rPr>
                <w:rFonts w:ascii="Century Gothic" w:hAnsi="Century Gothic"/>
                <w:sz w:val="18"/>
                <w:szCs w:val="18"/>
              </w:rPr>
            </w:pPr>
            <w:r>
              <w:rPr>
                <w:rFonts w:ascii="Century Gothic" w:hAnsi="Century Gothic"/>
                <w:sz w:val="18"/>
                <w:szCs w:val="18"/>
              </w:rPr>
              <w:t>N/A</w:t>
            </w:r>
          </w:p>
        </w:tc>
      </w:tr>
      <w:tr w:rsidR="0075396A" w14:paraId="06840AEF" w14:textId="77777777" w:rsidTr="0075396A">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64F97ED" w14:textId="77777777" w:rsidR="0075396A" w:rsidRDefault="0075396A">
            <w:pPr>
              <w:rPr>
                <w:rFonts w:ascii="Century Gothic" w:hAnsi="Century Gothic"/>
                <w:b/>
                <w:bCs/>
                <w:sz w:val="18"/>
                <w:szCs w:val="18"/>
              </w:rPr>
            </w:pPr>
            <w:r>
              <w:rPr>
                <w:rFonts w:ascii="Century Gothic" w:hAnsi="Century Gothic"/>
                <w:b/>
                <w:bCs/>
                <w:sz w:val="18"/>
                <w:szCs w:val="18"/>
              </w:rPr>
              <w:t xml:space="preserve">4.7 Public Art </w:t>
            </w:r>
          </w:p>
        </w:tc>
      </w:tr>
      <w:tr w:rsidR="0075396A" w14:paraId="5DEAB8D8"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12A43045" w14:textId="77777777" w:rsidR="0075396A" w:rsidRDefault="0075396A">
            <w:pPr>
              <w:rPr>
                <w:rFonts w:ascii="Century Gothic" w:hAnsi="Century Gothic"/>
                <w:sz w:val="18"/>
                <w:szCs w:val="18"/>
              </w:rPr>
            </w:pPr>
            <w:r>
              <w:rPr>
                <w:rFonts w:ascii="Century Gothic" w:hAnsi="Century Gothic"/>
                <w:sz w:val="18"/>
                <w:szCs w:val="18"/>
              </w:rPr>
              <w:t>1</w:t>
            </w:r>
          </w:p>
        </w:tc>
        <w:tc>
          <w:tcPr>
            <w:tcW w:w="4240" w:type="dxa"/>
            <w:tcBorders>
              <w:top w:val="single" w:sz="4" w:space="0" w:color="auto"/>
              <w:left w:val="single" w:sz="4" w:space="0" w:color="auto"/>
              <w:bottom w:val="single" w:sz="4" w:space="0" w:color="auto"/>
              <w:right w:val="single" w:sz="4" w:space="0" w:color="auto"/>
            </w:tcBorders>
          </w:tcPr>
          <w:p w14:paraId="3FDC7872" w14:textId="77777777" w:rsidR="0075396A" w:rsidRDefault="0075396A">
            <w:pPr>
              <w:rPr>
                <w:rFonts w:ascii="Century Gothic" w:hAnsi="Century Gothic"/>
                <w:sz w:val="18"/>
                <w:szCs w:val="18"/>
                <w:lang w:val="en-GB"/>
              </w:rPr>
            </w:pPr>
            <w:r>
              <w:rPr>
                <w:rFonts w:ascii="Century Gothic" w:hAnsi="Century Gothic"/>
                <w:sz w:val="18"/>
                <w:szCs w:val="18"/>
              </w:rPr>
              <w:t xml:space="preserve">Developments (excluding infrastructure works) with a capital investment value of $5 million or more are to include an element of public art. </w:t>
            </w:r>
          </w:p>
          <w:p w14:paraId="08057BCB"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556ACE12" w14:textId="77777777" w:rsidR="0075396A" w:rsidRDefault="0075396A">
            <w:pPr>
              <w:rPr>
                <w:rFonts w:ascii="Century Gothic" w:hAnsi="Century Gothic"/>
                <w:sz w:val="18"/>
                <w:szCs w:val="18"/>
              </w:rPr>
            </w:pPr>
            <w:r>
              <w:rPr>
                <w:rFonts w:ascii="Century Gothic" w:hAnsi="Century Gothic"/>
                <w:sz w:val="18"/>
                <w:szCs w:val="18"/>
              </w:rPr>
              <w:t>A Public Art Strategy accompanies the development application.</w:t>
            </w:r>
          </w:p>
        </w:tc>
        <w:tc>
          <w:tcPr>
            <w:tcW w:w="705" w:type="dxa"/>
            <w:tcBorders>
              <w:top w:val="single" w:sz="4" w:space="0" w:color="auto"/>
              <w:left w:val="single" w:sz="4" w:space="0" w:color="auto"/>
              <w:bottom w:val="single" w:sz="4" w:space="0" w:color="auto"/>
              <w:right w:val="single" w:sz="4" w:space="0" w:color="auto"/>
            </w:tcBorders>
            <w:hideMark/>
          </w:tcPr>
          <w:p w14:paraId="7D7072A2" w14:textId="77777777" w:rsidR="0075396A" w:rsidRDefault="0075396A">
            <w:pPr>
              <w:jc w:val="center"/>
              <w:rPr>
                <w:rFonts w:ascii="Century Gothic" w:hAnsi="Century Gothic"/>
                <w:sz w:val="18"/>
                <w:szCs w:val="18"/>
              </w:rPr>
            </w:pPr>
            <w:r>
              <w:rPr>
                <w:rFonts w:ascii="Century Gothic" w:hAnsi="Century Gothic"/>
                <w:color w:val="000000" w:themeColor="text1"/>
                <w:sz w:val="18"/>
                <w:szCs w:val="18"/>
              </w:rPr>
              <w:t>Yes</w:t>
            </w:r>
          </w:p>
        </w:tc>
      </w:tr>
      <w:tr w:rsidR="0075396A" w14:paraId="74B40594"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10C22A63" w14:textId="77777777" w:rsidR="0075396A" w:rsidRDefault="0075396A">
            <w:pPr>
              <w:rPr>
                <w:rFonts w:ascii="Century Gothic" w:hAnsi="Century Gothic"/>
                <w:sz w:val="18"/>
                <w:szCs w:val="18"/>
              </w:rPr>
            </w:pPr>
            <w:r>
              <w:rPr>
                <w:rFonts w:ascii="Century Gothic" w:hAnsi="Century Gothic"/>
                <w:sz w:val="18"/>
                <w:szCs w:val="18"/>
              </w:rPr>
              <w:t>2</w:t>
            </w:r>
          </w:p>
        </w:tc>
        <w:tc>
          <w:tcPr>
            <w:tcW w:w="4240" w:type="dxa"/>
            <w:tcBorders>
              <w:top w:val="single" w:sz="4" w:space="0" w:color="auto"/>
              <w:left w:val="single" w:sz="4" w:space="0" w:color="auto"/>
              <w:bottom w:val="single" w:sz="4" w:space="0" w:color="auto"/>
              <w:right w:val="single" w:sz="4" w:space="0" w:color="auto"/>
            </w:tcBorders>
          </w:tcPr>
          <w:p w14:paraId="03E0CB5F" w14:textId="77777777" w:rsidR="0075396A" w:rsidRDefault="0075396A">
            <w:pPr>
              <w:rPr>
                <w:rFonts w:ascii="Century Gothic" w:hAnsi="Century Gothic"/>
                <w:sz w:val="18"/>
                <w:szCs w:val="18"/>
                <w:lang w:val="en-GB"/>
              </w:rPr>
            </w:pPr>
            <w:r>
              <w:rPr>
                <w:rFonts w:ascii="Century Gothic" w:hAnsi="Century Gothic"/>
                <w:sz w:val="18"/>
                <w:szCs w:val="18"/>
              </w:rPr>
              <w:t xml:space="preserve">Details of the nature of the work, its approximate location and size are to accompany the development application. </w:t>
            </w:r>
          </w:p>
          <w:p w14:paraId="61E69FDA"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678F4BB4" w14:textId="77777777" w:rsidR="0075396A" w:rsidRDefault="0075396A">
            <w:pPr>
              <w:rPr>
                <w:rFonts w:ascii="Century Gothic" w:hAnsi="Century Gothic"/>
                <w:sz w:val="18"/>
                <w:szCs w:val="18"/>
              </w:rPr>
            </w:pPr>
            <w:r>
              <w:rPr>
                <w:rFonts w:ascii="Century Gothic" w:hAnsi="Century Gothic"/>
                <w:sz w:val="18"/>
                <w:szCs w:val="18"/>
              </w:rPr>
              <w:t>A Public Art Strategy accompanies the development application.</w:t>
            </w:r>
          </w:p>
        </w:tc>
        <w:tc>
          <w:tcPr>
            <w:tcW w:w="705" w:type="dxa"/>
            <w:tcBorders>
              <w:top w:val="single" w:sz="4" w:space="0" w:color="auto"/>
              <w:left w:val="single" w:sz="4" w:space="0" w:color="auto"/>
              <w:bottom w:val="single" w:sz="4" w:space="0" w:color="auto"/>
              <w:right w:val="single" w:sz="4" w:space="0" w:color="auto"/>
            </w:tcBorders>
            <w:hideMark/>
          </w:tcPr>
          <w:p w14:paraId="7F582C9A" w14:textId="77777777" w:rsidR="0075396A" w:rsidRDefault="0075396A">
            <w:pPr>
              <w:jc w:val="center"/>
              <w:rPr>
                <w:rFonts w:ascii="Century Gothic" w:hAnsi="Century Gothic"/>
                <w:sz w:val="18"/>
                <w:szCs w:val="18"/>
              </w:rPr>
            </w:pPr>
            <w:r>
              <w:rPr>
                <w:rFonts w:ascii="Century Gothic" w:hAnsi="Century Gothic"/>
                <w:color w:val="000000" w:themeColor="text1"/>
                <w:sz w:val="18"/>
                <w:szCs w:val="18"/>
              </w:rPr>
              <w:t>Yes</w:t>
            </w:r>
          </w:p>
        </w:tc>
      </w:tr>
      <w:tr w:rsidR="0075396A" w14:paraId="373F99FA"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394705DD" w14:textId="77777777" w:rsidR="0075396A" w:rsidRDefault="0075396A">
            <w:pPr>
              <w:rPr>
                <w:rFonts w:ascii="Century Gothic" w:hAnsi="Century Gothic"/>
                <w:sz w:val="18"/>
                <w:szCs w:val="18"/>
              </w:rPr>
            </w:pPr>
            <w:r>
              <w:rPr>
                <w:rFonts w:ascii="Century Gothic" w:hAnsi="Century Gothic"/>
                <w:sz w:val="18"/>
                <w:szCs w:val="18"/>
              </w:rPr>
              <w:t>3</w:t>
            </w:r>
          </w:p>
        </w:tc>
        <w:tc>
          <w:tcPr>
            <w:tcW w:w="4240" w:type="dxa"/>
            <w:tcBorders>
              <w:top w:val="single" w:sz="4" w:space="0" w:color="auto"/>
              <w:left w:val="single" w:sz="4" w:space="0" w:color="auto"/>
              <w:bottom w:val="single" w:sz="4" w:space="0" w:color="auto"/>
              <w:right w:val="single" w:sz="4" w:space="0" w:color="auto"/>
            </w:tcBorders>
          </w:tcPr>
          <w:p w14:paraId="74B8B5F1" w14:textId="77777777" w:rsidR="0075396A" w:rsidRDefault="0075396A">
            <w:pPr>
              <w:rPr>
                <w:rFonts w:ascii="Century Gothic" w:hAnsi="Century Gothic"/>
                <w:sz w:val="18"/>
                <w:szCs w:val="18"/>
              </w:rPr>
            </w:pPr>
            <w:r>
              <w:rPr>
                <w:rFonts w:ascii="Century Gothic" w:hAnsi="Century Gothic"/>
                <w:sz w:val="18"/>
                <w:szCs w:val="18"/>
              </w:rPr>
              <w:t>The application must address how the proposed public art meets the following Design Selection Criteria:</w:t>
            </w:r>
          </w:p>
          <w:p w14:paraId="6D28C367" w14:textId="77777777" w:rsidR="0075396A" w:rsidRDefault="0075396A" w:rsidP="0075396A">
            <w:pPr>
              <w:pStyle w:val="ListParagraph"/>
              <w:numPr>
                <w:ilvl w:val="0"/>
                <w:numId w:val="33"/>
              </w:numPr>
              <w:ind w:left="464"/>
              <w:rPr>
                <w:rFonts w:ascii="Century Gothic" w:hAnsi="Century Gothic"/>
                <w:sz w:val="18"/>
                <w:szCs w:val="18"/>
                <w:lang w:val="en-AU"/>
              </w:rPr>
            </w:pPr>
            <w:r>
              <w:rPr>
                <w:rFonts w:ascii="Century Gothic" w:hAnsi="Century Gothic"/>
                <w:sz w:val="18"/>
                <w:szCs w:val="18"/>
                <w:lang w:val="en-AU"/>
              </w:rPr>
              <w:t xml:space="preserve">Standards of excellence and </w:t>
            </w:r>
            <w:proofErr w:type="gramStart"/>
            <w:r>
              <w:rPr>
                <w:rFonts w:ascii="Century Gothic" w:hAnsi="Century Gothic"/>
                <w:sz w:val="18"/>
                <w:szCs w:val="18"/>
                <w:lang w:val="en-AU"/>
              </w:rPr>
              <w:t>innovation;</w:t>
            </w:r>
            <w:proofErr w:type="gramEnd"/>
          </w:p>
          <w:p w14:paraId="4FDD3323" w14:textId="77777777" w:rsidR="0075396A" w:rsidRDefault="0075396A">
            <w:pPr>
              <w:pStyle w:val="ListParagraph"/>
              <w:ind w:left="464"/>
              <w:rPr>
                <w:rFonts w:ascii="Century Gothic" w:hAnsi="Century Gothic"/>
                <w:sz w:val="18"/>
                <w:szCs w:val="18"/>
                <w:lang w:val="en-AU"/>
              </w:rPr>
            </w:pPr>
          </w:p>
          <w:p w14:paraId="73FFB521" w14:textId="77777777" w:rsidR="0075396A" w:rsidRDefault="0075396A" w:rsidP="0075396A">
            <w:pPr>
              <w:pStyle w:val="ListParagraph"/>
              <w:numPr>
                <w:ilvl w:val="0"/>
                <w:numId w:val="33"/>
              </w:numPr>
              <w:ind w:left="464"/>
              <w:rPr>
                <w:rFonts w:ascii="Century Gothic" w:hAnsi="Century Gothic"/>
                <w:sz w:val="18"/>
                <w:szCs w:val="18"/>
                <w:lang w:val="en-AU"/>
              </w:rPr>
            </w:pPr>
            <w:r>
              <w:rPr>
                <w:rFonts w:ascii="Century Gothic" w:hAnsi="Century Gothic"/>
                <w:sz w:val="18"/>
                <w:szCs w:val="18"/>
                <w:lang w:val="en-AU"/>
              </w:rPr>
              <w:t xml:space="preserve">Relevance and appropriateness of the work in relation to its </w:t>
            </w:r>
            <w:proofErr w:type="gramStart"/>
            <w:r>
              <w:rPr>
                <w:rFonts w:ascii="Century Gothic" w:hAnsi="Century Gothic"/>
                <w:sz w:val="18"/>
                <w:szCs w:val="18"/>
                <w:lang w:val="en-AU"/>
              </w:rPr>
              <w:t>site;</w:t>
            </w:r>
            <w:proofErr w:type="gramEnd"/>
          </w:p>
          <w:p w14:paraId="33D4B703" w14:textId="77777777" w:rsidR="0075396A" w:rsidRDefault="0075396A">
            <w:pPr>
              <w:ind w:left="464"/>
              <w:rPr>
                <w:rFonts w:ascii="Century Gothic" w:hAnsi="Century Gothic"/>
                <w:sz w:val="18"/>
                <w:szCs w:val="18"/>
              </w:rPr>
            </w:pPr>
          </w:p>
          <w:p w14:paraId="027DCA08" w14:textId="77777777" w:rsidR="0075396A" w:rsidRDefault="0075396A" w:rsidP="0075396A">
            <w:pPr>
              <w:pStyle w:val="ListParagraph"/>
              <w:numPr>
                <w:ilvl w:val="0"/>
                <w:numId w:val="33"/>
              </w:numPr>
              <w:ind w:left="464"/>
              <w:rPr>
                <w:rFonts w:ascii="Century Gothic" w:hAnsi="Century Gothic"/>
                <w:sz w:val="18"/>
                <w:szCs w:val="18"/>
                <w:lang w:val="en-AU"/>
              </w:rPr>
            </w:pPr>
            <w:r>
              <w:rPr>
                <w:rFonts w:ascii="Century Gothic" w:hAnsi="Century Gothic"/>
                <w:sz w:val="18"/>
                <w:szCs w:val="18"/>
                <w:lang w:val="en-AU"/>
              </w:rPr>
              <w:t xml:space="preserve">Its contribution to creating sense of place, and integration into the built </w:t>
            </w:r>
            <w:proofErr w:type="gramStart"/>
            <w:r>
              <w:rPr>
                <w:rFonts w:ascii="Century Gothic" w:hAnsi="Century Gothic"/>
                <w:sz w:val="18"/>
                <w:szCs w:val="18"/>
                <w:lang w:val="en-AU"/>
              </w:rPr>
              <w:t>form;</w:t>
            </w:r>
            <w:proofErr w:type="gramEnd"/>
          </w:p>
          <w:p w14:paraId="2EBC4383" w14:textId="77777777" w:rsidR="0075396A" w:rsidRDefault="0075396A">
            <w:pPr>
              <w:ind w:left="464"/>
              <w:rPr>
                <w:rFonts w:ascii="Century Gothic" w:hAnsi="Century Gothic"/>
                <w:sz w:val="18"/>
                <w:szCs w:val="18"/>
              </w:rPr>
            </w:pPr>
          </w:p>
          <w:p w14:paraId="0776D1B0" w14:textId="77777777" w:rsidR="0075396A" w:rsidRDefault="0075396A" w:rsidP="0075396A">
            <w:pPr>
              <w:pStyle w:val="ListParagraph"/>
              <w:numPr>
                <w:ilvl w:val="0"/>
                <w:numId w:val="33"/>
              </w:numPr>
              <w:ind w:left="464"/>
              <w:rPr>
                <w:rFonts w:ascii="Century Gothic" w:hAnsi="Century Gothic"/>
                <w:sz w:val="18"/>
                <w:szCs w:val="18"/>
                <w:lang w:val="en-AU"/>
              </w:rPr>
            </w:pPr>
            <w:r>
              <w:rPr>
                <w:rFonts w:ascii="Century Gothic" w:hAnsi="Century Gothic"/>
                <w:sz w:val="18"/>
                <w:szCs w:val="18"/>
                <w:lang w:val="en-AU"/>
              </w:rPr>
              <w:t xml:space="preserve">Where possible, participation of local artists, local groups, youth or indigenous </w:t>
            </w:r>
            <w:proofErr w:type="gramStart"/>
            <w:r>
              <w:rPr>
                <w:rFonts w:ascii="Century Gothic" w:hAnsi="Century Gothic"/>
                <w:sz w:val="18"/>
                <w:szCs w:val="18"/>
                <w:lang w:val="en-AU"/>
              </w:rPr>
              <w:t>groups;</w:t>
            </w:r>
            <w:proofErr w:type="gramEnd"/>
          </w:p>
          <w:p w14:paraId="7456EFED" w14:textId="77777777" w:rsidR="0075396A" w:rsidRDefault="0075396A">
            <w:pPr>
              <w:ind w:left="464"/>
              <w:rPr>
                <w:rFonts w:ascii="Century Gothic" w:hAnsi="Century Gothic"/>
                <w:sz w:val="18"/>
                <w:szCs w:val="18"/>
              </w:rPr>
            </w:pPr>
          </w:p>
          <w:p w14:paraId="463F50A2" w14:textId="77777777" w:rsidR="0075396A" w:rsidRDefault="0075396A" w:rsidP="0075396A">
            <w:pPr>
              <w:pStyle w:val="ListParagraph"/>
              <w:numPr>
                <w:ilvl w:val="0"/>
                <w:numId w:val="33"/>
              </w:numPr>
              <w:ind w:left="464"/>
              <w:rPr>
                <w:rFonts w:ascii="Century Gothic" w:hAnsi="Century Gothic"/>
                <w:sz w:val="18"/>
                <w:szCs w:val="18"/>
                <w:lang w:val="en-AU"/>
              </w:rPr>
            </w:pPr>
            <w:r>
              <w:rPr>
                <w:rFonts w:ascii="Century Gothic" w:hAnsi="Century Gothic"/>
                <w:sz w:val="18"/>
                <w:szCs w:val="18"/>
                <w:lang w:val="en-AU"/>
              </w:rPr>
              <w:t xml:space="preserve">Consideration for public safety and the public’s use of and access to the public </w:t>
            </w:r>
            <w:proofErr w:type="gramStart"/>
            <w:r>
              <w:rPr>
                <w:rFonts w:ascii="Century Gothic" w:hAnsi="Century Gothic"/>
                <w:sz w:val="18"/>
                <w:szCs w:val="18"/>
                <w:lang w:val="en-AU"/>
              </w:rPr>
              <w:t>space;</w:t>
            </w:r>
            <w:proofErr w:type="gramEnd"/>
          </w:p>
          <w:p w14:paraId="0605224F" w14:textId="77777777" w:rsidR="0075396A" w:rsidRDefault="0075396A">
            <w:pPr>
              <w:ind w:left="464"/>
              <w:rPr>
                <w:rFonts w:ascii="Century Gothic" w:hAnsi="Century Gothic"/>
                <w:sz w:val="18"/>
                <w:szCs w:val="18"/>
              </w:rPr>
            </w:pPr>
          </w:p>
          <w:p w14:paraId="0E01E0CE" w14:textId="77777777" w:rsidR="0075396A" w:rsidRDefault="0075396A" w:rsidP="0075396A">
            <w:pPr>
              <w:pStyle w:val="ListParagraph"/>
              <w:numPr>
                <w:ilvl w:val="0"/>
                <w:numId w:val="33"/>
              </w:numPr>
              <w:ind w:left="464"/>
              <w:rPr>
                <w:rFonts w:ascii="Century Gothic" w:hAnsi="Century Gothic"/>
                <w:sz w:val="18"/>
                <w:szCs w:val="18"/>
                <w:lang w:val="en-AU"/>
              </w:rPr>
            </w:pPr>
            <w:r>
              <w:rPr>
                <w:rFonts w:ascii="Century Gothic" w:hAnsi="Century Gothic"/>
                <w:sz w:val="18"/>
                <w:szCs w:val="18"/>
                <w:lang w:val="en-AU"/>
              </w:rPr>
              <w:t xml:space="preserve">Consideration of maintenance and durability requirements of materials, including potential for vandalism and </w:t>
            </w:r>
            <w:proofErr w:type="gramStart"/>
            <w:r>
              <w:rPr>
                <w:rFonts w:ascii="Century Gothic" w:hAnsi="Century Gothic"/>
                <w:sz w:val="18"/>
                <w:szCs w:val="18"/>
                <w:lang w:val="en-AU"/>
              </w:rPr>
              <w:t>graffiti;</w:t>
            </w:r>
            <w:proofErr w:type="gramEnd"/>
          </w:p>
          <w:p w14:paraId="791A09D6" w14:textId="77777777" w:rsidR="0075396A" w:rsidRDefault="0075396A">
            <w:pPr>
              <w:ind w:left="464"/>
              <w:rPr>
                <w:rFonts w:ascii="Century Gothic" w:hAnsi="Century Gothic"/>
                <w:sz w:val="18"/>
                <w:szCs w:val="18"/>
              </w:rPr>
            </w:pPr>
          </w:p>
          <w:p w14:paraId="76F8501F" w14:textId="77777777" w:rsidR="0075396A" w:rsidRDefault="0075396A" w:rsidP="0075396A">
            <w:pPr>
              <w:pStyle w:val="ListParagraph"/>
              <w:numPr>
                <w:ilvl w:val="0"/>
                <w:numId w:val="33"/>
              </w:numPr>
              <w:ind w:left="464"/>
              <w:rPr>
                <w:rFonts w:ascii="Century Gothic" w:hAnsi="Century Gothic"/>
                <w:sz w:val="18"/>
                <w:szCs w:val="18"/>
                <w:lang w:val="en-AU"/>
              </w:rPr>
            </w:pPr>
            <w:r>
              <w:rPr>
                <w:rFonts w:ascii="Century Gothic" w:hAnsi="Century Gothic"/>
                <w:sz w:val="18"/>
                <w:szCs w:val="18"/>
                <w:lang w:val="en-AU"/>
              </w:rPr>
              <w:t>Where applicable, consistency with current planning, heritage and environmental policies and plans of management; and</w:t>
            </w:r>
          </w:p>
          <w:p w14:paraId="2F26BF5B" w14:textId="77777777" w:rsidR="0075396A" w:rsidRDefault="0075396A">
            <w:pPr>
              <w:ind w:left="464"/>
              <w:rPr>
                <w:rFonts w:ascii="Century Gothic" w:hAnsi="Century Gothic"/>
                <w:sz w:val="18"/>
                <w:szCs w:val="18"/>
              </w:rPr>
            </w:pPr>
          </w:p>
          <w:p w14:paraId="7C87D6E7" w14:textId="77777777" w:rsidR="0075396A" w:rsidRDefault="0075396A" w:rsidP="0075396A">
            <w:pPr>
              <w:pStyle w:val="ListParagraph"/>
              <w:numPr>
                <w:ilvl w:val="0"/>
                <w:numId w:val="33"/>
              </w:numPr>
              <w:ind w:left="464"/>
              <w:rPr>
                <w:rFonts w:ascii="Century Gothic" w:hAnsi="Century Gothic"/>
                <w:sz w:val="18"/>
                <w:szCs w:val="18"/>
                <w:lang w:val="en-AU"/>
              </w:rPr>
            </w:pPr>
            <w:r>
              <w:rPr>
                <w:rFonts w:ascii="Century Gothic" w:hAnsi="Century Gothic"/>
                <w:sz w:val="18"/>
                <w:szCs w:val="18"/>
                <w:lang w:val="en-AU"/>
              </w:rPr>
              <w:t>Evidence of appropriate Public Liability Insurance to cover construction and installation of work.</w:t>
            </w:r>
          </w:p>
          <w:p w14:paraId="024C5BC0"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466883BB" w14:textId="77777777" w:rsidR="0075396A" w:rsidRDefault="0075396A">
            <w:pPr>
              <w:rPr>
                <w:rFonts w:ascii="Century Gothic" w:hAnsi="Century Gothic"/>
                <w:sz w:val="18"/>
                <w:szCs w:val="18"/>
              </w:rPr>
            </w:pPr>
            <w:r>
              <w:rPr>
                <w:rFonts w:ascii="Century Gothic" w:hAnsi="Century Gothic"/>
                <w:sz w:val="18"/>
                <w:szCs w:val="18"/>
              </w:rPr>
              <w:t>A Public Art Strategy accompanies the development application and is considered satisfactory by relevant Council departments.</w:t>
            </w:r>
          </w:p>
        </w:tc>
        <w:tc>
          <w:tcPr>
            <w:tcW w:w="705" w:type="dxa"/>
            <w:tcBorders>
              <w:top w:val="single" w:sz="4" w:space="0" w:color="auto"/>
              <w:left w:val="single" w:sz="4" w:space="0" w:color="auto"/>
              <w:bottom w:val="single" w:sz="4" w:space="0" w:color="auto"/>
              <w:right w:val="single" w:sz="4" w:space="0" w:color="auto"/>
            </w:tcBorders>
            <w:hideMark/>
          </w:tcPr>
          <w:p w14:paraId="32927281" w14:textId="77777777" w:rsidR="0075396A" w:rsidRDefault="0075396A">
            <w:pPr>
              <w:jc w:val="center"/>
              <w:rPr>
                <w:rFonts w:ascii="Century Gothic" w:hAnsi="Century Gothic"/>
                <w:sz w:val="18"/>
                <w:szCs w:val="18"/>
              </w:rPr>
            </w:pPr>
            <w:r>
              <w:rPr>
                <w:rFonts w:ascii="Century Gothic" w:hAnsi="Century Gothic"/>
                <w:color w:val="000000" w:themeColor="text1"/>
                <w:sz w:val="18"/>
                <w:szCs w:val="18"/>
              </w:rPr>
              <w:t>Yes</w:t>
            </w:r>
          </w:p>
        </w:tc>
      </w:tr>
      <w:tr w:rsidR="0075396A" w14:paraId="6F795E57" w14:textId="77777777" w:rsidTr="0075396A">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E02E0DE" w14:textId="77777777" w:rsidR="0075396A" w:rsidRDefault="0075396A">
            <w:pPr>
              <w:rPr>
                <w:rFonts w:ascii="Century Gothic" w:hAnsi="Century Gothic"/>
                <w:b/>
                <w:bCs/>
                <w:sz w:val="18"/>
                <w:szCs w:val="18"/>
              </w:rPr>
            </w:pPr>
            <w:r>
              <w:rPr>
                <w:rFonts w:ascii="Century Gothic" w:hAnsi="Century Gothic"/>
                <w:b/>
                <w:bCs/>
                <w:sz w:val="18"/>
                <w:szCs w:val="18"/>
              </w:rPr>
              <w:t xml:space="preserve">4.8 Safety </w:t>
            </w:r>
          </w:p>
        </w:tc>
      </w:tr>
      <w:tr w:rsidR="0075396A" w14:paraId="5D41C78F"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1E252A91" w14:textId="77777777" w:rsidR="0075396A" w:rsidRDefault="0075396A">
            <w:pPr>
              <w:rPr>
                <w:rFonts w:ascii="Century Gothic" w:hAnsi="Century Gothic"/>
                <w:sz w:val="18"/>
                <w:szCs w:val="18"/>
              </w:rPr>
            </w:pPr>
            <w:r>
              <w:rPr>
                <w:rFonts w:ascii="Century Gothic" w:hAnsi="Century Gothic"/>
                <w:sz w:val="18"/>
                <w:szCs w:val="18"/>
              </w:rPr>
              <w:lastRenderedPageBreak/>
              <w:t>1</w:t>
            </w:r>
          </w:p>
        </w:tc>
        <w:tc>
          <w:tcPr>
            <w:tcW w:w="4240" w:type="dxa"/>
            <w:tcBorders>
              <w:top w:val="single" w:sz="4" w:space="0" w:color="auto"/>
              <w:left w:val="single" w:sz="4" w:space="0" w:color="auto"/>
              <w:bottom w:val="single" w:sz="4" w:space="0" w:color="auto"/>
              <w:right w:val="single" w:sz="4" w:space="0" w:color="auto"/>
            </w:tcBorders>
            <w:hideMark/>
          </w:tcPr>
          <w:p w14:paraId="12DEB300" w14:textId="77777777" w:rsidR="0075396A" w:rsidRDefault="0075396A">
            <w:pPr>
              <w:rPr>
                <w:rFonts w:ascii="Century Gothic" w:hAnsi="Century Gothic"/>
                <w:sz w:val="18"/>
                <w:szCs w:val="18"/>
              </w:rPr>
            </w:pPr>
            <w:r>
              <w:rPr>
                <w:rFonts w:ascii="Century Gothic" w:hAnsi="Century Gothic"/>
                <w:sz w:val="18"/>
                <w:szCs w:val="18"/>
              </w:rPr>
              <w:t xml:space="preserve">Incorporate the principles of Crime Prevention Through Environmental Design (CPTED) and Safer by Design (NSW Police) into the design of the public domain. </w:t>
            </w:r>
          </w:p>
        </w:tc>
        <w:tc>
          <w:tcPr>
            <w:tcW w:w="3701" w:type="dxa"/>
            <w:tcBorders>
              <w:top w:val="single" w:sz="4" w:space="0" w:color="auto"/>
              <w:left w:val="single" w:sz="4" w:space="0" w:color="auto"/>
              <w:bottom w:val="single" w:sz="4" w:space="0" w:color="auto"/>
              <w:right w:val="single" w:sz="4" w:space="0" w:color="auto"/>
            </w:tcBorders>
          </w:tcPr>
          <w:p w14:paraId="0485D4EE" w14:textId="77777777" w:rsidR="0075396A" w:rsidRDefault="0075396A">
            <w:pPr>
              <w:rPr>
                <w:rFonts w:ascii="Century Gothic" w:hAnsi="Century Gothic"/>
                <w:sz w:val="18"/>
                <w:szCs w:val="18"/>
              </w:rPr>
            </w:pPr>
            <w:r>
              <w:rPr>
                <w:rFonts w:ascii="Century Gothic" w:hAnsi="Century Gothic"/>
                <w:sz w:val="18"/>
                <w:szCs w:val="18"/>
              </w:rPr>
              <w:t>CPTED principles have been applied in the design and have been considered by the Police and found to be satisfactory.</w:t>
            </w:r>
          </w:p>
          <w:p w14:paraId="1D465E58" w14:textId="77777777" w:rsidR="0075396A" w:rsidRDefault="0075396A">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2F9E0C11"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23BC500C"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3F919B8E" w14:textId="77777777" w:rsidR="0075396A" w:rsidRDefault="0075396A">
            <w:pPr>
              <w:rPr>
                <w:rFonts w:ascii="Century Gothic" w:hAnsi="Century Gothic"/>
                <w:sz w:val="18"/>
                <w:szCs w:val="18"/>
              </w:rPr>
            </w:pPr>
            <w:r>
              <w:rPr>
                <w:rFonts w:ascii="Century Gothic" w:hAnsi="Century Gothic"/>
                <w:sz w:val="18"/>
                <w:szCs w:val="18"/>
              </w:rPr>
              <w:t>2</w:t>
            </w:r>
          </w:p>
        </w:tc>
        <w:tc>
          <w:tcPr>
            <w:tcW w:w="4240" w:type="dxa"/>
            <w:tcBorders>
              <w:top w:val="single" w:sz="4" w:space="0" w:color="auto"/>
              <w:left w:val="single" w:sz="4" w:space="0" w:color="auto"/>
              <w:bottom w:val="single" w:sz="4" w:space="0" w:color="auto"/>
              <w:right w:val="single" w:sz="4" w:space="0" w:color="auto"/>
            </w:tcBorders>
          </w:tcPr>
          <w:p w14:paraId="500971EC" w14:textId="77777777" w:rsidR="0075396A" w:rsidRDefault="0075396A">
            <w:pPr>
              <w:rPr>
                <w:rFonts w:ascii="Century Gothic" w:hAnsi="Century Gothic"/>
                <w:sz w:val="18"/>
                <w:szCs w:val="18"/>
                <w:lang w:val="en-GB"/>
              </w:rPr>
            </w:pPr>
            <w:r>
              <w:rPr>
                <w:rFonts w:ascii="Century Gothic" w:hAnsi="Century Gothic"/>
                <w:sz w:val="18"/>
                <w:szCs w:val="18"/>
              </w:rPr>
              <w:t xml:space="preserve">Planting alongside pathways is to be a combination of canopy trees and groundcovers so that sight lines are not obstructed. </w:t>
            </w:r>
          </w:p>
          <w:p w14:paraId="156454B0"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tcPr>
          <w:p w14:paraId="45119145" w14:textId="77777777" w:rsidR="0075396A" w:rsidRDefault="0075396A">
            <w:pPr>
              <w:rPr>
                <w:rFonts w:ascii="Century Gothic" w:hAnsi="Century Gothic"/>
                <w:sz w:val="18"/>
                <w:szCs w:val="18"/>
                <w:lang w:val="en-GB"/>
              </w:rPr>
            </w:pPr>
            <w:r>
              <w:rPr>
                <w:rFonts w:ascii="Century Gothic" w:hAnsi="Century Gothic"/>
                <w:sz w:val="18"/>
                <w:szCs w:val="18"/>
              </w:rPr>
              <w:t>Planting alongside pathways does not obstruct sight lines.</w:t>
            </w:r>
          </w:p>
          <w:p w14:paraId="4DFED9C9" w14:textId="77777777" w:rsidR="0075396A" w:rsidRDefault="0075396A">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44F5C611"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5E9E5497"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0A5795FC" w14:textId="77777777" w:rsidR="0075396A" w:rsidRDefault="0075396A">
            <w:pPr>
              <w:rPr>
                <w:rFonts w:ascii="Century Gothic" w:hAnsi="Century Gothic"/>
                <w:sz w:val="18"/>
                <w:szCs w:val="18"/>
              </w:rPr>
            </w:pPr>
            <w:r>
              <w:rPr>
                <w:rFonts w:ascii="Century Gothic" w:hAnsi="Century Gothic"/>
                <w:sz w:val="18"/>
                <w:szCs w:val="18"/>
              </w:rPr>
              <w:t>3</w:t>
            </w:r>
          </w:p>
        </w:tc>
        <w:tc>
          <w:tcPr>
            <w:tcW w:w="4240" w:type="dxa"/>
            <w:tcBorders>
              <w:top w:val="single" w:sz="4" w:space="0" w:color="auto"/>
              <w:left w:val="single" w:sz="4" w:space="0" w:color="auto"/>
              <w:bottom w:val="single" w:sz="4" w:space="0" w:color="auto"/>
              <w:right w:val="single" w:sz="4" w:space="0" w:color="auto"/>
            </w:tcBorders>
          </w:tcPr>
          <w:p w14:paraId="5D218BCF" w14:textId="77777777" w:rsidR="0075396A" w:rsidRDefault="0075396A">
            <w:pPr>
              <w:rPr>
                <w:rFonts w:ascii="Century Gothic" w:hAnsi="Century Gothic"/>
                <w:sz w:val="18"/>
                <w:szCs w:val="18"/>
                <w:lang w:val="en-GB"/>
              </w:rPr>
            </w:pPr>
            <w:r>
              <w:rPr>
                <w:rFonts w:ascii="Century Gothic" w:hAnsi="Century Gothic"/>
                <w:sz w:val="18"/>
                <w:szCs w:val="18"/>
              </w:rPr>
              <w:t xml:space="preserve">The public domain is to be lit to comply with Australian Standards. </w:t>
            </w:r>
          </w:p>
          <w:p w14:paraId="6AFD64EE"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tcPr>
          <w:p w14:paraId="1615EB69" w14:textId="77777777" w:rsidR="0075396A" w:rsidRDefault="0075396A">
            <w:pPr>
              <w:rPr>
                <w:rFonts w:ascii="Century Gothic" w:hAnsi="Century Gothic"/>
                <w:sz w:val="18"/>
                <w:szCs w:val="18"/>
                <w:lang w:val="en-GB"/>
              </w:rPr>
            </w:pPr>
            <w:r>
              <w:rPr>
                <w:rFonts w:ascii="Century Gothic" w:hAnsi="Century Gothic"/>
                <w:sz w:val="18"/>
                <w:szCs w:val="18"/>
              </w:rPr>
              <w:t xml:space="preserve">Active public spaces are lit to comply with Australian Standards. </w:t>
            </w:r>
          </w:p>
          <w:p w14:paraId="61F4D2D1" w14:textId="77777777" w:rsidR="0075396A" w:rsidRDefault="0075396A">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08487432"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57AD0616"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7B20080F" w14:textId="77777777" w:rsidR="0075396A" w:rsidRDefault="0075396A">
            <w:pPr>
              <w:rPr>
                <w:rFonts w:ascii="Century Gothic" w:hAnsi="Century Gothic"/>
                <w:sz w:val="18"/>
                <w:szCs w:val="18"/>
              </w:rPr>
            </w:pPr>
            <w:r>
              <w:rPr>
                <w:rFonts w:ascii="Century Gothic" w:hAnsi="Century Gothic"/>
                <w:sz w:val="18"/>
                <w:szCs w:val="18"/>
              </w:rPr>
              <w:t>4</w:t>
            </w:r>
          </w:p>
        </w:tc>
        <w:tc>
          <w:tcPr>
            <w:tcW w:w="4240" w:type="dxa"/>
            <w:tcBorders>
              <w:top w:val="single" w:sz="4" w:space="0" w:color="auto"/>
              <w:left w:val="single" w:sz="4" w:space="0" w:color="auto"/>
              <w:bottom w:val="single" w:sz="4" w:space="0" w:color="auto"/>
              <w:right w:val="single" w:sz="4" w:space="0" w:color="auto"/>
            </w:tcBorders>
          </w:tcPr>
          <w:p w14:paraId="16E2142C" w14:textId="77777777" w:rsidR="0075396A" w:rsidRDefault="0075396A">
            <w:pPr>
              <w:rPr>
                <w:rFonts w:ascii="Century Gothic" w:hAnsi="Century Gothic"/>
                <w:sz w:val="18"/>
                <w:szCs w:val="18"/>
                <w:lang w:val="en-GB"/>
              </w:rPr>
            </w:pPr>
            <w:r>
              <w:rPr>
                <w:rFonts w:ascii="Century Gothic" w:hAnsi="Century Gothic"/>
                <w:sz w:val="18"/>
                <w:szCs w:val="18"/>
              </w:rPr>
              <w:t xml:space="preserve">Open spaces are to have more than two access points so that people cannot be cornered. </w:t>
            </w:r>
          </w:p>
          <w:p w14:paraId="7A2CA509"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tcPr>
          <w:p w14:paraId="1DC44E4C" w14:textId="77777777" w:rsidR="0075396A" w:rsidRDefault="0075396A">
            <w:pPr>
              <w:rPr>
                <w:rFonts w:ascii="Century Gothic" w:hAnsi="Century Gothic"/>
                <w:sz w:val="18"/>
                <w:szCs w:val="18"/>
              </w:rPr>
            </w:pPr>
            <w:r>
              <w:rPr>
                <w:rFonts w:ascii="Century Gothic" w:hAnsi="Century Gothic"/>
                <w:sz w:val="18"/>
                <w:szCs w:val="18"/>
              </w:rPr>
              <w:t>Not applicable to the development.</w:t>
            </w:r>
          </w:p>
          <w:p w14:paraId="0EFC6F30" w14:textId="77777777" w:rsidR="0075396A" w:rsidRDefault="0075396A">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0542330C" w14:textId="77777777" w:rsidR="0075396A" w:rsidRDefault="0075396A">
            <w:pPr>
              <w:jc w:val="center"/>
              <w:rPr>
                <w:rFonts w:ascii="Century Gothic" w:hAnsi="Century Gothic"/>
                <w:sz w:val="18"/>
                <w:szCs w:val="18"/>
              </w:rPr>
            </w:pPr>
            <w:r>
              <w:rPr>
                <w:rFonts w:ascii="Century Gothic" w:hAnsi="Century Gothic"/>
                <w:sz w:val="18"/>
                <w:szCs w:val="18"/>
              </w:rPr>
              <w:t>N/A</w:t>
            </w:r>
          </w:p>
        </w:tc>
      </w:tr>
      <w:tr w:rsidR="0075396A" w14:paraId="32A105BB"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23CF52B6" w14:textId="77777777" w:rsidR="0075396A" w:rsidRDefault="0075396A">
            <w:pPr>
              <w:rPr>
                <w:rFonts w:ascii="Century Gothic" w:hAnsi="Century Gothic"/>
                <w:sz w:val="18"/>
                <w:szCs w:val="18"/>
              </w:rPr>
            </w:pPr>
            <w:r>
              <w:rPr>
                <w:rFonts w:ascii="Century Gothic" w:hAnsi="Century Gothic"/>
                <w:sz w:val="18"/>
                <w:szCs w:val="18"/>
              </w:rPr>
              <w:t>5</w:t>
            </w:r>
          </w:p>
        </w:tc>
        <w:tc>
          <w:tcPr>
            <w:tcW w:w="4240" w:type="dxa"/>
            <w:tcBorders>
              <w:top w:val="single" w:sz="4" w:space="0" w:color="auto"/>
              <w:left w:val="single" w:sz="4" w:space="0" w:color="auto"/>
              <w:bottom w:val="single" w:sz="4" w:space="0" w:color="auto"/>
              <w:right w:val="single" w:sz="4" w:space="0" w:color="auto"/>
            </w:tcBorders>
          </w:tcPr>
          <w:p w14:paraId="63A4C5FD" w14:textId="77777777" w:rsidR="0075396A" w:rsidRDefault="0075396A">
            <w:pPr>
              <w:rPr>
                <w:rFonts w:ascii="Century Gothic" w:hAnsi="Century Gothic"/>
                <w:sz w:val="18"/>
                <w:szCs w:val="18"/>
                <w:lang w:val="en-GB"/>
              </w:rPr>
            </w:pPr>
            <w:r>
              <w:rPr>
                <w:rFonts w:ascii="Century Gothic" w:hAnsi="Century Gothic"/>
                <w:sz w:val="18"/>
                <w:szCs w:val="18"/>
              </w:rPr>
              <w:t xml:space="preserve">Retail and commercial activities are to be located adjacent to open space so that the open space is activated. </w:t>
            </w:r>
          </w:p>
          <w:p w14:paraId="434C6BC1"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tcPr>
          <w:p w14:paraId="65CE93B8" w14:textId="77777777" w:rsidR="0075396A" w:rsidRDefault="0075396A">
            <w:pPr>
              <w:rPr>
                <w:rFonts w:ascii="Century Gothic" w:hAnsi="Century Gothic"/>
                <w:sz w:val="18"/>
                <w:szCs w:val="18"/>
              </w:rPr>
            </w:pPr>
            <w:r>
              <w:rPr>
                <w:rFonts w:ascii="Century Gothic" w:hAnsi="Century Gothic"/>
                <w:sz w:val="18"/>
                <w:szCs w:val="18"/>
              </w:rPr>
              <w:t>Not applicable to the development.</w:t>
            </w:r>
          </w:p>
          <w:p w14:paraId="4105D40F" w14:textId="77777777" w:rsidR="0075396A" w:rsidRDefault="0075396A">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17A5119A" w14:textId="77777777" w:rsidR="0075396A" w:rsidRDefault="0075396A">
            <w:pPr>
              <w:jc w:val="center"/>
              <w:rPr>
                <w:rFonts w:ascii="Century Gothic" w:hAnsi="Century Gothic"/>
                <w:sz w:val="18"/>
                <w:szCs w:val="18"/>
              </w:rPr>
            </w:pPr>
            <w:r>
              <w:rPr>
                <w:rFonts w:ascii="Century Gothic" w:hAnsi="Century Gothic"/>
                <w:sz w:val="18"/>
                <w:szCs w:val="18"/>
              </w:rPr>
              <w:t>N/A</w:t>
            </w:r>
          </w:p>
        </w:tc>
      </w:tr>
      <w:tr w:rsidR="0075396A" w14:paraId="7FF80A78"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6665A708" w14:textId="77777777" w:rsidR="0075396A" w:rsidRDefault="0075396A">
            <w:pPr>
              <w:rPr>
                <w:rFonts w:ascii="Century Gothic" w:hAnsi="Century Gothic"/>
                <w:sz w:val="18"/>
                <w:szCs w:val="18"/>
              </w:rPr>
            </w:pPr>
            <w:r>
              <w:rPr>
                <w:rFonts w:ascii="Century Gothic" w:hAnsi="Century Gothic"/>
                <w:sz w:val="18"/>
                <w:szCs w:val="18"/>
              </w:rPr>
              <w:t>6</w:t>
            </w:r>
          </w:p>
        </w:tc>
        <w:tc>
          <w:tcPr>
            <w:tcW w:w="4240" w:type="dxa"/>
            <w:tcBorders>
              <w:top w:val="single" w:sz="4" w:space="0" w:color="auto"/>
              <w:left w:val="single" w:sz="4" w:space="0" w:color="auto"/>
              <w:bottom w:val="single" w:sz="4" w:space="0" w:color="auto"/>
              <w:right w:val="single" w:sz="4" w:space="0" w:color="auto"/>
            </w:tcBorders>
          </w:tcPr>
          <w:p w14:paraId="64C5BE69" w14:textId="77777777" w:rsidR="0075396A" w:rsidRDefault="0075396A">
            <w:pPr>
              <w:rPr>
                <w:rFonts w:ascii="Century Gothic" w:hAnsi="Century Gothic"/>
                <w:sz w:val="18"/>
                <w:szCs w:val="18"/>
                <w:lang w:val="en-GB"/>
              </w:rPr>
            </w:pPr>
            <w:r>
              <w:rPr>
                <w:rFonts w:ascii="Century Gothic" w:hAnsi="Century Gothic"/>
                <w:sz w:val="18"/>
                <w:szCs w:val="18"/>
              </w:rPr>
              <w:t xml:space="preserve">In areas not zoned for retail or commercial activities, buildings are to be designed with entries and windows to habitable rooms overlooking open space. </w:t>
            </w:r>
          </w:p>
          <w:p w14:paraId="1126C08D"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16B5A51C" w14:textId="77777777" w:rsidR="0075396A" w:rsidRDefault="0075396A">
            <w:pPr>
              <w:rPr>
                <w:rFonts w:ascii="Century Gothic" w:hAnsi="Century Gothic"/>
                <w:sz w:val="18"/>
                <w:szCs w:val="18"/>
              </w:rPr>
            </w:pPr>
            <w:r>
              <w:rPr>
                <w:rFonts w:ascii="Century Gothic" w:hAnsi="Century Gothic"/>
                <w:sz w:val="18"/>
                <w:szCs w:val="18"/>
              </w:rPr>
              <w:t>Casual surveillance of open space areas is promoted.</w:t>
            </w:r>
          </w:p>
        </w:tc>
        <w:tc>
          <w:tcPr>
            <w:tcW w:w="705" w:type="dxa"/>
            <w:tcBorders>
              <w:top w:val="single" w:sz="4" w:space="0" w:color="auto"/>
              <w:left w:val="single" w:sz="4" w:space="0" w:color="auto"/>
              <w:bottom w:val="single" w:sz="4" w:space="0" w:color="auto"/>
              <w:right w:val="single" w:sz="4" w:space="0" w:color="auto"/>
            </w:tcBorders>
            <w:hideMark/>
          </w:tcPr>
          <w:p w14:paraId="518BEC60"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2908BE18"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69B69780" w14:textId="77777777" w:rsidR="0075396A" w:rsidRDefault="0075396A">
            <w:pPr>
              <w:rPr>
                <w:rFonts w:ascii="Century Gothic" w:hAnsi="Century Gothic"/>
                <w:sz w:val="18"/>
                <w:szCs w:val="18"/>
              </w:rPr>
            </w:pPr>
            <w:r>
              <w:rPr>
                <w:rFonts w:ascii="Century Gothic" w:hAnsi="Century Gothic"/>
                <w:sz w:val="18"/>
                <w:szCs w:val="18"/>
              </w:rPr>
              <w:t>7</w:t>
            </w:r>
          </w:p>
        </w:tc>
        <w:tc>
          <w:tcPr>
            <w:tcW w:w="4240" w:type="dxa"/>
            <w:tcBorders>
              <w:top w:val="single" w:sz="4" w:space="0" w:color="auto"/>
              <w:left w:val="single" w:sz="4" w:space="0" w:color="auto"/>
              <w:bottom w:val="single" w:sz="4" w:space="0" w:color="auto"/>
              <w:right w:val="single" w:sz="4" w:space="0" w:color="auto"/>
            </w:tcBorders>
          </w:tcPr>
          <w:p w14:paraId="1CDEF7B9" w14:textId="77777777" w:rsidR="0075396A" w:rsidRDefault="0075396A">
            <w:pPr>
              <w:rPr>
                <w:rFonts w:ascii="Century Gothic" w:hAnsi="Century Gothic"/>
                <w:sz w:val="18"/>
                <w:szCs w:val="18"/>
                <w:lang w:val="en-GB"/>
              </w:rPr>
            </w:pPr>
            <w:r>
              <w:rPr>
                <w:rFonts w:ascii="Century Gothic" w:hAnsi="Century Gothic"/>
                <w:sz w:val="18"/>
                <w:szCs w:val="18"/>
              </w:rPr>
              <w:t xml:space="preserve">Road widths and lengths, block lengths, and building setbacks are to be designed to reinforce the human scale of the development and encourage walking, cycling and use of the public domain. </w:t>
            </w:r>
          </w:p>
          <w:p w14:paraId="30D22F1A"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0A65C972" w14:textId="77777777" w:rsidR="0075396A" w:rsidRDefault="0075396A">
            <w:pPr>
              <w:rPr>
                <w:rFonts w:ascii="Century Gothic" w:hAnsi="Century Gothic"/>
                <w:sz w:val="18"/>
                <w:szCs w:val="18"/>
              </w:rPr>
            </w:pPr>
            <w:r>
              <w:rPr>
                <w:rFonts w:ascii="Century Gothic" w:hAnsi="Century Gothic"/>
                <w:sz w:val="18"/>
                <w:szCs w:val="18"/>
              </w:rPr>
              <w:t>See assessment of setbacks in the LLUDG assessment.</w:t>
            </w:r>
          </w:p>
        </w:tc>
        <w:tc>
          <w:tcPr>
            <w:tcW w:w="705" w:type="dxa"/>
            <w:tcBorders>
              <w:top w:val="single" w:sz="4" w:space="0" w:color="auto"/>
              <w:left w:val="single" w:sz="4" w:space="0" w:color="auto"/>
              <w:bottom w:val="single" w:sz="4" w:space="0" w:color="auto"/>
              <w:right w:val="single" w:sz="4" w:space="0" w:color="auto"/>
            </w:tcBorders>
            <w:hideMark/>
          </w:tcPr>
          <w:p w14:paraId="7DEDDB73" w14:textId="77777777" w:rsidR="0075396A" w:rsidRDefault="0075396A">
            <w:pPr>
              <w:jc w:val="center"/>
              <w:rPr>
                <w:rFonts w:ascii="Century Gothic" w:hAnsi="Century Gothic"/>
                <w:sz w:val="18"/>
                <w:szCs w:val="18"/>
              </w:rPr>
            </w:pPr>
            <w:r>
              <w:rPr>
                <w:rFonts w:ascii="Century Gothic" w:hAnsi="Century Gothic"/>
                <w:sz w:val="18"/>
                <w:szCs w:val="18"/>
              </w:rPr>
              <w:t>-</w:t>
            </w:r>
          </w:p>
        </w:tc>
      </w:tr>
      <w:tr w:rsidR="0075396A" w14:paraId="4C8FF5A0" w14:textId="77777777" w:rsidTr="0075396A">
        <w:tc>
          <w:tcPr>
            <w:tcW w:w="9067"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4F71672C" w14:textId="77777777" w:rsidR="0075396A" w:rsidRDefault="0075396A">
            <w:pPr>
              <w:rPr>
                <w:rFonts w:ascii="Century Gothic" w:hAnsi="Century Gothic"/>
                <w:b/>
                <w:bCs/>
                <w:sz w:val="18"/>
                <w:szCs w:val="18"/>
              </w:rPr>
            </w:pPr>
            <w:r>
              <w:rPr>
                <w:rFonts w:ascii="Century Gothic" w:hAnsi="Century Gothic"/>
                <w:b/>
                <w:bCs/>
                <w:sz w:val="18"/>
                <w:szCs w:val="18"/>
              </w:rPr>
              <w:t>5.0 BUILT FORM</w:t>
            </w:r>
          </w:p>
        </w:tc>
      </w:tr>
      <w:tr w:rsidR="0075396A" w14:paraId="1E489F5B" w14:textId="77777777" w:rsidTr="0075396A">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9CED184" w14:textId="77777777" w:rsidR="0075396A" w:rsidRDefault="0075396A">
            <w:pPr>
              <w:rPr>
                <w:rFonts w:ascii="Century Gothic" w:hAnsi="Century Gothic"/>
                <w:b/>
                <w:bCs/>
                <w:sz w:val="18"/>
                <w:szCs w:val="18"/>
              </w:rPr>
            </w:pPr>
            <w:r>
              <w:rPr>
                <w:rFonts w:ascii="Century Gothic" w:hAnsi="Century Gothic"/>
                <w:b/>
                <w:bCs/>
                <w:sz w:val="18"/>
                <w:szCs w:val="18"/>
              </w:rPr>
              <w:t>5.1 Street Frontage Heights</w:t>
            </w:r>
          </w:p>
        </w:tc>
      </w:tr>
      <w:tr w:rsidR="0075396A" w14:paraId="494ECC34"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631616D6" w14:textId="77777777" w:rsidR="0075396A" w:rsidRDefault="0075396A">
            <w:pPr>
              <w:rPr>
                <w:rFonts w:ascii="Century Gothic" w:hAnsi="Century Gothic"/>
                <w:sz w:val="18"/>
                <w:szCs w:val="18"/>
              </w:rPr>
            </w:pPr>
            <w:r>
              <w:rPr>
                <w:rFonts w:ascii="Century Gothic" w:hAnsi="Century Gothic"/>
                <w:sz w:val="18"/>
                <w:szCs w:val="18"/>
              </w:rPr>
              <w:t>1</w:t>
            </w:r>
          </w:p>
        </w:tc>
        <w:tc>
          <w:tcPr>
            <w:tcW w:w="4240" w:type="dxa"/>
            <w:tcBorders>
              <w:top w:val="single" w:sz="4" w:space="0" w:color="auto"/>
              <w:left w:val="single" w:sz="4" w:space="0" w:color="auto"/>
              <w:bottom w:val="single" w:sz="4" w:space="0" w:color="auto"/>
              <w:right w:val="single" w:sz="4" w:space="0" w:color="auto"/>
            </w:tcBorders>
          </w:tcPr>
          <w:p w14:paraId="6176F318" w14:textId="77777777" w:rsidR="0075396A" w:rsidRDefault="0075396A">
            <w:pPr>
              <w:rPr>
                <w:rFonts w:ascii="Century Gothic" w:hAnsi="Century Gothic"/>
                <w:sz w:val="18"/>
                <w:szCs w:val="18"/>
              </w:rPr>
            </w:pPr>
            <w:r>
              <w:rPr>
                <w:rFonts w:ascii="Century Gothic" w:hAnsi="Century Gothic"/>
                <w:sz w:val="18"/>
                <w:szCs w:val="18"/>
              </w:rPr>
              <w:t>Buildings are to generally comply with street frontage heights as shown in Figures 14 to 16.</w:t>
            </w:r>
          </w:p>
          <w:p w14:paraId="2B58DA61"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0ABE7BFB" w14:textId="77777777" w:rsidR="0075396A" w:rsidRDefault="0075396A">
            <w:pPr>
              <w:rPr>
                <w:rFonts w:ascii="Century Gothic" w:hAnsi="Century Gothic"/>
                <w:sz w:val="18"/>
                <w:szCs w:val="18"/>
              </w:rPr>
            </w:pPr>
            <w:r>
              <w:rPr>
                <w:rFonts w:ascii="Century Gothic" w:hAnsi="Century Gothic"/>
                <w:sz w:val="18"/>
                <w:szCs w:val="18"/>
              </w:rPr>
              <w:t>See assessment of building form in the LLUDG assessment.</w:t>
            </w:r>
          </w:p>
        </w:tc>
        <w:tc>
          <w:tcPr>
            <w:tcW w:w="705" w:type="dxa"/>
            <w:tcBorders>
              <w:top w:val="single" w:sz="4" w:space="0" w:color="auto"/>
              <w:left w:val="single" w:sz="4" w:space="0" w:color="auto"/>
              <w:bottom w:val="single" w:sz="4" w:space="0" w:color="auto"/>
              <w:right w:val="single" w:sz="4" w:space="0" w:color="auto"/>
            </w:tcBorders>
            <w:hideMark/>
          </w:tcPr>
          <w:p w14:paraId="48A6FD43" w14:textId="77777777" w:rsidR="0075396A" w:rsidRDefault="0075396A">
            <w:pPr>
              <w:jc w:val="center"/>
              <w:rPr>
                <w:rFonts w:ascii="Century Gothic" w:hAnsi="Century Gothic"/>
                <w:sz w:val="18"/>
                <w:szCs w:val="18"/>
              </w:rPr>
            </w:pPr>
            <w:r>
              <w:rPr>
                <w:rFonts w:ascii="Century Gothic" w:hAnsi="Century Gothic"/>
                <w:sz w:val="18"/>
                <w:szCs w:val="18"/>
              </w:rPr>
              <w:t>-</w:t>
            </w:r>
          </w:p>
        </w:tc>
      </w:tr>
      <w:tr w:rsidR="0075396A" w14:paraId="73ED3B69" w14:textId="77777777" w:rsidTr="0075396A">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EFCD110" w14:textId="77777777" w:rsidR="0075396A" w:rsidRDefault="0075396A">
            <w:pPr>
              <w:rPr>
                <w:rFonts w:ascii="Century Gothic" w:hAnsi="Century Gothic"/>
                <w:b/>
                <w:bCs/>
                <w:sz w:val="18"/>
                <w:szCs w:val="18"/>
              </w:rPr>
            </w:pPr>
            <w:r>
              <w:rPr>
                <w:rFonts w:ascii="Century Gothic" w:hAnsi="Century Gothic"/>
                <w:b/>
                <w:bCs/>
                <w:sz w:val="18"/>
                <w:szCs w:val="18"/>
              </w:rPr>
              <w:t>5.2 Building Setbacks</w:t>
            </w:r>
          </w:p>
        </w:tc>
      </w:tr>
      <w:tr w:rsidR="0075396A" w14:paraId="35E79AB0"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6F0D1ADC" w14:textId="77777777" w:rsidR="0075396A" w:rsidRDefault="0075396A">
            <w:pPr>
              <w:rPr>
                <w:rFonts w:ascii="Century Gothic" w:hAnsi="Century Gothic"/>
                <w:sz w:val="18"/>
                <w:szCs w:val="18"/>
              </w:rPr>
            </w:pPr>
            <w:r>
              <w:rPr>
                <w:rFonts w:ascii="Century Gothic" w:hAnsi="Century Gothic"/>
                <w:sz w:val="18"/>
                <w:szCs w:val="18"/>
              </w:rPr>
              <w:t>1</w:t>
            </w:r>
          </w:p>
        </w:tc>
        <w:tc>
          <w:tcPr>
            <w:tcW w:w="4240" w:type="dxa"/>
            <w:tcBorders>
              <w:top w:val="single" w:sz="4" w:space="0" w:color="auto"/>
              <w:left w:val="single" w:sz="4" w:space="0" w:color="auto"/>
              <w:bottom w:val="single" w:sz="4" w:space="0" w:color="auto"/>
              <w:right w:val="single" w:sz="4" w:space="0" w:color="auto"/>
            </w:tcBorders>
          </w:tcPr>
          <w:p w14:paraId="64CC6387" w14:textId="77777777" w:rsidR="0075396A" w:rsidRDefault="0075396A">
            <w:pPr>
              <w:rPr>
                <w:rFonts w:ascii="Century Gothic" w:hAnsi="Century Gothic"/>
                <w:sz w:val="18"/>
                <w:szCs w:val="18"/>
                <w:lang w:val="en-GB"/>
              </w:rPr>
            </w:pPr>
            <w:r>
              <w:rPr>
                <w:rFonts w:ascii="Century Gothic" w:hAnsi="Century Gothic"/>
                <w:sz w:val="18"/>
                <w:szCs w:val="18"/>
              </w:rPr>
              <w:t xml:space="preserve">Building setbacks are to be provided generally in accordance with Table 5. </w:t>
            </w:r>
          </w:p>
          <w:p w14:paraId="10132AC1" w14:textId="77777777" w:rsidR="0075396A" w:rsidRDefault="0075396A">
            <w:pPr>
              <w:rPr>
                <w:rFonts w:ascii="Century Gothic" w:hAnsi="Century Gothic"/>
                <w:sz w:val="18"/>
                <w:szCs w:val="18"/>
              </w:rPr>
            </w:pPr>
          </w:p>
          <w:p w14:paraId="4A5BF97E" w14:textId="08614F2E" w:rsidR="0075396A" w:rsidRDefault="0075396A">
            <w:pPr>
              <w:rPr>
                <w:rFonts w:ascii="Century Gothic" w:hAnsi="Century Gothic"/>
                <w:sz w:val="18"/>
                <w:szCs w:val="18"/>
              </w:rPr>
            </w:pPr>
            <w:r>
              <w:rPr>
                <w:rFonts w:ascii="Century Gothic" w:hAnsi="Century Gothic"/>
                <w:noProof/>
                <w:sz w:val="18"/>
                <w:szCs w:val="18"/>
              </w:rPr>
              <w:drawing>
                <wp:inline distT="0" distB="0" distL="0" distR="0" wp14:anchorId="77CBFF94" wp14:editId="1EB45D05">
                  <wp:extent cx="2200275" cy="981075"/>
                  <wp:effectExtent l="0" t="0" r="9525" b="9525"/>
                  <wp:docPr id="9139568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981075"/>
                          </a:xfrm>
                          <a:prstGeom prst="rect">
                            <a:avLst/>
                          </a:prstGeom>
                          <a:noFill/>
                          <a:ln>
                            <a:noFill/>
                          </a:ln>
                        </pic:spPr>
                      </pic:pic>
                    </a:graphicData>
                  </a:graphic>
                </wp:inline>
              </w:drawing>
            </w:r>
          </w:p>
          <w:p w14:paraId="457F2646"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39EC1A8E" w14:textId="77777777" w:rsidR="0075396A" w:rsidRDefault="0075396A">
            <w:pPr>
              <w:rPr>
                <w:rFonts w:ascii="Century Gothic" w:hAnsi="Century Gothic"/>
                <w:sz w:val="18"/>
                <w:szCs w:val="18"/>
              </w:rPr>
            </w:pPr>
            <w:r>
              <w:rPr>
                <w:rFonts w:ascii="Century Gothic" w:hAnsi="Century Gothic"/>
                <w:sz w:val="18"/>
                <w:szCs w:val="18"/>
              </w:rPr>
              <w:t>Minimum setbacks are achieved.</w:t>
            </w:r>
          </w:p>
        </w:tc>
        <w:tc>
          <w:tcPr>
            <w:tcW w:w="705" w:type="dxa"/>
            <w:tcBorders>
              <w:top w:val="single" w:sz="4" w:space="0" w:color="auto"/>
              <w:left w:val="single" w:sz="4" w:space="0" w:color="auto"/>
              <w:bottom w:val="single" w:sz="4" w:space="0" w:color="auto"/>
              <w:right w:val="single" w:sz="4" w:space="0" w:color="auto"/>
            </w:tcBorders>
            <w:hideMark/>
          </w:tcPr>
          <w:p w14:paraId="31C38C3C"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12C99797"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112610F5" w14:textId="77777777" w:rsidR="0075396A" w:rsidRDefault="0075396A">
            <w:pPr>
              <w:rPr>
                <w:rFonts w:ascii="Century Gothic" w:hAnsi="Century Gothic"/>
                <w:sz w:val="18"/>
                <w:szCs w:val="18"/>
              </w:rPr>
            </w:pPr>
            <w:r>
              <w:rPr>
                <w:rFonts w:ascii="Century Gothic" w:hAnsi="Century Gothic"/>
                <w:sz w:val="18"/>
                <w:szCs w:val="18"/>
              </w:rPr>
              <w:t>2</w:t>
            </w:r>
          </w:p>
        </w:tc>
        <w:tc>
          <w:tcPr>
            <w:tcW w:w="4240" w:type="dxa"/>
            <w:tcBorders>
              <w:top w:val="single" w:sz="4" w:space="0" w:color="auto"/>
              <w:left w:val="single" w:sz="4" w:space="0" w:color="auto"/>
              <w:bottom w:val="single" w:sz="4" w:space="0" w:color="auto"/>
              <w:right w:val="single" w:sz="4" w:space="0" w:color="auto"/>
            </w:tcBorders>
          </w:tcPr>
          <w:p w14:paraId="7C653143" w14:textId="77777777" w:rsidR="0075396A" w:rsidRDefault="0075396A">
            <w:pPr>
              <w:rPr>
                <w:rFonts w:ascii="Century Gothic" w:hAnsi="Century Gothic"/>
                <w:sz w:val="18"/>
                <w:szCs w:val="18"/>
                <w:lang w:val="en-GB"/>
              </w:rPr>
            </w:pPr>
            <w:r>
              <w:rPr>
                <w:rFonts w:ascii="Century Gothic" w:hAnsi="Century Gothic"/>
                <w:sz w:val="18"/>
                <w:szCs w:val="18"/>
              </w:rPr>
              <w:t xml:space="preserve">Setbacks between buildings are to comply with SEPP 65 and the Residential Flat Design Code. </w:t>
            </w:r>
          </w:p>
          <w:p w14:paraId="511FC243"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tcPr>
          <w:p w14:paraId="4A6C65F9" w14:textId="77777777" w:rsidR="0075396A" w:rsidRDefault="0075396A">
            <w:pPr>
              <w:rPr>
                <w:rFonts w:ascii="Century Gothic" w:hAnsi="Century Gothic"/>
                <w:sz w:val="18"/>
                <w:szCs w:val="18"/>
                <w:lang w:val="en-GB"/>
              </w:rPr>
            </w:pPr>
            <w:r>
              <w:rPr>
                <w:rFonts w:ascii="Century Gothic" w:hAnsi="Century Gothic"/>
                <w:sz w:val="18"/>
                <w:szCs w:val="18"/>
              </w:rPr>
              <w:t xml:space="preserve">Setbacks between buildings comply with SEPP 65 and the ADG. </w:t>
            </w:r>
          </w:p>
          <w:p w14:paraId="3B90CEEF" w14:textId="77777777" w:rsidR="0075396A" w:rsidRDefault="0075396A">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3D5F799F"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7DF40E8B"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5AC932A0" w14:textId="77777777" w:rsidR="0075396A" w:rsidRDefault="0075396A">
            <w:pPr>
              <w:rPr>
                <w:rFonts w:ascii="Century Gothic" w:hAnsi="Century Gothic"/>
                <w:sz w:val="18"/>
                <w:szCs w:val="18"/>
              </w:rPr>
            </w:pPr>
            <w:r>
              <w:rPr>
                <w:rFonts w:ascii="Century Gothic" w:hAnsi="Century Gothic"/>
                <w:sz w:val="18"/>
                <w:szCs w:val="18"/>
              </w:rPr>
              <w:t>3</w:t>
            </w:r>
          </w:p>
        </w:tc>
        <w:tc>
          <w:tcPr>
            <w:tcW w:w="4240" w:type="dxa"/>
            <w:tcBorders>
              <w:top w:val="single" w:sz="4" w:space="0" w:color="auto"/>
              <w:left w:val="single" w:sz="4" w:space="0" w:color="auto"/>
              <w:bottom w:val="single" w:sz="4" w:space="0" w:color="auto"/>
              <w:right w:val="single" w:sz="4" w:space="0" w:color="auto"/>
            </w:tcBorders>
          </w:tcPr>
          <w:p w14:paraId="73A81BDC" w14:textId="77777777" w:rsidR="0075396A" w:rsidRDefault="0075396A">
            <w:pPr>
              <w:rPr>
                <w:rFonts w:ascii="Century Gothic" w:hAnsi="Century Gothic"/>
                <w:sz w:val="18"/>
                <w:szCs w:val="18"/>
                <w:lang w:val="en-GB"/>
              </w:rPr>
            </w:pPr>
            <w:r>
              <w:rPr>
                <w:rFonts w:ascii="Century Gothic" w:hAnsi="Century Gothic"/>
                <w:sz w:val="18"/>
                <w:szCs w:val="18"/>
              </w:rPr>
              <w:t xml:space="preserve">Buildings are to be aligned to the street to define and frame the street edge. </w:t>
            </w:r>
          </w:p>
          <w:p w14:paraId="1341AACE"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tcPr>
          <w:p w14:paraId="59425941" w14:textId="77777777" w:rsidR="0075396A" w:rsidRDefault="0075396A">
            <w:pPr>
              <w:rPr>
                <w:rFonts w:ascii="Century Gothic" w:hAnsi="Century Gothic"/>
                <w:sz w:val="18"/>
                <w:szCs w:val="18"/>
                <w:lang w:val="en-GB"/>
              </w:rPr>
            </w:pPr>
            <w:r>
              <w:rPr>
                <w:rFonts w:ascii="Century Gothic" w:hAnsi="Century Gothic"/>
                <w:sz w:val="18"/>
                <w:szCs w:val="18"/>
              </w:rPr>
              <w:t xml:space="preserve">Buildings are aligned to the street to define and frame the street edge as appropriate. </w:t>
            </w:r>
          </w:p>
          <w:p w14:paraId="61670A32" w14:textId="77777777" w:rsidR="0075396A" w:rsidRDefault="0075396A">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48FF1C78"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120304F7"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16DEDA5E" w14:textId="77777777" w:rsidR="0075396A" w:rsidRDefault="0075396A">
            <w:pPr>
              <w:rPr>
                <w:rFonts w:ascii="Century Gothic" w:hAnsi="Century Gothic"/>
                <w:sz w:val="18"/>
                <w:szCs w:val="18"/>
              </w:rPr>
            </w:pPr>
            <w:r>
              <w:rPr>
                <w:rFonts w:ascii="Century Gothic" w:hAnsi="Century Gothic"/>
                <w:sz w:val="18"/>
                <w:szCs w:val="18"/>
              </w:rPr>
              <w:t>4</w:t>
            </w:r>
          </w:p>
        </w:tc>
        <w:tc>
          <w:tcPr>
            <w:tcW w:w="4240" w:type="dxa"/>
            <w:tcBorders>
              <w:top w:val="single" w:sz="4" w:space="0" w:color="auto"/>
              <w:left w:val="single" w:sz="4" w:space="0" w:color="auto"/>
              <w:bottom w:val="single" w:sz="4" w:space="0" w:color="auto"/>
              <w:right w:val="single" w:sz="4" w:space="0" w:color="auto"/>
            </w:tcBorders>
          </w:tcPr>
          <w:p w14:paraId="7E6C02F7" w14:textId="77777777" w:rsidR="0075396A" w:rsidRDefault="0075396A">
            <w:pPr>
              <w:rPr>
                <w:rFonts w:ascii="Century Gothic" w:hAnsi="Century Gothic"/>
                <w:sz w:val="18"/>
                <w:szCs w:val="18"/>
                <w:lang w:val="en-GB"/>
              </w:rPr>
            </w:pPr>
            <w:r>
              <w:rPr>
                <w:rFonts w:ascii="Century Gothic" w:hAnsi="Century Gothic"/>
                <w:sz w:val="18"/>
                <w:szCs w:val="18"/>
              </w:rPr>
              <w:t xml:space="preserve">Buildings are to provide clear delineation between the public and private domain. </w:t>
            </w:r>
          </w:p>
          <w:p w14:paraId="10BAAE20"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tcPr>
          <w:p w14:paraId="64B6C6C8" w14:textId="77777777" w:rsidR="0075396A" w:rsidRDefault="0075396A">
            <w:pPr>
              <w:rPr>
                <w:rFonts w:ascii="Century Gothic" w:hAnsi="Century Gothic"/>
                <w:sz w:val="18"/>
                <w:szCs w:val="18"/>
                <w:lang w:val="en-GB"/>
              </w:rPr>
            </w:pPr>
            <w:r>
              <w:rPr>
                <w:rFonts w:ascii="Century Gothic" w:hAnsi="Century Gothic"/>
                <w:sz w:val="18"/>
                <w:szCs w:val="18"/>
              </w:rPr>
              <w:t xml:space="preserve">Buildings provide clear delineation between the public and private domain. </w:t>
            </w:r>
          </w:p>
          <w:p w14:paraId="52F4D998" w14:textId="77777777" w:rsidR="0075396A" w:rsidRDefault="0075396A">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164C8E7D" w14:textId="77777777" w:rsidR="0075396A" w:rsidRDefault="0075396A">
            <w:pPr>
              <w:jc w:val="center"/>
              <w:rPr>
                <w:rFonts w:ascii="Century Gothic" w:hAnsi="Century Gothic"/>
                <w:sz w:val="18"/>
                <w:szCs w:val="18"/>
              </w:rPr>
            </w:pPr>
            <w:r>
              <w:rPr>
                <w:rFonts w:ascii="Century Gothic" w:hAnsi="Century Gothic"/>
                <w:sz w:val="18"/>
                <w:szCs w:val="18"/>
              </w:rPr>
              <w:t>Yes</w:t>
            </w:r>
          </w:p>
        </w:tc>
      </w:tr>
    </w:tbl>
    <w:p w14:paraId="18E22A03" w14:textId="77777777" w:rsidR="0075396A" w:rsidRDefault="0075396A" w:rsidP="0075396A">
      <w:pPr>
        <w:rPr>
          <w:rFonts w:ascii="Arial" w:hAnsi="Arial" w:cs="Arial"/>
          <w:kern w:val="2"/>
          <w:sz w:val="22"/>
          <w:szCs w:val="22"/>
          <w:lang w:val="en-GB" w:eastAsia="en-US"/>
          <w14:ligatures w14:val="standardContextual"/>
        </w:rPr>
      </w:pPr>
      <w:r>
        <w:br w:type="page"/>
      </w:r>
    </w:p>
    <w:tbl>
      <w:tblPr>
        <w:tblStyle w:val="TableGrid"/>
        <w:tblW w:w="9060" w:type="dxa"/>
        <w:tblLayout w:type="fixed"/>
        <w:tblLook w:val="04A0" w:firstRow="1" w:lastRow="0" w:firstColumn="1" w:lastColumn="0" w:noHBand="0" w:noVBand="1"/>
      </w:tblPr>
      <w:tblGrid>
        <w:gridCol w:w="420"/>
        <w:gridCol w:w="4237"/>
        <w:gridCol w:w="3698"/>
        <w:gridCol w:w="705"/>
      </w:tblGrid>
      <w:tr w:rsidR="0075396A" w14:paraId="3A72FC3D" w14:textId="77777777" w:rsidTr="0075396A">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77263FF" w14:textId="77777777" w:rsidR="0075396A" w:rsidRDefault="0075396A">
            <w:pPr>
              <w:rPr>
                <w:rFonts w:ascii="Century Gothic" w:hAnsi="Century Gothic"/>
                <w:b/>
                <w:bCs/>
                <w:sz w:val="18"/>
                <w:szCs w:val="18"/>
              </w:rPr>
            </w:pPr>
            <w:r>
              <w:rPr>
                <w:rFonts w:ascii="Century Gothic" w:hAnsi="Century Gothic"/>
                <w:b/>
                <w:bCs/>
                <w:sz w:val="18"/>
                <w:szCs w:val="18"/>
              </w:rPr>
              <w:lastRenderedPageBreak/>
              <w:t>5.3 Building Depth and Bulk</w:t>
            </w:r>
          </w:p>
        </w:tc>
      </w:tr>
      <w:tr w:rsidR="0075396A" w14:paraId="7717BE5A"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68437864" w14:textId="77777777" w:rsidR="0075396A" w:rsidRDefault="0075396A">
            <w:pPr>
              <w:rPr>
                <w:rFonts w:ascii="Century Gothic" w:hAnsi="Century Gothic"/>
                <w:sz w:val="18"/>
                <w:szCs w:val="18"/>
              </w:rPr>
            </w:pPr>
            <w:r>
              <w:rPr>
                <w:rFonts w:ascii="Century Gothic" w:hAnsi="Century Gothic"/>
                <w:sz w:val="18"/>
                <w:szCs w:val="18"/>
              </w:rPr>
              <w:t>1</w:t>
            </w:r>
          </w:p>
        </w:tc>
        <w:tc>
          <w:tcPr>
            <w:tcW w:w="4240" w:type="dxa"/>
            <w:tcBorders>
              <w:top w:val="single" w:sz="4" w:space="0" w:color="auto"/>
              <w:left w:val="single" w:sz="4" w:space="0" w:color="auto"/>
              <w:bottom w:val="single" w:sz="4" w:space="0" w:color="auto"/>
              <w:right w:val="single" w:sz="4" w:space="0" w:color="auto"/>
            </w:tcBorders>
          </w:tcPr>
          <w:p w14:paraId="7F6E720F" w14:textId="77777777" w:rsidR="0075396A" w:rsidRDefault="0075396A">
            <w:pPr>
              <w:rPr>
                <w:rFonts w:ascii="Century Gothic" w:hAnsi="Century Gothic"/>
                <w:sz w:val="18"/>
                <w:szCs w:val="18"/>
                <w:lang w:val="en-GB"/>
              </w:rPr>
            </w:pPr>
            <w:r>
              <w:rPr>
                <w:rFonts w:ascii="Century Gothic" w:hAnsi="Century Gothic"/>
                <w:sz w:val="18"/>
                <w:szCs w:val="18"/>
              </w:rPr>
              <w:t xml:space="preserve">No building above 22 metres in height is to have a building length that aligns to a street </w:t>
            </w:r>
            <w:proofErr w:type="gramStart"/>
            <w:r>
              <w:rPr>
                <w:rFonts w:ascii="Century Gothic" w:hAnsi="Century Gothic"/>
                <w:sz w:val="18"/>
                <w:szCs w:val="18"/>
              </w:rPr>
              <w:t>in excess of</w:t>
            </w:r>
            <w:proofErr w:type="gramEnd"/>
            <w:r>
              <w:rPr>
                <w:rFonts w:ascii="Century Gothic" w:hAnsi="Century Gothic"/>
                <w:sz w:val="18"/>
                <w:szCs w:val="18"/>
              </w:rPr>
              <w:t xml:space="preserve"> 50 metres. </w:t>
            </w:r>
          </w:p>
          <w:p w14:paraId="4B1AB291"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tcPr>
          <w:p w14:paraId="5A414E19" w14:textId="77777777" w:rsidR="0075396A" w:rsidRDefault="0075396A">
            <w:pPr>
              <w:rPr>
                <w:rFonts w:ascii="Century Gothic" w:hAnsi="Century Gothic"/>
                <w:sz w:val="18"/>
                <w:szCs w:val="18"/>
              </w:rPr>
            </w:pPr>
            <w:r>
              <w:rPr>
                <w:rFonts w:ascii="Century Gothic" w:hAnsi="Century Gothic"/>
                <w:sz w:val="18"/>
                <w:szCs w:val="18"/>
              </w:rPr>
              <w:t>Building length exceeds 50m however is well set back from the street and is appropriately modulated and landscaped.</w:t>
            </w:r>
          </w:p>
          <w:p w14:paraId="165E04BA" w14:textId="77777777" w:rsidR="0075396A" w:rsidRDefault="0075396A">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2FE81FC6"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1CFB3563"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64EE7136" w14:textId="77777777" w:rsidR="0075396A" w:rsidRDefault="0075396A">
            <w:pPr>
              <w:rPr>
                <w:rFonts w:ascii="Century Gothic" w:hAnsi="Century Gothic"/>
                <w:sz w:val="18"/>
                <w:szCs w:val="18"/>
              </w:rPr>
            </w:pPr>
            <w:r>
              <w:rPr>
                <w:rFonts w:ascii="Century Gothic" w:hAnsi="Century Gothic"/>
                <w:sz w:val="18"/>
                <w:szCs w:val="18"/>
              </w:rPr>
              <w:t>2</w:t>
            </w:r>
          </w:p>
        </w:tc>
        <w:tc>
          <w:tcPr>
            <w:tcW w:w="4240" w:type="dxa"/>
            <w:tcBorders>
              <w:top w:val="single" w:sz="4" w:space="0" w:color="auto"/>
              <w:left w:val="single" w:sz="4" w:space="0" w:color="auto"/>
              <w:bottom w:val="single" w:sz="4" w:space="0" w:color="auto"/>
              <w:right w:val="single" w:sz="4" w:space="0" w:color="auto"/>
            </w:tcBorders>
          </w:tcPr>
          <w:p w14:paraId="2A7A21D3" w14:textId="77777777" w:rsidR="0075396A" w:rsidRDefault="0075396A">
            <w:pPr>
              <w:rPr>
                <w:rFonts w:ascii="Century Gothic" w:hAnsi="Century Gothic"/>
                <w:sz w:val="18"/>
                <w:szCs w:val="18"/>
                <w:lang w:val="en-GB"/>
              </w:rPr>
            </w:pPr>
            <w:r>
              <w:rPr>
                <w:rFonts w:ascii="Century Gothic" w:hAnsi="Century Gothic"/>
                <w:sz w:val="18"/>
                <w:szCs w:val="18"/>
              </w:rPr>
              <w:t xml:space="preserve">All points on an office floor are to be no more than 10 metres from a source of daylight (e.g. windows, </w:t>
            </w:r>
            <w:proofErr w:type="gramStart"/>
            <w:r>
              <w:rPr>
                <w:rFonts w:ascii="Century Gothic" w:hAnsi="Century Gothic"/>
                <w:sz w:val="18"/>
                <w:szCs w:val="18"/>
              </w:rPr>
              <w:t>atria</w:t>
            </w:r>
            <w:proofErr w:type="gramEnd"/>
            <w:r>
              <w:rPr>
                <w:rFonts w:ascii="Century Gothic" w:hAnsi="Century Gothic"/>
                <w:sz w:val="18"/>
                <w:szCs w:val="18"/>
              </w:rPr>
              <w:t xml:space="preserve"> or light wells) in buildings less than 24 metres in height, and no more than 12.5 metres from a window or daylight source in buildings over 24 metres in height. </w:t>
            </w:r>
          </w:p>
          <w:p w14:paraId="2A706323"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3497F422" w14:textId="77777777" w:rsidR="0075396A" w:rsidRDefault="0075396A">
            <w:pPr>
              <w:rPr>
                <w:rFonts w:ascii="Century Gothic" w:hAnsi="Century Gothic"/>
                <w:sz w:val="18"/>
                <w:szCs w:val="18"/>
              </w:rPr>
            </w:pPr>
            <w:r>
              <w:rPr>
                <w:rFonts w:ascii="Century Gothic" w:hAnsi="Century Gothic"/>
                <w:sz w:val="18"/>
                <w:szCs w:val="18"/>
              </w:rPr>
              <w:t>Not applicable.</w:t>
            </w:r>
          </w:p>
        </w:tc>
        <w:tc>
          <w:tcPr>
            <w:tcW w:w="705" w:type="dxa"/>
            <w:tcBorders>
              <w:top w:val="single" w:sz="4" w:space="0" w:color="auto"/>
              <w:left w:val="single" w:sz="4" w:space="0" w:color="auto"/>
              <w:bottom w:val="single" w:sz="4" w:space="0" w:color="auto"/>
              <w:right w:val="single" w:sz="4" w:space="0" w:color="auto"/>
            </w:tcBorders>
            <w:hideMark/>
          </w:tcPr>
          <w:p w14:paraId="447D7B97" w14:textId="77777777" w:rsidR="0075396A" w:rsidRDefault="0075396A">
            <w:pPr>
              <w:jc w:val="center"/>
              <w:rPr>
                <w:rFonts w:ascii="Century Gothic" w:hAnsi="Century Gothic"/>
                <w:sz w:val="18"/>
                <w:szCs w:val="18"/>
              </w:rPr>
            </w:pPr>
            <w:r>
              <w:rPr>
                <w:rFonts w:ascii="Century Gothic" w:hAnsi="Century Gothic"/>
                <w:sz w:val="18"/>
                <w:szCs w:val="18"/>
              </w:rPr>
              <w:t>N/A</w:t>
            </w:r>
          </w:p>
        </w:tc>
      </w:tr>
      <w:tr w:rsidR="0075396A" w14:paraId="17A622EE"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6C3BCF29" w14:textId="77777777" w:rsidR="0075396A" w:rsidRDefault="0075396A">
            <w:pPr>
              <w:rPr>
                <w:rFonts w:ascii="Century Gothic" w:hAnsi="Century Gothic"/>
                <w:sz w:val="18"/>
                <w:szCs w:val="18"/>
              </w:rPr>
            </w:pPr>
            <w:r>
              <w:rPr>
                <w:rFonts w:ascii="Century Gothic" w:hAnsi="Century Gothic"/>
                <w:sz w:val="18"/>
                <w:szCs w:val="18"/>
              </w:rPr>
              <w:t>3</w:t>
            </w:r>
          </w:p>
        </w:tc>
        <w:tc>
          <w:tcPr>
            <w:tcW w:w="4240" w:type="dxa"/>
            <w:tcBorders>
              <w:top w:val="single" w:sz="4" w:space="0" w:color="auto"/>
              <w:left w:val="single" w:sz="4" w:space="0" w:color="auto"/>
              <w:bottom w:val="single" w:sz="4" w:space="0" w:color="auto"/>
              <w:right w:val="single" w:sz="4" w:space="0" w:color="auto"/>
            </w:tcBorders>
          </w:tcPr>
          <w:p w14:paraId="4D873A93" w14:textId="77777777" w:rsidR="0075396A" w:rsidRDefault="0075396A">
            <w:pPr>
              <w:rPr>
                <w:rFonts w:ascii="Century Gothic" w:hAnsi="Century Gothic"/>
                <w:sz w:val="18"/>
                <w:szCs w:val="18"/>
                <w:lang w:val="en-GB"/>
              </w:rPr>
            </w:pPr>
            <w:r>
              <w:rPr>
                <w:rFonts w:ascii="Century Gothic" w:hAnsi="Century Gothic"/>
                <w:sz w:val="18"/>
                <w:szCs w:val="18"/>
              </w:rPr>
              <w:t xml:space="preserve">Use atria, light </w:t>
            </w:r>
            <w:proofErr w:type="gramStart"/>
            <w:r>
              <w:rPr>
                <w:rFonts w:ascii="Century Gothic" w:hAnsi="Century Gothic"/>
                <w:sz w:val="18"/>
                <w:szCs w:val="18"/>
              </w:rPr>
              <w:t>wells</w:t>
            </w:r>
            <w:proofErr w:type="gramEnd"/>
            <w:r>
              <w:rPr>
                <w:rFonts w:ascii="Century Gothic" w:hAnsi="Century Gothic"/>
                <w:sz w:val="18"/>
                <w:szCs w:val="18"/>
              </w:rPr>
              <w:t xml:space="preserve"> and courtyards to improve internal building amenity and achieve cross ventilation and/or stack ventilation. </w:t>
            </w:r>
          </w:p>
          <w:p w14:paraId="57DEFBC8"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206E1474" w14:textId="77777777" w:rsidR="0075396A" w:rsidRDefault="0075396A">
            <w:pPr>
              <w:rPr>
                <w:rFonts w:ascii="Century Gothic" w:hAnsi="Century Gothic"/>
                <w:sz w:val="18"/>
                <w:szCs w:val="18"/>
              </w:rPr>
            </w:pPr>
            <w:r>
              <w:rPr>
                <w:rFonts w:ascii="Century Gothic" w:hAnsi="Century Gothic"/>
                <w:sz w:val="18"/>
                <w:szCs w:val="18"/>
              </w:rPr>
              <w:t>Noted</w:t>
            </w:r>
          </w:p>
        </w:tc>
        <w:tc>
          <w:tcPr>
            <w:tcW w:w="705" w:type="dxa"/>
            <w:tcBorders>
              <w:top w:val="single" w:sz="4" w:space="0" w:color="auto"/>
              <w:left w:val="single" w:sz="4" w:space="0" w:color="auto"/>
              <w:bottom w:val="single" w:sz="4" w:space="0" w:color="auto"/>
              <w:right w:val="single" w:sz="4" w:space="0" w:color="auto"/>
            </w:tcBorders>
            <w:hideMark/>
          </w:tcPr>
          <w:p w14:paraId="3A137617" w14:textId="77777777" w:rsidR="0075396A" w:rsidRDefault="0075396A">
            <w:pPr>
              <w:jc w:val="center"/>
              <w:rPr>
                <w:rFonts w:ascii="Century Gothic" w:hAnsi="Century Gothic"/>
                <w:sz w:val="18"/>
                <w:szCs w:val="18"/>
              </w:rPr>
            </w:pPr>
            <w:r>
              <w:rPr>
                <w:rFonts w:ascii="Century Gothic" w:hAnsi="Century Gothic"/>
                <w:sz w:val="18"/>
                <w:szCs w:val="18"/>
              </w:rPr>
              <w:t>-</w:t>
            </w:r>
          </w:p>
        </w:tc>
      </w:tr>
      <w:tr w:rsidR="0075396A" w14:paraId="411278BD" w14:textId="77777777" w:rsidTr="0075396A">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B96BE61" w14:textId="77777777" w:rsidR="0075396A" w:rsidRDefault="0075396A">
            <w:pPr>
              <w:rPr>
                <w:rFonts w:ascii="Century Gothic" w:hAnsi="Century Gothic"/>
                <w:b/>
                <w:bCs/>
                <w:sz w:val="18"/>
                <w:szCs w:val="18"/>
              </w:rPr>
            </w:pPr>
            <w:r>
              <w:rPr>
                <w:rFonts w:ascii="Century Gothic" w:hAnsi="Century Gothic"/>
                <w:b/>
                <w:bCs/>
                <w:sz w:val="18"/>
                <w:szCs w:val="18"/>
              </w:rPr>
              <w:t>5.4 Mixed Use Buildings</w:t>
            </w:r>
          </w:p>
        </w:tc>
      </w:tr>
      <w:tr w:rsidR="0075396A" w14:paraId="1E78B7E4" w14:textId="77777777" w:rsidTr="0075396A">
        <w:tc>
          <w:tcPr>
            <w:tcW w:w="8362" w:type="dxa"/>
            <w:gridSpan w:val="3"/>
            <w:tcBorders>
              <w:top w:val="single" w:sz="4" w:space="0" w:color="auto"/>
              <w:left w:val="single" w:sz="4" w:space="0" w:color="auto"/>
              <w:bottom w:val="single" w:sz="4" w:space="0" w:color="auto"/>
              <w:right w:val="single" w:sz="4" w:space="0" w:color="auto"/>
            </w:tcBorders>
          </w:tcPr>
          <w:p w14:paraId="7CAEBAE8" w14:textId="77777777" w:rsidR="0075396A" w:rsidRDefault="0075396A">
            <w:pPr>
              <w:rPr>
                <w:rFonts w:ascii="Century Gothic" w:hAnsi="Century Gothic"/>
                <w:sz w:val="18"/>
                <w:szCs w:val="18"/>
              </w:rPr>
            </w:pPr>
            <w:r>
              <w:rPr>
                <w:rFonts w:ascii="Century Gothic" w:hAnsi="Century Gothic"/>
                <w:sz w:val="18"/>
                <w:szCs w:val="18"/>
              </w:rPr>
              <w:t>Not applicable.</w:t>
            </w:r>
          </w:p>
          <w:p w14:paraId="564544B9" w14:textId="77777777" w:rsidR="0075396A" w:rsidRDefault="0075396A">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3A6A6385" w14:textId="77777777" w:rsidR="0075396A" w:rsidRDefault="0075396A">
            <w:pPr>
              <w:jc w:val="center"/>
              <w:rPr>
                <w:rFonts w:ascii="Century Gothic" w:hAnsi="Century Gothic"/>
                <w:sz w:val="18"/>
                <w:szCs w:val="18"/>
              </w:rPr>
            </w:pPr>
            <w:r>
              <w:rPr>
                <w:rFonts w:ascii="Century Gothic" w:hAnsi="Century Gothic"/>
                <w:sz w:val="18"/>
                <w:szCs w:val="18"/>
              </w:rPr>
              <w:t>N/A</w:t>
            </w:r>
          </w:p>
        </w:tc>
      </w:tr>
      <w:tr w:rsidR="0075396A" w14:paraId="05ED0BE4" w14:textId="77777777" w:rsidTr="0075396A">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8335FC0" w14:textId="77777777" w:rsidR="0075396A" w:rsidRDefault="0075396A">
            <w:pPr>
              <w:rPr>
                <w:rFonts w:ascii="Century Gothic" w:hAnsi="Century Gothic"/>
                <w:b/>
                <w:bCs/>
                <w:sz w:val="18"/>
                <w:szCs w:val="18"/>
              </w:rPr>
            </w:pPr>
            <w:r>
              <w:rPr>
                <w:rFonts w:ascii="Century Gothic" w:hAnsi="Century Gothic"/>
                <w:b/>
                <w:bCs/>
                <w:sz w:val="18"/>
                <w:szCs w:val="18"/>
              </w:rPr>
              <w:t>5.5 Building Design and Materials</w:t>
            </w:r>
          </w:p>
        </w:tc>
      </w:tr>
      <w:tr w:rsidR="0075396A" w14:paraId="11924A9A"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71EDD3B6" w14:textId="77777777" w:rsidR="0075396A" w:rsidRDefault="0075396A">
            <w:pPr>
              <w:rPr>
                <w:rFonts w:ascii="Century Gothic" w:hAnsi="Century Gothic"/>
                <w:sz w:val="18"/>
                <w:szCs w:val="18"/>
              </w:rPr>
            </w:pPr>
            <w:r>
              <w:rPr>
                <w:rFonts w:ascii="Century Gothic" w:hAnsi="Century Gothic"/>
                <w:sz w:val="18"/>
                <w:szCs w:val="18"/>
              </w:rPr>
              <w:t>1</w:t>
            </w:r>
          </w:p>
        </w:tc>
        <w:tc>
          <w:tcPr>
            <w:tcW w:w="4240" w:type="dxa"/>
            <w:tcBorders>
              <w:top w:val="single" w:sz="4" w:space="0" w:color="auto"/>
              <w:left w:val="single" w:sz="4" w:space="0" w:color="auto"/>
              <w:bottom w:val="single" w:sz="4" w:space="0" w:color="auto"/>
              <w:right w:val="single" w:sz="4" w:space="0" w:color="auto"/>
            </w:tcBorders>
          </w:tcPr>
          <w:p w14:paraId="4BDFDB90" w14:textId="77777777" w:rsidR="0075396A" w:rsidRDefault="0075396A">
            <w:pPr>
              <w:rPr>
                <w:rFonts w:ascii="Century Gothic" w:hAnsi="Century Gothic"/>
                <w:sz w:val="18"/>
                <w:szCs w:val="18"/>
                <w:lang w:val="en-GB"/>
              </w:rPr>
            </w:pPr>
            <w:r>
              <w:rPr>
                <w:rFonts w:ascii="Century Gothic" w:hAnsi="Century Gothic"/>
                <w:sz w:val="18"/>
                <w:szCs w:val="18"/>
              </w:rPr>
              <w:t xml:space="preserve">Balconies and terraces are to be provided, particularly where buildings overlook parks and on low rise parts of buildings. Gardens on the top of setback areas of buildings are encouraged. </w:t>
            </w:r>
          </w:p>
          <w:p w14:paraId="65F6F342"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4DDF23E9" w14:textId="77777777" w:rsidR="0075396A" w:rsidRDefault="0075396A">
            <w:pPr>
              <w:rPr>
                <w:rFonts w:ascii="Century Gothic" w:hAnsi="Century Gothic"/>
                <w:sz w:val="18"/>
                <w:szCs w:val="18"/>
              </w:rPr>
            </w:pPr>
            <w:r>
              <w:rPr>
                <w:rFonts w:ascii="Century Gothic" w:hAnsi="Century Gothic"/>
                <w:sz w:val="18"/>
                <w:szCs w:val="18"/>
              </w:rPr>
              <w:t xml:space="preserve">Balconies overlook parks and the public domain. </w:t>
            </w:r>
          </w:p>
        </w:tc>
        <w:tc>
          <w:tcPr>
            <w:tcW w:w="705" w:type="dxa"/>
            <w:tcBorders>
              <w:top w:val="single" w:sz="4" w:space="0" w:color="auto"/>
              <w:left w:val="single" w:sz="4" w:space="0" w:color="auto"/>
              <w:bottom w:val="single" w:sz="4" w:space="0" w:color="auto"/>
              <w:right w:val="single" w:sz="4" w:space="0" w:color="auto"/>
            </w:tcBorders>
            <w:hideMark/>
          </w:tcPr>
          <w:p w14:paraId="047181EE"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0D9EA9F8"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34449FD5" w14:textId="77777777" w:rsidR="0075396A" w:rsidRDefault="0075396A">
            <w:pPr>
              <w:rPr>
                <w:rFonts w:ascii="Century Gothic" w:hAnsi="Century Gothic"/>
                <w:sz w:val="18"/>
                <w:szCs w:val="18"/>
              </w:rPr>
            </w:pPr>
            <w:r>
              <w:rPr>
                <w:rFonts w:ascii="Century Gothic" w:hAnsi="Century Gothic"/>
                <w:sz w:val="18"/>
                <w:szCs w:val="18"/>
              </w:rPr>
              <w:t>2</w:t>
            </w:r>
          </w:p>
        </w:tc>
        <w:tc>
          <w:tcPr>
            <w:tcW w:w="4240" w:type="dxa"/>
            <w:tcBorders>
              <w:top w:val="single" w:sz="4" w:space="0" w:color="auto"/>
              <w:left w:val="single" w:sz="4" w:space="0" w:color="auto"/>
              <w:bottom w:val="single" w:sz="4" w:space="0" w:color="auto"/>
              <w:right w:val="single" w:sz="4" w:space="0" w:color="auto"/>
            </w:tcBorders>
            <w:hideMark/>
          </w:tcPr>
          <w:p w14:paraId="47B47676" w14:textId="77777777" w:rsidR="0075396A" w:rsidRDefault="0075396A">
            <w:pPr>
              <w:rPr>
                <w:rFonts w:ascii="Century Gothic" w:hAnsi="Century Gothic"/>
                <w:sz w:val="18"/>
                <w:szCs w:val="18"/>
              </w:rPr>
            </w:pPr>
            <w:r>
              <w:rPr>
                <w:rFonts w:ascii="Century Gothic" w:hAnsi="Century Gothic"/>
                <w:sz w:val="18"/>
                <w:szCs w:val="18"/>
              </w:rPr>
              <w:t xml:space="preserve">Articulate </w:t>
            </w:r>
            <w:proofErr w:type="spellStart"/>
            <w:r>
              <w:rPr>
                <w:rFonts w:ascii="Century Gothic" w:hAnsi="Century Gothic"/>
                <w:sz w:val="18"/>
                <w:szCs w:val="18"/>
              </w:rPr>
              <w:t>fac</w:t>
            </w:r>
            <w:r>
              <w:rPr>
                <w:sz w:val="18"/>
                <w:szCs w:val="18"/>
              </w:rPr>
              <w:t>̧</w:t>
            </w:r>
            <w:r>
              <w:rPr>
                <w:rFonts w:ascii="Century Gothic" w:hAnsi="Century Gothic"/>
                <w:sz w:val="18"/>
                <w:szCs w:val="18"/>
              </w:rPr>
              <w:t>ades</w:t>
            </w:r>
            <w:proofErr w:type="spellEnd"/>
            <w:r>
              <w:rPr>
                <w:rFonts w:ascii="Century Gothic" w:hAnsi="Century Gothic"/>
                <w:sz w:val="18"/>
                <w:szCs w:val="18"/>
              </w:rPr>
              <w:t xml:space="preserve"> so that they address the street and add visual interest. Avoid extensive expanses of any single material. </w:t>
            </w:r>
          </w:p>
        </w:tc>
        <w:tc>
          <w:tcPr>
            <w:tcW w:w="3701" w:type="dxa"/>
            <w:tcBorders>
              <w:top w:val="single" w:sz="4" w:space="0" w:color="auto"/>
              <w:left w:val="single" w:sz="4" w:space="0" w:color="auto"/>
              <w:bottom w:val="single" w:sz="4" w:space="0" w:color="auto"/>
              <w:right w:val="single" w:sz="4" w:space="0" w:color="auto"/>
            </w:tcBorders>
          </w:tcPr>
          <w:p w14:paraId="71315CAA" w14:textId="77777777" w:rsidR="0075396A" w:rsidRDefault="0075396A">
            <w:pPr>
              <w:rPr>
                <w:rFonts w:ascii="Century Gothic" w:hAnsi="Century Gothic"/>
                <w:sz w:val="18"/>
                <w:szCs w:val="18"/>
                <w:lang w:val="en-GB"/>
              </w:rPr>
            </w:pPr>
            <w:r>
              <w:rPr>
                <w:rFonts w:ascii="Century Gothic" w:hAnsi="Century Gothic"/>
                <w:sz w:val="18"/>
                <w:szCs w:val="18"/>
              </w:rPr>
              <w:t>The building façade is articulated to address the street and add visual interest.  Extensive expanses of any single material are avoided.</w:t>
            </w:r>
          </w:p>
          <w:p w14:paraId="0DBCD0C2" w14:textId="77777777" w:rsidR="0075396A" w:rsidRDefault="0075396A">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1FA164A4"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41B2EB6D"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1AEB4006" w14:textId="77777777" w:rsidR="0075396A" w:rsidRDefault="0075396A">
            <w:pPr>
              <w:rPr>
                <w:rFonts w:ascii="Century Gothic" w:hAnsi="Century Gothic"/>
                <w:sz w:val="18"/>
                <w:szCs w:val="18"/>
              </w:rPr>
            </w:pPr>
            <w:r>
              <w:rPr>
                <w:rFonts w:ascii="Century Gothic" w:hAnsi="Century Gothic"/>
                <w:sz w:val="18"/>
                <w:szCs w:val="18"/>
              </w:rPr>
              <w:t>3</w:t>
            </w:r>
          </w:p>
        </w:tc>
        <w:tc>
          <w:tcPr>
            <w:tcW w:w="4240" w:type="dxa"/>
            <w:tcBorders>
              <w:top w:val="single" w:sz="4" w:space="0" w:color="auto"/>
              <w:left w:val="single" w:sz="4" w:space="0" w:color="auto"/>
              <w:bottom w:val="single" w:sz="4" w:space="0" w:color="auto"/>
              <w:right w:val="single" w:sz="4" w:space="0" w:color="auto"/>
            </w:tcBorders>
          </w:tcPr>
          <w:p w14:paraId="4E03F11C" w14:textId="77777777" w:rsidR="0075396A" w:rsidRDefault="0075396A">
            <w:pPr>
              <w:rPr>
                <w:rFonts w:ascii="Century Gothic" w:hAnsi="Century Gothic"/>
                <w:sz w:val="18"/>
                <w:szCs w:val="18"/>
                <w:lang w:val="en-GB"/>
              </w:rPr>
            </w:pPr>
            <w:r>
              <w:rPr>
                <w:rFonts w:ascii="Century Gothic" w:hAnsi="Century Gothic"/>
                <w:sz w:val="18"/>
                <w:szCs w:val="18"/>
              </w:rPr>
              <w:t xml:space="preserve">Building design is to include articulation of the ground floor elevation to enable it to read differently from the upper floors. </w:t>
            </w:r>
          </w:p>
          <w:p w14:paraId="08458B3A"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6EFAF18E" w14:textId="77777777" w:rsidR="0075396A" w:rsidRDefault="0075396A">
            <w:pPr>
              <w:rPr>
                <w:rFonts w:ascii="Century Gothic" w:hAnsi="Century Gothic"/>
                <w:sz w:val="18"/>
                <w:szCs w:val="18"/>
              </w:rPr>
            </w:pPr>
            <w:r>
              <w:rPr>
                <w:rFonts w:ascii="Century Gothic" w:hAnsi="Century Gothic"/>
                <w:sz w:val="18"/>
                <w:szCs w:val="18"/>
              </w:rPr>
              <w:t xml:space="preserve">The ground floor reads differently from the upper floors. </w:t>
            </w:r>
          </w:p>
        </w:tc>
        <w:tc>
          <w:tcPr>
            <w:tcW w:w="705" w:type="dxa"/>
            <w:tcBorders>
              <w:top w:val="single" w:sz="4" w:space="0" w:color="auto"/>
              <w:left w:val="single" w:sz="4" w:space="0" w:color="auto"/>
              <w:bottom w:val="single" w:sz="4" w:space="0" w:color="auto"/>
              <w:right w:val="single" w:sz="4" w:space="0" w:color="auto"/>
            </w:tcBorders>
            <w:hideMark/>
          </w:tcPr>
          <w:p w14:paraId="2C11CB59"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40717BB1"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07FE8320" w14:textId="77777777" w:rsidR="0075396A" w:rsidRDefault="0075396A">
            <w:pPr>
              <w:rPr>
                <w:rFonts w:ascii="Century Gothic" w:hAnsi="Century Gothic"/>
                <w:sz w:val="18"/>
                <w:szCs w:val="18"/>
              </w:rPr>
            </w:pPr>
            <w:r>
              <w:rPr>
                <w:rFonts w:ascii="Century Gothic" w:hAnsi="Century Gothic"/>
                <w:sz w:val="18"/>
                <w:szCs w:val="18"/>
              </w:rPr>
              <w:t>4</w:t>
            </w:r>
          </w:p>
        </w:tc>
        <w:tc>
          <w:tcPr>
            <w:tcW w:w="4240" w:type="dxa"/>
            <w:tcBorders>
              <w:top w:val="single" w:sz="4" w:space="0" w:color="auto"/>
              <w:left w:val="single" w:sz="4" w:space="0" w:color="auto"/>
              <w:bottom w:val="single" w:sz="4" w:space="0" w:color="auto"/>
              <w:right w:val="single" w:sz="4" w:space="0" w:color="auto"/>
            </w:tcBorders>
          </w:tcPr>
          <w:p w14:paraId="49F923E3" w14:textId="77777777" w:rsidR="0075396A" w:rsidRDefault="0075396A">
            <w:pPr>
              <w:rPr>
                <w:rFonts w:ascii="Century Gothic" w:hAnsi="Century Gothic"/>
                <w:sz w:val="18"/>
                <w:szCs w:val="18"/>
                <w:lang w:val="en-GB"/>
              </w:rPr>
            </w:pPr>
            <w:r>
              <w:rPr>
                <w:rFonts w:ascii="Century Gothic" w:hAnsi="Century Gothic"/>
                <w:sz w:val="18"/>
                <w:szCs w:val="18"/>
              </w:rPr>
              <w:t xml:space="preserve">External walls are to be constructed of high quality and durable materials and finishes with ‘self-cleaning’ attributes, such as face brickwork, rendered brickwork, stone, concrete and glass. Finishes with high maintenance costs, those susceptible to degradation or corrosion that result in unacceptable amenity impacts, such as reflective glass, are to be avoided. </w:t>
            </w:r>
          </w:p>
          <w:p w14:paraId="75E29D51"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11BA352C" w14:textId="77777777" w:rsidR="0075396A" w:rsidRDefault="0075396A">
            <w:pPr>
              <w:rPr>
                <w:rFonts w:ascii="Century Gothic" w:hAnsi="Century Gothic"/>
                <w:sz w:val="18"/>
                <w:szCs w:val="18"/>
              </w:rPr>
            </w:pPr>
            <w:r>
              <w:rPr>
                <w:rFonts w:ascii="Century Gothic" w:hAnsi="Century Gothic"/>
                <w:sz w:val="18"/>
                <w:szCs w:val="18"/>
              </w:rPr>
              <w:t>External walls are to be constructed of high quality and durable materials.</w:t>
            </w:r>
          </w:p>
        </w:tc>
        <w:tc>
          <w:tcPr>
            <w:tcW w:w="705" w:type="dxa"/>
            <w:tcBorders>
              <w:top w:val="single" w:sz="4" w:space="0" w:color="auto"/>
              <w:left w:val="single" w:sz="4" w:space="0" w:color="auto"/>
              <w:bottom w:val="single" w:sz="4" w:space="0" w:color="auto"/>
              <w:right w:val="single" w:sz="4" w:space="0" w:color="auto"/>
            </w:tcBorders>
            <w:hideMark/>
          </w:tcPr>
          <w:p w14:paraId="2F969F7E"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3F78F951"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5CA303C0" w14:textId="77777777" w:rsidR="0075396A" w:rsidRDefault="0075396A">
            <w:pPr>
              <w:rPr>
                <w:rFonts w:ascii="Century Gothic" w:hAnsi="Century Gothic"/>
                <w:sz w:val="18"/>
                <w:szCs w:val="18"/>
              </w:rPr>
            </w:pPr>
            <w:r>
              <w:rPr>
                <w:rFonts w:ascii="Century Gothic" w:hAnsi="Century Gothic"/>
                <w:sz w:val="18"/>
                <w:szCs w:val="18"/>
              </w:rPr>
              <w:t>5</w:t>
            </w:r>
          </w:p>
        </w:tc>
        <w:tc>
          <w:tcPr>
            <w:tcW w:w="4240" w:type="dxa"/>
            <w:tcBorders>
              <w:top w:val="single" w:sz="4" w:space="0" w:color="auto"/>
              <w:left w:val="single" w:sz="4" w:space="0" w:color="auto"/>
              <w:bottom w:val="single" w:sz="4" w:space="0" w:color="auto"/>
              <w:right w:val="single" w:sz="4" w:space="0" w:color="auto"/>
            </w:tcBorders>
            <w:hideMark/>
          </w:tcPr>
          <w:p w14:paraId="74D3BD68" w14:textId="77777777" w:rsidR="0075396A" w:rsidRDefault="0075396A">
            <w:pPr>
              <w:rPr>
                <w:rFonts w:ascii="Century Gothic" w:hAnsi="Century Gothic"/>
                <w:sz w:val="18"/>
                <w:szCs w:val="18"/>
              </w:rPr>
            </w:pPr>
            <w:r>
              <w:rPr>
                <w:rFonts w:ascii="Century Gothic" w:hAnsi="Century Gothic"/>
                <w:sz w:val="18"/>
                <w:szCs w:val="18"/>
              </w:rPr>
              <w:t xml:space="preserve">Limit opaque or blank walls for ground floor uses. </w:t>
            </w:r>
          </w:p>
        </w:tc>
        <w:tc>
          <w:tcPr>
            <w:tcW w:w="3701" w:type="dxa"/>
            <w:tcBorders>
              <w:top w:val="single" w:sz="4" w:space="0" w:color="auto"/>
              <w:left w:val="single" w:sz="4" w:space="0" w:color="auto"/>
              <w:bottom w:val="single" w:sz="4" w:space="0" w:color="auto"/>
              <w:right w:val="single" w:sz="4" w:space="0" w:color="auto"/>
            </w:tcBorders>
          </w:tcPr>
          <w:p w14:paraId="7A1624C1" w14:textId="77777777" w:rsidR="0075396A" w:rsidRDefault="0075396A">
            <w:pPr>
              <w:rPr>
                <w:rFonts w:ascii="Century Gothic" w:hAnsi="Century Gothic"/>
                <w:sz w:val="18"/>
                <w:szCs w:val="18"/>
              </w:rPr>
            </w:pPr>
            <w:r>
              <w:rPr>
                <w:rFonts w:ascii="Century Gothic" w:hAnsi="Century Gothic"/>
                <w:sz w:val="18"/>
                <w:szCs w:val="18"/>
              </w:rPr>
              <w:t>The ground floor is appropriately designed.</w:t>
            </w:r>
          </w:p>
          <w:p w14:paraId="3E8D088F" w14:textId="77777777" w:rsidR="0075396A" w:rsidRDefault="0075396A">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438E26F2"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6B1FBA0C"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1F016561" w14:textId="77777777" w:rsidR="0075396A" w:rsidRDefault="0075396A">
            <w:pPr>
              <w:rPr>
                <w:rFonts w:ascii="Century Gothic" w:hAnsi="Century Gothic"/>
                <w:sz w:val="18"/>
                <w:szCs w:val="18"/>
              </w:rPr>
            </w:pPr>
            <w:r>
              <w:rPr>
                <w:rFonts w:ascii="Century Gothic" w:hAnsi="Century Gothic"/>
                <w:sz w:val="18"/>
                <w:szCs w:val="18"/>
              </w:rPr>
              <w:t>6</w:t>
            </w:r>
          </w:p>
        </w:tc>
        <w:tc>
          <w:tcPr>
            <w:tcW w:w="4240" w:type="dxa"/>
            <w:tcBorders>
              <w:top w:val="single" w:sz="4" w:space="0" w:color="auto"/>
              <w:left w:val="single" w:sz="4" w:space="0" w:color="auto"/>
              <w:bottom w:val="single" w:sz="4" w:space="0" w:color="auto"/>
              <w:right w:val="single" w:sz="4" w:space="0" w:color="auto"/>
            </w:tcBorders>
          </w:tcPr>
          <w:p w14:paraId="139B029F" w14:textId="77777777" w:rsidR="0075396A" w:rsidRDefault="0075396A">
            <w:pPr>
              <w:rPr>
                <w:rFonts w:ascii="Century Gothic" w:hAnsi="Century Gothic"/>
                <w:sz w:val="18"/>
                <w:szCs w:val="18"/>
                <w:lang w:val="en-GB"/>
              </w:rPr>
            </w:pPr>
            <w:r>
              <w:rPr>
                <w:rFonts w:ascii="Century Gothic" w:hAnsi="Century Gothic"/>
                <w:sz w:val="18"/>
                <w:szCs w:val="18"/>
              </w:rPr>
              <w:t xml:space="preserve">Maximise glazing for retail uses and break glazing into sections to avoid large expanses of glass. </w:t>
            </w:r>
          </w:p>
          <w:p w14:paraId="3CC05312"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393FB40E" w14:textId="77777777" w:rsidR="0075396A" w:rsidRDefault="0075396A">
            <w:pPr>
              <w:rPr>
                <w:rFonts w:ascii="Century Gothic" w:hAnsi="Century Gothic"/>
                <w:sz w:val="18"/>
                <w:szCs w:val="18"/>
              </w:rPr>
            </w:pPr>
            <w:r>
              <w:rPr>
                <w:rFonts w:ascii="Century Gothic" w:hAnsi="Century Gothic"/>
                <w:sz w:val="18"/>
                <w:szCs w:val="18"/>
              </w:rPr>
              <w:t>Not applicable.</w:t>
            </w:r>
          </w:p>
        </w:tc>
        <w:tc>
          <w:tcPr>
            <w:tcW w:w="705" w:type="dxa"/>
            <w:tcBorders>
              <w:top w:val="single" w:sz="4" w:space="0" w:color="auto"/>
              <w:left w:val="single" w:sz="4" w:space="0" w:color="auto"/>
              <w:bottom w:val="single" w:sz="4" w:space="0" w:color="auto"/>
              <w:right w:val="single" w:sz="4" w:space="0" w:color="auto"/>
            </w:tcBorders>
            <w:hideMark/>
          </w:tcPr>
          <w:p w14:paraId="5BEB40BF" w14:textId="77777777" w:rsidR="0075396A" w:rsidRDefault="0075396A">
            <w:pPr>
              <w:jc w:val="center"/>
              <w:rPr>
                <w:rFonts w:ascii="Century Gothic" w:hAnsi="Century Gothic"/>
                <w:sz w:val="18"/>
                <w:szCs w:val="18"/>
              </w:rPr>
            </w:pPr>
            <w:r>
              <w:rPr>
                <w:rFonts w:ascii="Century Gothic" w:hAnsi="Century Gothic"/>
                <w:sz w:val="18"/>
                <w:szCs w:val="18"/>
              </w:rPr>
              <w:t>N/A</w:t>
            </w:r>
          </w:p>
        </w:tc>
      </w:tr>
      <w:tr w:rsidR="0075396A" w14:paraId="56C5F639"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3B315652" w14:textId="77777777" w:rsidR="0075396A" w:rsidRDefault="0075396A">
            <w:pPr>
              <w:rPr>
                <w:rFonts w:ascii="Century Gothic" w:hAnsi="Century Gothic"/>
                <w:sz w:val="18"/>
                <w:szCs w:val="18"/>
              </w:rPr>
            </w:pPr>
            <w:r>
              <w:rPr>
                <w:rFonts w:ascii="Century Gothic" w:hAnsi="Century Gothic"/>
                <w:sz w:val="18"/>
                <w:szCs w:val="18"/>
              </w:rPr>
              <w:t>7</w:t>
            </w:r>
          </w:p>
        </w:tc>
        <w:tc>
          <w:tcPr>
            <w:tcW w:w="4240" w:type="dxa"/>
            <w:tcBorders>
              <w:top w:val="single" w:sz="4" w:space="0" w:color="auto"/>
              <w:left w:val="single" w:sz="4" w:space="0" w:color="auto"/>
              <w:bottom w:val="single" w:sz="4" w:space="0" w:color="auto"/>
              <w:right w:val="single" w:sz="4" w:space="0" w:color="auto"/>
            </w:tcBorders>
          </w:tcPr>
          <w:p w14:paraId="6EC95A48" w14:textId="77777777" w:rsidR="0075396A" w:rsidRDefault="0075396A">
            <w:pPr>
              <w:rPr>
                <w:rFonts w:ascii="Century Gothic" w:hAnsi="Century Gothic"/>
                <w:sz w:val="18"/>
                <w:szCs w:val="18"/>
                <w:lang w:val="en-GB"/>
              </w:rPr>
            </w:pPr>
            <w:r>
              <w:rPr>
                <w:rFonts w:ascii="Century Gothic" w:hAnsi="Century Gothic"/>
                <w:sz w:val="18"/>
                <w:szCs w:val="18"/>
              </w:rPr>
              <w:t xml:space="preserve">Highly reflective finishes and curtain wall glazing are not permitted above ground floor level. </w:t>
            </w:r>
          </w:p>
          <w:p w14:paraId="3D997BD6"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tcPr>
          <w:p w14:paraId="44308800" w14:textId="77777777" w:rsidR="0075396A" w:rsidRDefault="0075396A">
            <w:pPr>
              <w:rPr>
                <w:rFonts w:ascii="Century Gothic" w:hAnsi="Century Gothic"/>
                <w:sz w:val="18"/>
                <w:szCs w:val="18"/>
                <w:lang w:val="en-GB"/>
              </w:rPr>
            </w:pPr>
            <w:r>
              <w:rPr>
                <w:rFonts w:ascii="Century Gothic" w:hAnsi="Century Gothic"/>
                <w:sz w:val="18"/>
                <w:szCs w:val="18"/>
              </w:rPr>
              <w:t xml:space="preserve">Highly reflective finishes and curtain wall glazing are avoided. </w:t>
            </w:r>
          </w:p>
          <w:p w14:paraId="14DE37E0" w14:textId="77777777" w:rsidR="0075396A" w:rsidRDefault="0075396A">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2C1257FB"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01DAF625"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0383D1D6" w14:textId="77777777" w:rsidR="0075396A" w:rsidRDefault="0075396A">
            <w:pPr>
              <w:rPr>
                <w:rFonts w:ascii="Century Gothic" w:hAnsi="Century Gothic"/>
                <w:sz w:val="18"/>
                <w:szCs w:val="18"/>
              </w:rPr>
            </w:pPr>
            <w:r>
              <w:rPr>
                <w:rFonts w:ascii="Century Gothic" w:hAnsi="Century Gothic"/>
                <w:sz w:val="18"/>
                <w:szCs w:val="18"/>
              </w:rPr>
              <w:t>8</w:t>
            </w:r>
          </w:p>
        </w:tc>
        <w:tc>
          <w:tcPr>
            <w:tcW w:w="4240" w:type="dxa"/>
            <w:tcBorders>
              <w:top w:val="single" w:sz="4" w:space="0" w:color="auto"/>
              <w:left w:val="single" w:sz="4" w:space="0" w:color="auto"/>
              <w:bottom w:val="single" w:sz="4" w:space="0" w:color="auto"/>
              <w:right w:val="single" w:sz="4" w:space="0" w:color="auto"/>
            </w:tcBorders>
            <w:hideMark/>
          </w:tcPr>
          <w:p w14:paraId="7315AC25" w14:textId="77777777" w:rsidR="0075396A" w:rsidRDefault="0075396A">
            <w:pPr>
              <w:rPr>
                <w:rFonts w:ascii="Century Gothic" w:hAnsi="Century Gothic"/>
                <w:sz w:val="18"/>
                <w:szCs w:val="18"/>
              </w:rPr>
            </w:pPr>
            <w:r>
              <w:rPr>
                <w:rFonts w:ascii="Century Gothic" w:hAnsi="Century Gothic"/>
                <w:sz w:val="18"/>
                <w:szCs w:val="18"/>
              </w:rPr>
              <w:t xml:space="preserve">A materials sample board and schedule </w:t>
            </w:r>
            <w:proofErr w:type="gramStart"/>
            <w:r>
              <w:rPr>
                <w:rFonts w:ascii="Century Gothic" w:hAnsi="Century Gothic"/>
                <w:sz w:val="18"/>
                <w:szCs w:val="18"/>
              </w:rPr>
              <w:t>is</w:t>
            </w:r>
            <w:proofErr w:type="gramEnd"/>
            <w:r>
              <w:rPr>
                <w:rFonts w:ascii="Century Gothic" w:hAnsi="Century Gothic"/>
                <w:sz w:val="18"/>
                <w:szCs w:val="18"/>
              </w:rPr>
              <w:t xml:space="preserve"> required to be submitted with applications for development with a capital investment value </w:t>
            </w:r>
            <w:r>
              <w:rPr>
                <w:rFonts w:ascii="Century Gothic" w:hAnsi="Century Gothic"/>
                <w:sz w:val="18"/>
                <w:szCs w:val="18"/>
              </w:rPr>
              <w:lastRenderedPageBreak/>
              <w:t xml:space="preserve">of $1 million or more for that part of any development built to the street edge. </w:t>
            </w:r>
          </w:p>
        </w:tc>
        <w:tc>
          <w:tcPr>
            <w:tcW w:w="3701" w:type="dxa"/>
            <w:tcBorders>
              <w:top w:val="single" w:sz="4" w:space="0" w:color="auto"/>
              <w:left w:val="single" w:sz="4" w:space="0" w:color="auto"/>
              <w:bottom w:val="single" w:sz="4" w:space="0" w:color="auto"/>
              <w:right w:val="single" w:sz="4" w:space="0" w:color="auto"/>
            </w:tcBorders>
            <w:hideMark/>
          </w:tcPr>
          <w:p w14:paraId="217A0A7E" w14:textId="77777777" w:rsidR="0075396A" w:rsidRDefault="0075396A">
            <w:pPr>
              <w:rPr>
                <w:rFonts w:ascii="Century Gothic" w:hAnsi="Century Gothic"/>
                <w:sz w:val="18"/>
                <w:szCs w:val="18"/>
              </w:rPr>
            </w:pPr>
            <w:r>
              <w:rPr>
                <w:rFonts w:ascii="Century Gothic" w:hAnsi="Century Gothic"/>
                <w:sz w:val="18"/>
                <w:szCs w:val="18"/>
              </w:rPr>
              <w:lastRenderedPageBreak/>
              <w:t>Noted.</w:t>
            </w:r>
          </w:p>
        </w:tc>
        <w:tc>
          <w:tcPr>
            <w:tcW w:w="705" w:type="dxa"/>
            <w:tcBorders>
              <w:top w:val="single" w:sz="4" w:space="0" w:color="auto"/>
              <w:left w:val="single" w:sz="4" w:space="0" w:color="auto"/>
              <w:bottom w:val="single" w:sz="4" w:space="0" w:color="auto"/>
              <w:right w:val="single" w:sz="4" w:space="0" w:color="auto"/>
            </w:tcBorders>
            <w:hideMark/>
          </w:tcPr>
          <w:p w14:paraId="61F151C6" w14:textId="77777777" w:rsidR="0075396A" w:rsidRDefault="0075396A">
            <w:pPr>
              <w:jc w:val="center"/>
              <w:rPr>
                <w:rFonts w:ascii="Century Gothic" w:hAnsi="Century Gothic"/>
                <w:sz w:val="18"/>
                <w:szCs w:val="18"/>
              </w:rPr>
            </w:pPr>
            <w:r>
              <w:rPr>
                <w:rFonts w:ascii="Century Gothic" w:hAnsi="Century Gothic"/>
                <w:sz w:val="18"/>
                <w:szCs w:val="18"/>
              </w:rPr>
              <w:t>-</w:t>
            </w:r>
          </w:p>
        </w:tc>
      </w:tr>
      <w:tr w:rsidR="0075396A" w14:paraId="72F7C2AE"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48219B6B" w14:textId="77777777" w:rsidR="0075396A" w:rsidRDefault="0075396A">
            <w:pPr>
              <w:rPr>
                <w:rFonts w:ascii="Century Gothic" w:hAnsi="Century Gothic"/>
                <w:sz w:val="18"/>
                <w:szCs w:val="18"/>
              </w:rPr>
            </w:pPr>
            <w:r>
              <w:rPr>
                <w:rFonts w:ascii="Century Gothic" w:hAnsi="Century Gothic"/>
                <w:sz w:val="18"/>
                <w:szCs w:val="18"/>
              </w:rPr>
              <w:t>9</w:t>
            </w:r>
          </w:p>
        </w:tc>
        <w:tc>
          <w:tcPr>
            <w:tcW w:w="4240" w:type="dxa"/>
            <w:tcBorders>
              <w:top w:val="single" w:sz="4" w:space="0" w:color="auto"/>
              <w:left w:val="single" w:sz="4" w:space="0" w:color="auto"/>
              <w:bottom w:val="single" w:sz="4" w:space="0" w:color="auto"/>
              <w:right w:val="single" w:sz="4" w:space="0" w:color="auto"/>
            </w:tcBorders>
          </w:tcPr>
          <w:p w14:paraId="4C5437A2" w14:textId="77777777" w:rsidR="0075396A" w:rsidRDefault="0075396A">
            <w:pPr>
              <w:pStyle w:val="NormalWeb"/>
              <w:spacing w:before="0" w:beforeAutospacing="0" w:after="0" w:afterAutospacing="0"/>
              <w:contextualSpacing/>
              <w:rPr>
                <w:rFonts w:ascii="Century Gothic" w:hAnsi="Century Gothic"/>
                <w:kern w:val="2"/>
                <w:sz w:val="18"/>
                <w:szCs w:val="18"/>
                <w:lang w:val="en-GB"/>
                <w14:ligatures w14:val="standardContextual"/>
              </w:rPr>
            </w:pPr>
            <w:r>
              <w:rPr>
                <w:rFonts w:ascii="Century Gothic" w:hAnsi="Century Gothic"/>
                <w:kern w:val="2"/>
                <w:sz w:val="18"/>
                <w:szCs w:val="18"/>
                <w:lang w:val="en-GB"/>
                <w14:ligatures w14:val="standardContextual"/>
              </w:rPr>
              <w:t xml:space="preserve">Minor projections up to 450mm from building walls in accordance with those permitted by the Building Code of Australia may extend into the public space, providing they do not fall within the definition of gross floor area and there is a public benefit, such as expressed cornice lines that assist in enhancing the streetscape. </w:t>
            </w:r>
          </w:p>
          <w:p w14:paraId="55E71193" w14:textId="77777777" w:rsidR="0075396A" w:rsidRDefault="0075396A">
            <w:pPr>
              <w:pStyle w:val="NormalWeb"/>
              <w:spacing w:before="0" w:beforeAutospacing="0" w:after="0" w:afterAutospacing="0"/>
              <w:contextualSpacing/>
              <w:rPr>
                <w:rFonts w:ascii="Century Gothic" w:hAnsi="Century Gothic"/>
                <w:kern w:val="2"/>
                <w:sz w:val="18"/>
                <w:szCs w:val="18"/>
                <w:lang w:val="en-GB"/>
                <w14:ligatures w14:val="standardContextual"/>
              </w:rPr>
            </w:pPr>
          </w:p>
        </w:tc>
        <w:tc>
          <w:tcPr>
            <w:tcW w:w="3701" w:type="dxa"/>
            <w:tcBorders>
              <w:top w:val="single" w:sz="4" w:space="0" w:color="auto"/>
              <w:left w:val="single" w:sz="4" w:space="0" w:color="auto"/>
              <w:bottom w:val="single" w:sz="4" w:space="0" w:color="auto"/>
              <w:right w:val="single" w:sz="4" w:space="0" w:color="auto"/>
            </w:tcBorders>
            <w:hideMark/>
          </w:tcPr>
          <w:p w14:paraId="1C9A186F" w14:textId="77777777" w:rsidR="0075396A" w:rsidRDefault="0075396A">
            <w:pPr>
              <w:rPr>
                <w:rFonts w:ascii="Century Gothic" w:hAnsi="Century Gothic"/>
                <w:kern w:val="2"/>
                <w:sz w:val="18"/>
                <w:szCs w:val="18"/>
                <w14:ligatures w14:val="standardContextual"/>
              </w:rPr>
            </w:pPr>
            <w:r>
              <w:rPr>
                <w:rFonts w:ascii="Century Gothic" w:hAnsi="Century Gothic"/>
                <w:sz w:val="18"/>
                <w:szCs w:val="18"/>
              </w:rPr>
              <w:t>Noted.</w:t>
            </w:r>
          </w:p>
        </w:tc>
        <w:tc>
          <w:tcPr>
            <w:tcW w:w="705" w:type="dxa"/>
            <w:tcBorders>
              <w:top w:val="single" w:sz="4" w:space="0" w:color="auto"/>
              <w:left w:val="single" w:sz="4" w:space="0" w:color="auto"/>
              <w:bottom w:val="single" w:sz="4" w:space="0" w:color="auto"/>
              <w:right w:val="single" w:sz="4" w:space="0" w:color="auto"/>
            </w:tcBorders>
            <w:hideMark/>
          </w:tcPr>
          <w:p w14:paraId="5EA8209B" w14:textId="77777777" w:rsidR="0075396A" w:rsidRDefault="0075396A">
            <w:pPr>
              <w:jc w:val="center"/>
              <w:rPr>
                <w:rFonts w:ascii="Century Gothic" w:hAnsi="Century Gothic"/>
                <w:sz w:val="18"/>
                <w:szCs w:val="18"/>
              </w:rPr>
            </w:pPr>
            <w:r>
              <w:rPr>
                <w:rFonts w:ascii="Century Gothic" w:hAnsi="Century Gothic"/>
                <w:sz w:val="18"/>
                <w:szCs w:val="18"/>
              </w:rPr>
              <w:t>-</w:t>
            </w:r>
          </w:p>
        </w:tc>
      </w:tr>
      <w:tr w:rsidR="0075396A" w14:paraId="4DDA1DEC"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25F48E64" w14:textId="77777777" w:rsidR="0075396A" w:rsidRDefault="0075396A">
            <w:pPr>
              <w:rPr>
                <w:rFonts w:ascii="Century Gothic" w:hAnsi="Century Gothic"/>
                <w:sz w:val="18"/>
                <w:szCs w:val="18"/>
              </w:rPr>
            </w:pPr>
            <w:r>
              <w:rPr>
                <w:rFonts w:ascii="Century Gothic" w:hAnsi="Century Gothic"/>
                <w:sz w:val="18"/>
                <w:szCs w:val="18"/>
              </w:rPr>
              <w:t>10</w:t>
            </w:r>
          </w:p>
        </w:tc>
        <w:tc>
          <w:tcPr>
            <w:tcW w:w="4240" w:type="dxa"/>
            <w:tcBorders>
              <w:top w:val="single" w:sz="4" w:space="0" w:color="auto"/>
              <w:left w:val="single" w:sz="4" w:space="0" w:color="auto"/>
              <w:bottom w:val="single" w:sz="4" w:space="0" w:color="auto"/>
              <w:right w:val="single" w:sz="4" w:space="0" w:color="auto"/>
            </w:tcBorders>
            <w:hideMark/>
          </w:tcPr>
          <w:p w14:paraId="32074B80" w14:textId="77777777" w:rsidR="0075396A" w:rsidRDefault="0075396A">
            <w:pPr>
              <w:rPr>
                <w:rFonts w:ascii="Century Gothic" w:hAnsi="Century Gothic"/>
                <w:sz w:val="18"/>
                <w:szCs w:val="18"/>
              </w:rPr>
            </w:pPr>
            <w:r>
              <w:rPr>
                <w:rFonts w:ascii="Century Gothic" w:hAnsi="Century Gothic"/>
                <w:sz w:val="18"/>
                <w:szCs w:val="18"/>
              </w:rPr>
              <w:t xml:space="preserve">The design of roof plant rooms and lift overruns is to be integrated into the overall architecture of the building. </w:t>
            </w:r>
          </w:p>
        </w:tc>
        <w:tc>
          <w:tcPr>
            <w:tcW w:w="3701" w:type="dxa"/>
            <w:tcBorders>
              <w:top w:val="single" w:sz="4" w:space="0" w:color="auto"/>
              <w:left w:val="single" w:sz="4" w:space="0" w:color="auto"/>
              <w:bottom w:val="single" w:sz="4" w:space="0" w:color="auto"/>
              <w:right w:val="single" w:sz="4" w:space="0" w:color="auto"/>
            </w:tcBorders>
          </w:tcPr>
          <w:p w14:paraId="5CE837AD" w14:textId="77777777" w:rsidR="0075396A" w:rsidRDefault="0075396A">
            <w:pPr>
              <w:rPr>
                <w:rFonts w:ascii="Century Gothic" w:hAnsi="Century Gothic"/>
                <w:sz w:val="18"/>
                <w:szCs w:val="18"/>
                <w:lang w:val="en-GB"/>
              </w:rPr>
            </w:pPr>
            <w:r>
              <w:rPr>
                <w:rFonts w:ascii="Century Gothic" w:hAnsi="Century Gothic"/>
                <w:sz w:val="18"/>
                <w:szCs w:val="18"/>
              </w:rPr>
              <w:t xml:space="preserve">The design of roof plant rooms and lift overruns is integrated into the overall architecture of the building. </w:t>
            </w:r>
          </w:p>
          <w:p w14:paraId="53ACE14E" w14:textId="77777777" w:rsidR="0075396A" w:rsidRDefault="0075396A">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2A4C5809"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206FE2F3"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43BAB99B" w14:textId="77777777" w:rsidR="0075396A" w:rsidRDefault="0075396A">
            <w:pPr>
              <w:rPr>
                <w:rFonts w:ascii="Century Gothic" w:hAnsi="Century Gothic"/>
                <w:sz w:val="18"/>
                <w:szCs w:val="18"/>
              </w:rPr>
            </w:pPr>
            <w:r>
              <w:rPr>
                <w:rFonts w:ascii="Century Gothic" w:hAnsi="Century Gothic"/>
                <w:sz w:val="18"/>
                <w:szCs w:val="18"/>
              </w:rPr>
              <w:t>11</w:t>
            </w:r>
          </w:p>
        </w:tc>
        <w:tc>
          <w:tcPr>
            <w:tcW w:w="4240" w:type="dxa"/>
            <w:tcBorders>
              <w:top w:val="single" w:sz="4" w:space="0" w:color="auto"/>
              <w:left w:val="single" w:sz="4" w:space="0" w:color="auto"/>
              <w:bottom w:val="single" w:sz="4" w:space="0" w:color="auto"/>
              <w:right w:val="single" w:sz="4" w:space="0" w:color="auto"/>
            </w:tcBorders>
            <w:hideMark/>
          </w:tcPr>
          <w:p w14:paraId="6D6F4519" w14:textId="77777777" w:rsidR="0075396A" w:rsidRDefault="0075396A">
            <w:pPr>
              <w:rPr>
                <w:rFonts w:ascii="Century Gothic" w:hAnsi="Century Gothic"/>
                <w:sz w:val="18"/>
                <w:szCs w:val="18"/>
              </w:rPr>
            </w:pPr>
            <w:r>
              <w:rPr>
                <w:rFonts w:ascii="Century Gothic" w:hAnsi="Century Gothic"/>
                <w:sz w:val="18"/>
                <w:szCs w:val="18"/>
              </w:rPr>
              <w:t xml:space="preserve">Facade design is to reflect and respond to the orientation of the site using elements such as sun shading and environmental controls where appropriate. </w:t>
            </w:r>
          </w:p>
        </w:tc>
        <w:tc>
          <w:tcPr>
            <w:tcW w:w="3701" w:type="dxa"/>
            <w:tcBorders>
              <w:top w:val="single" w:sz="4" w:space="0" w:color="auto"/>
              <w:left w:val="single" w:sz="4" w:space="0" w:color="auto"/>
              <w:bottom w:val="single" w:sz="4" w:space="0" w:color="auto"/>
              <w:right w:val="single" w:sz="4" w:space="0" w:color="auto"/>
            </w:tcBorders>
          </w:tcPr>
          <w:p w14:paraId="60BACF75" w14:textId="77777777" w:rsidR="0075396A" w:rsidRDefault="0075396A">
            <w:pPr>
              <w:rPr>
                <w:rFonts w:ascii="Century Gothic" w:hAnsi="Century Gothic"/>
                <w:sz w:val="18"/>
                <w:szCs w:val="18"/>
                <w:lang w:val="en-GB"/>
              </w:rPr>
            </w:pPr>
            <w:r>
              <w:rPr>
                <w:rFonts w:ascii="Century Gothic" w:hAnsi="Century Gothic"/>
                <w:sz w:val="18"/>
                <w:szCs w:val="18"/>
              </w:rPr>
              <w:t xml:space="preserve">Facade design responds to the orientation of the site using elements such as sun shading and environmental controls where appropriate. </w:t>
            </w:r>
          </w:p>
          <w:p w14:paraId="79B5B39C" w14:textId="77777777" w:rsidR="0075396A" w:rsidRDefault="0075396A">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4AB86E65"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1D2ED17F"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7F6237F9" w14:textId="77777777" w:rsidR="0075396A" w:rsidRDefault="0075396A">
            <w:pPr>
              <w:rPr>
                <w:rFonts w:ascii="Century Gothic" w:hAnsi="Century Gothic"/>
                <w:sz w:val="18"/>
                <w:szCs w:val="18"/>
              </w:rPr>
            </w:pPr>
            <w:r>
              <w:rPr>
                <w:rFonts w:ascii="Century Gothic" w:hAnsi="Century Gothic"/>
                <w:sz w:val="18"/>
                <w:szCs w:val="18"/>
              </w:rPr>
              <w:t>12</w:t>
            </w:r>
          </w:p>
        </w:tc>
        <w:tc>
          <w:tcPr>
            <w:tcW w:w="4240" w:type="dxa"/>
            <w:tcBorders>
              <w:top w:val="single" w:sz="4" w:space="0" w:color="auto"/>
              <w:left w:val="single" w:sz="4" w:space="0" w:color="auto"/>
              <w:bottom w:val="single" w:sz="4" w:space="0" w:color="auto"/>
              <w:right w:val="single" w:sz="4" w:space="0" w:color="auto"/>
            </w:tcBorders>
            <w:hideMark/>
          </w:tcPr>
          <w:p w14:paraId="760A5865" w14:textId="77777777" w:rsidR="0075396A" w:rsidRDefault="0075396A">
            <w:pPr>
              <w:rPr>
                <w:rFonts w:ascii="Century Gothic" w:hAnsi="Century Gothic"/>
                <w:sz w:val="18"/>
                <w:szCs w:val="18"/>
              </w:rPr>
            </w:pPr>
            <w:r>
              <w:rPr>
                <w:rFonts w:ascii="Century Gothic" w:hAnsi="Century Gothic"/>
                <w:sz w:val="18"/>
                <w:szCs w:val="18"/>
              </w:rPr>
              <w:t xml:space="preserve">Important corners are to be expressed by giving visual prominence to parts of the </w:t>
            </w:r>
            <w:proofErr w:type="spellStart"/>
            <w:r>
              <w:rPr>
                <w:rFonts w:ascii="Century Gothic" w:hAnsi="Century Gothic"/>
                <w:sz w:val="18"/>
                <w:szCs w:val="18"/>
              </w:rPr>
              <w:t>fac</w:t>
            </w:r>
            <w:r>
              <w:rPr>
                <w:sz w:val="18"/>
                <w:szCs w:val="18"/>
              </w:rPr>
              <w:t>̧</w:t>
            </w:r>
            <w:r>
              <w:rPr>
                <w:rFonts w:ascii="Century Gothic" w:hAnsi="Century Gothic"/>
                <w:sz w:val="18"/>
                <w:szCs w:val="18"/>
              </w:rPr>
              <w:t>ade</w:t>
            </w:r>
            <w:proofErr w:type="spellEnd"/>
            <w:r>
              <w:rPr>
                <w:rFonts w:ascii="Century Gothic" w:hAnsi="Century Gothic"/>
                <w:sz w:val="18"/>
                <w:szCs w:val="18"/>
              </w:rPr>
              <w:t xml:space="preserve"> (e.g. a change in building articulation, </w:t>
            </w:r>
            <w:proofErr w:type="gramStart"/>
            <w:r>
              <w:rPr>
                <w:rFonts w:ascii="Century Gothic" w:hAnsi="Century Gothic"/>
                <w:sz w:val="18"/>
                <w:szCs w:val="18"/>
              </w:rPr>
              <w:t>material</w:t>
            </w:r>
            <w:proofErr w:type="gramEnd"/>
            <w:r>
              <w:rPr>
                <w:rFonts w:ascii="Century Gothic" w:hAnsi="Century Gothic"/>
                <w:sz w:val="18"/>
                <w:szCs w:val="18"/>
              </w:rPr>
              <w:t xml:space="preserve"> or colour). </w:t>
            </w:r>
          </w:p>
        </w:tc>
        <w:tc>
          <w:tcPr>
            <w:tcW w:w="3701" w:type="dxa"/>
            <w:tcBorders>
              <w:top w:val="single" w:sz="4" w:space="0" w:color="auto"/>
              <w:left w:val="single" w:sz="4" w:space="0" w:color="auto"/>
              <w:bottom w:val="single" w:sz="4" w:space="0" w:color="auto"/>
              <w:right w:val="single" w:sz="4" w:space="0" w:color="auto"/>
            </w:tcBorders>
          </w:tcPr>
          <w:p w14:paraId="05EE0E29" w14:textId="77777777" w:rsidR="0075396A" w:rsidRDefault="0075396A">
            <w:pPr>
              <w:rPr>
                <w:rFonts w:ascii="Century Gothic" w:hAnsi="Century Gothic"/>
                <w:sz w:val="18"/>
                <w:szCs w:val="18"/>
                <w:lang w:val="en-GB"/>
              </w:rPr>
            </w:pPr>
            <w:r>
              <w:rPr>
                <w:rFonts w:ascii="Century Gothic" w:hAnsi="Century Gothic"/>
                <w:sz w:val="18"/>
                <w:szCs w:val="18"/>
              </w:rPr>
              <w:t>Not applicable.</w:t>
            </w:r>
          </w:p>
          <w:p w14:paraId="18A1EAED" w14:textId="77777777" w:rsidR="0075396A" w:rsidRDefault="0075396A">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16BE4A23" w14:textId="77777777" w:rsidR="0075396A" w:rsidRDefault="0075396A">
            <w:pPr>
              <w:jc w:val="center"/>
              <w:rPr>
                <w:rFonts w:ascii="Century Gothic" w:hAnsi="Century Gothic"/>
                <w:sz w:val="18"/>
                <w:szCs w:val="18"/>
              </w:rPr>
            </w:pPr>
            <w:r>
              <w:rPr>
                <w:rFonts w:ascii="Century Gothic" w:hAnsi="Century Gothic"/>
                <w:sz w:val="18"/>
                <w:szCs w:val="18"/>
              </w:rPr>
              <w:t>N/A</w:t>
            </w:r>
          </w:p>
        </w:tc>
      </w:tr>
      <w:tr w:rsidR="0075396A" w14:paraId="0C578B79"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2827B221" w14:textId="77777777" w:rsidR="0075396A" w:rsidRDefault="0075396A">
            <w:pPr>
              <w:rPr>
                <w:rFonts w:ascii="Century Gothic" w:hAnsi="Century Gothic"/>
                <w:sz w:val="18"/>
                <w:szCs w:val="18"/>
              </w:rPr>
            </w:pPr>
            <w:r>
              <w:rPr>
                <w:rFonts w:ascii="Century Gothic" w:hAnsi="Century Gothic"/>
                <w:sz w:val="18"/>
                <w:szCs w:val="18"/>
              </w:rPr>
              <w:t>13</w:t>
            </w:r>
          </w:p>
        </w:tc>
        <w:tc>
          <w:tcPr>
            <w:tcW w:w="4240" w:type="dxa"/>
            <w:tcBorders>
              <w:top w:val="single" w:sz="4" w:space="0" w:color="auto"/>
              <w:left w:val="single" w:sz="4" w:space="0" w:color="auto"/>
              <w:bottom w:val="single" w:sz="4" w:space="0" w:color="auto"/>
              <w:right w:val="single" w:sz="4" w:space="0" w:color="auto"/>
            </w:tcBorders>
            <w:hideMark/>
          </w:tcPr>
          <w:p w14:paraId="15E97049" w14:textId="77777777" w:rsidR="0075396A" w:rsidRDefault="0075396A">
            <w:pPr>
              <w:rPr>
                <w:rFonts w:ascii="Century Gothic" w:hAnsi="Century Gothic"/>
                <w:sz w:val="18"/>
                <w:szCs w:val="18"/>
              </w:rPr>
            </w:pPr>
            <w:r>
              <w:rPr>
                <w:rFonts w:ascii="Century Gothic" w:hAnsi="Century Gothic"/>
                <w:sz w:val="18"/>
                <w:szCs w:val="18"/>
              </w:rPr>
              <w:t xml:space="preserve">Ventilation louvres and car park entry doors are to be coordinated with the overall </w:t>
            </w:r>
            <w:proofErr w:type="spellStart"/>
            <w:r>
              <w:rPr>
                <w:rFonts w:ascii="Century Gothic" w:hAnsi="Century Gothic"/>
                <w:sz w:val="18"/>
                <w:szCs w:val="18"/>
              </w:rPr>
              <w:t>fac</w:t>
            </w:r>
            <w:r>
              <w:rPr>
                <w:sz w:val="18"/>
                <w:szCs w:val="18"/>
              </w:rPr>
              <w:t>̧</w:t>
            </w:r>
            <w:r>
              <w:rPr>
                <w:rFonts w:ascii="Century Gothic" w:hAnsi="Century Gothic"/>
                <w:sz w:val="18"/>
                <w:szCs w:val="18"/>
              </w:rPr>
              <w:t>ade</w:t>
            </w:r>
            <w:proofErr w:type="spellEnd"/>
            <w:r>
              <w:rPr>
                <w:rFonts w:ascii="Century Gothic" w:hAnsi="Century Gothic"/>
                <w:sz w:val="18"/>
                <w:szCs w:val="18"/>
              </w:rPr>
              <w:t xml:space="preserve"> design. </w:t>
            </w:r>
          </w:p>
        </w:tc>
        <w:tc>
          <w:tcPr>
            <w:tcW w:w="3701" w:type="dxa"/>
            <w:tcBorders>
              <w:top w:val="single" w:sz="4" w:space="0" w:color="auto"/>
              <w:left w:val="single" w:sz="4" w:space="0" w:color="auto"/>
              <w:bottom w:val="single" w:sz="4" w:space="0" w:color="auto"/>
              <w:right w:val="single" w:sz="4" w:space="0" w:color="auto"/>
            </w:tcBorders>
          </w:tcPr>
          <w:p w14:paraId="37856142" w14:textId="77777777" w:rsidR="0075396A" w:rsidRDefault="0075396A">
            <w:pPr>
              <w:rPr>
                <w:rFonts w:ascii="Century Gothic" w:hAnsi="Century Gothic"/>
                <w:sz w:val="18"/>
                <w:szCs w:val="18"/>
                <w:lang w:val="en-GB"/>
              </w:rPr>
            </w:pPr>
            <w:r>
              <w:rPr>
                <w:rFonts w:ascii="Century Gothic" w:hAnsi="Century Gothic"/>
                <w:sz w:val="18"/>
                <w:szCs w:val="18"/>
              </w:rPr>
              <w:t>Ventilation louvres and car park entry doors are not prominent when viewed from the public domain.</w:t>
            </w:r>
          </w:p>
          <w:p w14:paraId="12F0F86C" w14:textId="77777777" w:rsidR="0075396A" w:rsidRDefault="0075396A">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4176F9BC"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12803E86" w14:textId="77777777" w:rsidTr="0075396A">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58E6332" w14:textId="77777777" w:rsidR="0075396A" w:rsidRDefault="0075396A">
            <w:pPr>
              <w:rPr>
                <w:rFonts w:ascii="Century Gothic" w:hAnsi="Century Gothic"/>
                <w:b/>
                <w:bCs/>
                <w:sz w:val="18"/>
                <w:szCs w:val="18"/>
              </w:rPr>
            </w:pPr>
            <w:r>
              <w:rPr>
                <w:rFonts w:ascii="Century Gothic" w:hAnsi="Century Gothic"/>
                <w:b/>
                <w:bCs/>
                <w:sz w:val="18"/>
                <w:szCs w:val="18"/>
              </w:rPr>
              <w:t>5.6 Overshadowing</w:t>
            </w:r>
          </w:p>
        </w:tc>
      </w:tr>
      <w:tr w:rsidR="0075396A" w14:paraId="1EDF5C7B"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5CEB477C" w14:textId="77777777" w:rsidR="0075396A" w:rsidRDefault="0075396A">
            <w:pPr>
              <w:rPr>
                <w:rFonts w:ascii="Century Gothic" w:hAnsi="Century Gothic"/>
                <w:sz w:val="18"/>
                <w:szCs w:val="18"/>
              </w:rPr>
            </w:pPr>
            <w:r>
              <w:rPr>
                <w:rFonts w:ascii="Century Gothic" w:hAnsi="Century Gothic"/>
                <w:sz w:val="18"/>
                <w:szCs w:val="18"/>
              </w:rPr>
              <w:t>1</w:t>
            </w:r>
          </w:p>
        </w:tc>
        <w:tc>
          <w:tcPr>
            <w:tcW w:w="4240" w:type="dxa"/>
            <w:tcBorders>
              <w:top w:val="single" w:sz="4" w:space="0" w:color="auto"/>
              <w:left w:val="single" w:sz="4" w:space="0" w:color="auto"/>
              <w:bottom w:val="single" w:sz="4" w:space="0" w:color="auto"/>
              <w:right w:val="single" w:sz="4" w:space="0" w:color="auto"/>
            </w:tcBorders>
            <w:hideMark/>
          </w:tcPr>
          <w:p w14:paraId="492251B6" w14:textId="77777777" w:rsidR="0075396A" w:rsidRDefault="0075396A">
            <w:pPr>
              <w:rPr>
                <w:rFonts w:ascii="Century Gothic" w:hAnsi="Century Gothic"/>
                <w:sz w:val="18"/>
                <w:szCs w:val="18"/>
              </w:rPr>
            </w:pPr>
            <w:r>
              <w:rPr>
                <w:rFonts w:ascii="Century Gothic" w:hAnsi="Century Gothic"/>
                <w:sz w:val="18"/>
                <w:szCs w:val="18"/>
              </w:rPr>
              <w:t xml:space="preserve">Detailed overshadowing studies are to be lodged with development applications for buildings. </w:t>
            </w:r>
          </w:p>
        </w:tc>
        <w:tc>
          <w:tcPr>
            <w:tcW w:w="3701" w:type="dxa"/>
            <w:tcBorders>
              <w:top w:val="single" w:sz="4" w:space="0" w:color="auto"/>
              <w:left w:val="single" w:sz="4" w:space="0" w:color="auto"/>
              <w:bottom w:val="single" w:sz="4" w:space="0" w:color="auto"/>
              <w:right w:val="single" w:sz="4" w:space="0" w:color="auto"/>
            </w:tcBorders>
          </w:tcPr>
          <w:p w14:paraId="44A5A203" w14:textId="77777777" w:rsidR="0075396A" w:rsidRDefault="0075396A">
            <w:pPr>
              <w:rPr>
                <w:rFonts w:ascii="Century Gothic" w:hAnsi="Century Gothic"/>
                <w:sz w:val="18"/>
                <w:szCs w:val="18"/>
                <w:lang w:val="en-GB"/>
              </w:rPr>
            </w:pPr>
            <w:r>
              <w:rPr>
                <w:rFonts w:ascii="Century Gothic" w:hAnsi="Century Gothic"/>
                <w:sz w:val="18"/>
                <w:szCs w:val="18"/>
              </w:rPr>
              <w:t>Detailed overshadowing plans have been lodged.</w:t>
            </w:r>
          </w:p>
          <w:p w14:paraId="21452056" w14:textId="77777777" w:rsidR="0075396A" w:rsidRDefault="0075396A">
            <w:pPr>
              <w:rPr>
                <w:rFonts w:ascii="Century Gothic" w:hAnsi="Century Gothic"/>
                <w:sz w:val="18"/>
                <w:szCs w:val="18"/>
              </w:rPr>
            </w:pPr>
          </w:p>
          <w:p w14:paraId="73F65583" w14:textId="77777777" w:rsidR="0075396A" w:rsidRDefault="0075396A">
            <w:pPr>
              <w:rPr>
                <w:rFonts w:ascii="Century Gothic" w:hAnsi="Century Gothic"/>
                <w:sz w:val="18"/>
                <w:szCs w:val="18"/>
              </w:rPr>
            </w:pPr>
            <w:r>
              <w:rPr>
                <w:rFonts w:ascii="Century Gothic" w:hAnsi="Century Gothic"/>
                <w:sz w:val="18"/>
                <w:szCs w:val="18"/>
              </w:rPr>
              <w:t xml:space="preserve"> </w:t>
            </w:r>
          </w:p>
        </w:tc>
        <w:tc>
          <w:tcPr>
            <w:tcW w:w="705" w:type="dxa"/>
            <w:tcBorders>
              <w:top w:val="single" w:sz="4" w:space="0" w:color="auto"/>
              <w:left w:val="single" w:sz="4" w:space="0" w:color="auto"/>
              <w:bottom w:val="single" w:sz="4" w:space="0" w:color="auto"/>
              <w:right w:val="single" w:sz="4" w:space="0" w:color="auto"/>
            </w:tcBorders>
            <w:hideMark/>
          </w:tcPr>
          <w:p w14:paraId="4C3B6D5D"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038C6D69"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79EBB066" w14:textId="77777777" w:rsidR="0075396A" w:rsidRDefault="0075396A">
            <w:pPr>
              <w:rPr>
                <w:rFonts w:ascii="Century Gothic" w:hAnsi="Century Gothic"/>
                <w:sz w:val="18"/>
                <w:szCs w:val="18"/>
              </w:rPr>
            </w:pPr>
            <w:r>
              <w:rPr>
                <w:rFonts w:ascii="Century Gothic" w:hAnsi="Century Gothic"/>
                <w:sz w:val="18"/>
                <w:szCs w:val="18"/>
              </w:rPr>
              <w:t>2</w:t>
            </w:r>
          </w:p>
        </w:tc>
        <w:tc>
          <w:tcPr>
            <w:tcW w:w="4240" w:type="dxa"/>
            <w:tcBorders>
              <w:top w:val="single" w:sz="4" w:space="0" w:color="auto"/>
              <w:left w:val="single" w:sz="4" w:space="0" w:color="auto"/>
              <w:bottom w:val="single" w:sz="4" w:space="0" w:color="auto"/>
              <w:right w:val="single" w:sz="4" w:space="0" w:color="auto"/>
            </w:tcBorders>
          </w:tcPr>
          <w:p w14:paraId="61DB3176" w14:textId="77777777" w:rsidR="0075396A" w:rsidRDefault="0075396A">
            <w:pPr>
              <w:rPr>
                <w:rFonts w:ascii="Century Gothic" w:hAnsi="Century Gothic"/>
                <w:sz w:val="18"/>
                <w:szCs w:val="18"/>
                <w:lang w:val="en-GB"/>
              </w:rPr>
            </w:pPr>
            <w:r>
              <w:rPr>
                <w:rFonts w:ascii="Century Gothic" w:hAnsi="Century Gothic"/>
                <w:sz w:val="18"/>
                <w:szCs w:val="18"/>
              </w:rPr>
              <w:t xml:space="preserve">Daylight access for residential flats is to be provided in accordance with the Daylight Access provisions in the Residential Flat Design Code. </w:t>
            </w:r>
          </w:p>
          <w:p w14:paraId="3105782D"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39E016F0" w14:textId="77777777" w:rsidR="0075396A" w:rsidRDefault="0075396A">
            <w:pPr>
              <w:rPr>
                <w:rFonts w:ascii="Century Gothic" w:hAnsi="Century Gothic"/>
                <w:sz w:val="18"/>
                <w:szCs w:val="18"/>
              </w:rPr>
            </w:pPr>
            <w:r>
              <w:rPr>
                <w:rFonts w:ascii="Century Gothic" w:hAnsi="Century Gothic"/>
                <w:sz w:val="18"/>
                <w:szCs w:val="18"/>
              </w:rPr>
              <w:t xml:space="preserve">See ADG assessment. </w:t>
            </w:r>
          </w:p>
        </w:tc>
        <w:tc>
          <w:tcPr>
            <w:tcW w:w="705" w:type="dxa"/>
            <w:tcBorders>
              <w:top w:val="single" w:sz="4" w:space="0" w:color="auto"/>
              <w:left w:val="single" w:sz="4" w:space="0" w:color="auto"/>
              <w:bottom w:val="single" w:sz="4" w:space="0" w:color="auto"/>
              <w:right w:val="single" w:sz="4" w:space="0" w:color="auto"/>
            </w:tcBorders>
            <w:hideMark/>
          </w:tcPr>
          <w:p w14:paraId="64DCBEB1"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695D7AA2"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3D4E1835" w14:textId="77777777" w:rsidR="0075396A" w:rsidRDefault="0075396A">
            <w:pPr>
              <w:rPr>
                <w:rFonts w:ascii="Century Gothic" w:hAnsi="Century Gothic"/>
                <w:sz w:val="18"/>
                <w:szCs w:val="18"/>
              </w:rPr>
            </w:pPr>
            <w:r>
              <w:rPr>
                <w:rFonts w:ascii="Century Gothic" w:hAnsi="Century Gothic"/>
                <w:sz w:val="18"/>
                <w:szCs w:val="18"/>
              </w:rPr>
              <w:t>3</w:t>
            </w:r>
          </w:p>
        </w:tc>
        <w:tc>
          <w:tcPr>
            <w:tcW w:w="4240" w:type="dxa"/>
            <w:tcBorders>
              <w:top w:val="single" w:sz="4" w:space="0" w:color="auto"/>
              <w:left w:val="single" w:sz="4" w:space="0" w:color="auto"/>
              <w:bottom w:val="single" w:sz="4" w:space="0" w:color="auto"/>
              <w:right w:val="single" w:sz="4" w:space="0" w:color="auto"/>
            </w:tcBorders>
          </w:tcPr>
          <w:p w14:paraId="78037288" w14:textId="77777777" w:rsidR="0075396A" w:rsidRDefault="0075396A">
            <w:pPr>
              <w:rPr>
                <w:rFonts w:ascii="Century Gothic" w:hAnsi="Century Gothic"/>
                <w:sz w:val="18"/>
                <w:szCs w:val="18"/>
                <w:lang w:val="en-GB"/>
              </w:rPr>
            </w:pPr>
            <w:r>
              <w:rPr>
                <w:rFonts w:ascii="Century Gothic" w:hAnsi="Century Gothic"/>
                <w:sz w:val="18"/>
                <w:szCs w:val="18"/>
              </w:rPr>
              <w:t xml:space="preserve">Solar access to communal open spaces for residents is to be maximised. At least 50% of communal courtyards must receive a minimum of 3 hours direct sunlight between 9am and 3pm on June 21. </w:t>
            </w:r>
          </w:p>
          <w:p w14:paraId="374DBDF9"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3C7DC8F5" w14:textId="77777777" w:rsidR="0075396A" w:rsidRDefault="0075396A">
            <w:pPr>
              <w:rPr>
                <w:rFonts w:ascii="Century Gothic" w:hAnsi="Century Gothic"/>
                <w:sz w:val="18"/>
                <w:szCs w:val="18"/>
              </w:rPr>
            </w:pPr>
            <w:r>
              <w:rPr>
                <w:rFonts w:ascii="Century Gothic" w:hAnsi="Century Gothic"/>
                <w:sz w:val="18"/>
                <w:szCs w:val="18"/>
              </w:rPr>
              <w:t xml:space="preserve">See ADG assessment. </w:t>
            </w:r>
          </w:p>
        </w:tc>
        <w:tc>
          <w:tcPr>
            <w:tcW w:w="705" w:type="dxa"/>
            <w:tcBorders>
              <w:top w:val="single" w:sz="4" w:space="0" w:color="auto"/>
              <w:left w:val="single" w:sz="4" w:space="0" w:color="auto"/>
              <w:bottom w:val="single" w:sz="4" w:space="0" w:color="auto"/>
              <w:right w:val="single" w:sz="4" w:space="0" w:color="auto"/>
            </w:tcBorders>
            <w:hideMark/>
          </w:tcPr>
          <w:p w14:paraId="40932E21"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2ACCE71F"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4236801A" w14:textId="77777777" w:rsidR="0075396A" w:rsidRDefault="0075396A">
            <w:pPr>
              <w:rPr>
                <w:rFonts w:ascii="Century Gothic" w:hAnsi="Century Gothic"/>
                <w:sz w:val="18"/>
                <w:szCs w:val="18"/>
              </w:rPr>
            </w:pPr>
            <w:r>
              <w:rPr>
                <w:rFonts w:ascii="Century Gothic" w:hAnsi="Century Gothic"/>
                <w:sz w:val="18"/>
                <w:szCs w:val="18"/>
              </w:rPr>
              <w:t>4</w:t>
            </w:r>
          </w:p>
        </w:tc>
        <w:tc>
          <w:tcPr>
            <w:tcW w:w="4240" w:type="dxa"/>
            <w:tcBorders>
              <w:top w:val="single" w:sz="4" w:space="0" w:color="auto"/>
              <w:left w:val="single" w:sz="4" w:space="0" w:color="auto"/>
              <w:bottom w:val="single" w:sz="4" w:space="0" w:color="auto"/>
              <w:right w:val="single" w:sz="4" w:space="0" w:color="auto"/>
            </w:tcBorders>
          </w:tcPr>
          <w:p w14:paraId="3FDD4AD3" w14:textId="77777777" w:rsidR="0075396A" w:rsidRDefault="0075396A">
            <w:pPr>
              <w:rPr>
                <w:rFonts w:ascii="Century Gothic" w:hAnsi="Century Gothic"/>
                <w:sz w:val="18"/>
                <w:szCs w:val="18"/>
                <w:lang w:val="en-GB"/>
              </w:rPr>
            </w:pPr>
            <w:r>
              <w:rPr>
                <w:rFonts w:ascii="Century Gothic" w:hAnsi="Century Gothic"/>
                <w:sz w:val="18"/>
                <w:szCs w:val="18"/>
              </w:rPr>
              <w:t xml:space="preserve">At least 50% of new public open space is to receive 3 hours direct sunlight between 9am and 3pm on June 21. </w:t>
            </w:r>
          </w:p>
          <w:p w14:paraId="278C5147"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4D16D55A" w14:textId="77777777" w:rsidR="0075396A" w:rsidRDefault="0075396A">
            <w:pPr>
              <w:rPr>
                <w:rFonts w:ascii="Century Gothic" w:hAnsi="Century Gothic"/>
                <w:sz w:val="18"/>
                <w:szCs w:val="18"/>
              </w:rPr>
            </w:pPr>
            <w:r>
              <w:rPr>
                <w:rFonts w:ascii="Century Gothic" w:hAnsi="Century Gothic"/>
                <w:sz w:val="18"/>
                <w:szCs w:val="18"/>
              </w:rPr>
              <w:t>The proposal ensures solar access to public open space.</w:t>
            </w:r>
          </w:p>
        </w:tc>
        <w:tc>
          <w:tcPr>
            <w:tcW w:w="705" w:type="dxa"/>
            <w:tcBorders>
              <w:top w:val="single" w:sz="4" w:space="0" w:color="auto"/>
              <w:left w:val="single" w:sz="4" w:space="0" w:color="auto"/>
              <w:bottom w:val="single" w:sz="4" w:space="0" w:color="auto"/>
              <w:right w:val="single" w:sz="4" w:space="0" w:color="auto"/>
            </w:tcBorders>
            <w:hideMark/>
          </w:tcPr>
          <w:p w14:paraId="0003BF42"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5D56D1E1"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11CB672F" w14:textId="77777777" w:rsidR="0075396A" w:rsidRDefault="0075396A">
            <w:pPr>
              <w:rPr>
                <w:rFonts w:ascii="Century Gothic" w:hAnsi="Century Gothic"/>
                <w:sz w:val="18"/>
                <w:szCs w:val="18"/>
              </w:rPr>
            </w:pPr>
            <w:r>
              <w:rPr>
                <w:rFonts w:ascii="Century Gothic" w:hAnsi="Century Gothic"/>
                <w:sz w:val="18"/>
                <w:szCs w:val="18"/>
              </w:rPr>
              <w:t>5</w:t>
            </w:r>
          </w:p>
        </w:tc>
        <w:tc>
          <w:tcPr>
            <w:tcW w:w="4240" w:type="dxa"/>
            <w:tcBorders>
              <w:top w:val="single" w:sz="4" w:space="0" w:color="auto"/>
              <w:left w:val="single" w:sz="4" w:space="0" w:color="auto"/>
              <w:bottom w:val="single" w:sz="4" w:space="0" w:color="auto"/>
              <w:right w:val="single" w:sz="4" w:space="0" w:color="auto"/>
            </w:tcBorders>
            <w:hideMark/>
          </w:tcPr>
          <w:p w14:paraId="43422BFC" w14:textId="77777777" w:rsidR="0075396A" w:rsidRDefault="0075396A">
            <w:pPr>
              <w:rPr>
                <w:rFonts w:ascii="Century Gothic" w:hAnsi="Century Gothic"/>
                <w:sz w:val="18"/>
                <w:szCs w:val="18"/>
              </w:rPr>
            </w:pPr>
            <w:r>
              <w:rPr>
                <w:rFonts w:ascii="Century Gothic" w:hAnsi="Century Gothic"/>
                <w:sz w:val="18"/>
                <w:szCs w:val="18"/>
              </w:rPr>
              <w:t xml:space="preserve">No overshadowing of residential lots outside of the Precinct is to occur after 11 am on June 21. </w:t>
            </w:r>
          </w:p>
        </w:tc>
        <w:tc>
          <w:tcPr>
            <w:tcW w:w="3701" w:type="dxa"/>
            <w:tcBorders>
              <w:top w:val="single" w:sz="4" w:space="0" w:color="auto"/>
              <w:left w:val="single" w:sz="4" w:space="0" w:color="auto"/>
              <w:bottom w:val="single" w:sz="4" w:space="0" w:color="auto"/>
              <w:right w:val="single" w:sz="4" w:space="0" w:color="auto"/>
            </w:tcBorders>
            <w:hideMark/>
          </w:tcPr>
          <w:p w14:paraId="5C9E43B1" w14:textId="77777777" w:rsidR="0075396A" w:rsidRDefault="0075396A">
            <w:pPr>
              <w:rPr>
                <w:rFonts w:ascii="Century Gothic" w:hAnsi="Century Gothic"/>
                <w:sz w:val="18"/>
                <w:szCs w:val="18"/>
              </w:rPr>
            </w:pPr>
            <w:r>
              <w:rPr>
                <w:rFonts w:ascii="Century Gothic" w:hAnsi="Century Gothic"/>
                <w:sz w:val="18"/>
                <w:szCs w:val="18"/>
              </w:rPr>
              <w:t xml:space="preserve">No overshadowing of residential lots outside of the Precinct takes place. </w:t>
            </w:r>
          </w:p>
        </w:tc>
        <w:tc>
          <w:tcPr>
            <w:tcW w:w="705" w:type="dxa"/>
            <w:tcBorders>
              <w:top w:val="single" w:sz="4" w:space="0" w:color="auto"/>
              <w:left w:val="single" w:sz="4" w:space="0" w:color="auto"/>
              <w:bottom w:val="single" w:sz="4" w:space="0" w:color="auto"/>
              <w:right w:val="single" w:sz="4" w:space="0" w:color="auto"/>
            </w:tcBorders>
            <w:hideMark/>
          </w:tcPr>
          <w:p w14:paraId="3E97B711"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68106A9B"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66BE823F" w14:textId="77777777" w:rsidR="0075396A" w:rsidRDefault="0075396A">
            <w:pPr>
              <w:rPr>
                <w:rFonts w:ascii="Century Gothic" w:hAnsi="Century Gothic"/>
                <w:sz w:val="18"/>
                <w:szCs w:val="18"/>
              </w:rPr>
            </w:pPr>
            <w:r>
              <w:rPr>
                <w:rFonts w:ascii="Century Gothic" w:hAnsi="Century Gothic"/>
                <w:sz w:val="18"/>
                <w:szCs w:val="18"/>
              </w:rPr>
              <w:t>6</w:t>
            </w:r>
          </w:p>
        </w:tc>
        <w:tc>
          <w:tcPr>
            <w:tcW w:w="4240" w:type="dxa"/>
            <w:tcBorders>
              <w:top w:val="single" w:sz="4" w:space="0" w:color="auto"/>
              <w:left w:val="single" w:sz="4" w:space="0" w:color="auto"/>
              <w:bottom w:val="single" w:sz="4" w:space="0" w:color="auto"/>
              <w:right w:val="single" w:sz="4" w:space="0" w:color="auto"/>
            </w:tcBorders>
            <w:hideMark/>
          </w:tcPr>
          <w:p w14:paraId="35979F1A" w14:textId="77777777" w:rsidR="0075396A" w:rsidRDefault="0075396A">
            <w:pPr>
              <w:rPr>
                <w:rFonts w:ascii="Century Gothic" w:hAnsi="Century Gothic"/>
                <w:sz w:val="18"/>
                <w:szCs w:val="18"/>
              </w:rPr>
            </w:pPr>
            <w:r>
              <w:rPr>
                <w:rFonts w:ascii="Century Gothic" w:hAnsi="Century Gothic"/>
                <w:sz w:val="18"/>
                <w:szCs w:val="18"/>
              </w:rPr>
              <w:t xml:space="preserve">No overshadowing of Blenheim Park or Bundara Reserve is to occur after 9am on June 21. </w:t>
            </w:r>
          </w:p>
        </w:tc>
        <w:tc>
          <w:tcPr>
            <w:tcW w:w="3701" w:type="dxa"/>
            <w:tcBorders>
              <w:top w:val="single" w:sz="4" w:space="0" w:color="auto"/>
              <w:left w:val="single" w:sz="4" w:space="0" w:color="auto"/>
              <w:bottom w:val="single" w:sz="4" w:space="0" w:color="auto"/>
              <w:right w:val="single" w:sz="4" w:space="0" w:color="auto"/>
            </w:tcBorders>
            <w:hideMark/>
          </w:tcPr>
          <w:p w14:paraId="14BF77B9" w14:textId="77777777" w:rsidR="0075396A" w:rsidRDefault="0075396A">
            <w:pPr>
              <w:rPr>
                <w:rFonts w:ascii="Century Gothic" w:hAnsi="Century Gothic"/>
                <w:sz w:val="18"/>
                <w:szCs w:val="18"/>
              </w:rPr>
            </w:pPr>
            <w:r>
              <w:rPr>
                <w:rFonts w:ascii="Century Gothic" w:hAnsi="Century Gothic"/>
                <w:sz w:val="18"/>
                <w:szCs w:val="18"/>
              </w:rPr>
              <w:t>The proposal ensures solar access to public open space.</w:t>
            </w:r>
          </w:p>
        </w:tc>
        <w:tc>
          <w:tcPr>
            <w:tcW w:w="705" w:type="dxa"/>
            <w:tcBorders>
              <w:top w:val="single" w:sz="4" w:space="0" w:color="auto"/>
              <w:left w:val="single" w:sz="4" w:space="0" w:color="auto"/>
              <w:bottom w:val="single" w:sz="4" w:space="0" w:color="auto"/>
              <w:right w:val="single" w:sz="4" w:space="0" w:color="auto"/>
            </w:tcBorders>
            <w:hideMark/>
          </w:tcPr>
          <w:p w14:paraId="1060AE6E"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479FBAD7"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58D6A26F" w14:textId="77777777" w:rsidR="0075396A" w:rsidRDefault="0075396A">
            <w:pPr>
              <w:rPr>
                <w:rFonts w:ascii="Century Gothic" w:hAnsi="Century Gothic"/>
                <w:sz w:val="18"/>
                <w:szCs w:val="18"/>
              </w:rPr>
            </w:pPr>
            <w:r>
              <w:rPr>
                <w:rFonts w:ascii="Century Gothic" w:hAnsi="Century Gothic"/>
                <w:sz w:val="18"/>
                <w:szCs w:val="18"/>
              </w:rPr>
              <w:t>7</w:t>
            </w:r>
          </w:p>
        </w:tc>
        <w:tc>
          <w:tcPr>
            <w:tcW w:w="4240" w:type="dxa"/>
            <w:tcBorders>
              <w:top w:val="single" w:sz="4" w:space="0" w:color="auto"/>
              <w:left w:val="single" w:sz="4" w:space="0" w:color="auto"/>
              <w:bottom w:val="single" w:sz="4" w:space="0" w:color="auto"/>
              <w:right w:val="single" w:sz="4" w:space="0" w:color="auto"/>
            </w:tcBorders>
            <w:hideMark/>
          </w:tcPr>
          <w:p w14:paraId="3D226C45" w14:textId="77777777" w:rsidR="0075396A" w:rsidRDefault="0075396A">
            <w:pPr>
              <w:rPr>
                <w:rFonts w:ascii="Century Gothic" w:hAnsi="Century Gothic"/>
                <w:sz w:val="18"/>
                <w:szCs w:val="18"/>
              </w:rPr>
            </w:pPr>
            <w:r>
              <w:rPr>
                <w:rFonts w:ascii="Century Gothic" w:hAnsi="Century Gothic"/>
                <w:sz w:val="18"/>
                <w:szCs w:val="18"/>
              </w:rPr>
              <w:t xml:space="preserve">No overshadowing of Myall Reserve is to occur after 11 am on June 21. </w:t>
            </w:r>
          </w:p>
        </w:tc>
        <w:tc>
          <w:tcPr>
            <w:tcW w:w="3701" w:type="dxa"/>
            <w:tcBorders>
              <w:top w:val="single" w:sz="4" w:space="0" w:color="auto"/>
              <w:left w:val="single" w:sz="4" w:space="0" w:color="auto"/>
              <w:bottom w:val="single" w:sz="4" w:space="0" w:color="auto"/>
              <w:right w:val="single" w:sz="4" w:space="0" w:color="auto"/>
            </w:tcBorders>
          </w:tcPr>
          <w:p w14:paraId="6CA054C7" w14:textId="77777777" w:rsidR="0075396A" w:rsidRDefault="0075396A">
            <w:pPr>
              <w:rPr>
                <w:rFonts w:ascii="Century Gothic" w:hAnsi="Century Gothic"/>
                <w:sz w:val="18"/>
                <w:szCs w:val="18"/>
                <w:lang w:val="en-GB"/>
              </w:rPr>
            </w:pPr>
            <w:r>
              <w:rPr>
                <w:rFonts w:ascii="Century Gothic" w:hAnsi="Century Gothic"/>
                <w:sz w:val="18"/>
                <w:szCs w:val="18"/>
              </w:rPr>
              <w:t>The proposal ensures solar access to public open space.</w:t>
            </w:r>
          </w:p>
          <w:p w14:paraId="5DE13B98" w14:textId="77777777" w:rsidR="0075396A" w:rsidRDefault="0075396A">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24B8263D"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629E10F3"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55CFAB49" w14:textId="77777777" w:rsidR="0075396A" w:rsidRDefault="0075396A">
            <w:pPr>
              <w:rPr>
                <w:rFonts w:ascii="Century Gothic" w:hAnsi="Century Gothic"/>
                <w:sz w:val="18"/>
                <w:szCs w:val="18"/>
              </w:rPr>
            </w:pPr>
            <w:r>
              <w:rPr>
                <w:rFonts w:ascii="Century Gothic" w:hAnsi="Century Gothic"/>
                <w:sz w:val="18"/>
                <w:szCs w:val="18"/>
              </w:rPr>
              <w:t>8</w:t>
            </w:r>
          </w:p>
        </w:tc>
        <w:tc>
          <w:tcPr>
            <w:tcW w:w="4240" w:type="dxa"/>
            <w:tcBorders>
              <w:top w:val="single" w:sz="4" w:space="0" w:color="auto"/>
              <w:left w:val="single" w:sz="4" w:space="0" w:color="auto"/>
              <w:bottom w:val="single" w:sz="4" w:space="0" w:color="auto"/>
              <w:right w:val="single" w:sz="4" w:space="0" w:color="auto"/>
            </w:tcBorders>
            <w:hideMark/>
          </w:tcPr>
          <w:p w14:paraId="1AEAFFEA" w14:textId="77777777" w:rsidR="0075396A" w:rsidRDefault="0075396A">
            <w:pPr>
              <w:rPr>
                <w:rFonts w:ascii="Century Gothic" w:hAnsi="Century Gothic"/>
                <w:sz w:val="18"/>
                <w:szCs w:val="18"/>
              </w:rPr>
            </w:pPr>
            <w:r>
              <w:rPr>
                <w:rFonts w:ascii="Century Gothic" w:hAnsi="Century Gothic"/>
                <w:sz w:val="18"/>
                <w:szCs w:val="18"/>
              </w:rPr>
              <w:t xml:space="preserve">No overshadowing of </w:t>
            </w:r>
            <w:proofErr w:type="spellStart"/>
            <w:r>
              <w:rPr>
                <w:rFonts w:ascii="Century Gothic" w:hAnsi="Century Gothic"/>
                <w:sz w:val="18"/>
                <w:szCs w:val="18"/>
              </w:rPr>
              <w:t>Yinnell</w:t>
            </w:r>
            <w:proofErr w:type="spellEnd"/>
            <w:r>
              <w:rPr>
                <w:rFonts w:ascii="Century Gothic" w:hAnsi="Century Gothic"/>
                <w:sz w:val="18"/>
                <w:szCs w:val="18"/>
              </w:rPr>
              <w:t xml:space="preserve"> Reserve is to occur after 12:30 pm on June 21. </w:t>
            </w:r>
          </w:p>
        </w:tc>
        <w:tc>
          <w:tcPr>
            <w:tcW w:w="3701" w:type="dxa"/>
            <w:tcBorders>
              <w:top w:val="single" w:sz="4" w:space="0" w:color="auto"/>
              <w:left w:val="single" w:sz="4" w:space="0" w:color="auto"/>
              <w:bottom w:val="single" w:sz="4" w:space="0" w:color="auto"/>
              <w:right w:val="single" w:sz="4" w:space="0" w:color="auto"/>
            </w:tcBorders>
          </w:tcPr>
          <w:p w14:paraId="4468792B" w14:textId="77777777" w:rsidR="0075396A" w:rsidRDefault="0075396A">
            <w:pPr>
              <w:rPr>
                <w:rFonts w:ascii="Century Gothic" w:hAnsi="Century Gothic"/>
                <w:sz w:val="18"/>
                <w:szCs w:val="18"/>
                <w:lang w:val="en-GB"/>
              </w:rPr>
            </w:pPr>
            <w:r>
              <w:rPr>
                <w:rFonts w:ascii="Century Gothic" w:hAnsi="Century Gothic"/>
                <w:sz w:val="18"/>
                <w:szCs w:val="18"/>
              </w:rPr>
              <w:t>The proposal ensures solar access to public open space.</w:t>
            </w:r>
          </w:p>
          <w:p w14:paraId="76FD3332" w14:textId="77777777" w:rsidR="0075396A" w:rsidRDefault="0075396A">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6AA1F76D" w14:textId="77777777" w:rsidR="0075396A" w:rsidRDefault="0075396A">
            <w:pPr>
              <w:jc w:val="center"/>
              <w:rPr>
                <w:rFonts w:ascii="Century Gothic" w:hAnsi="Century Gothic"/>
                <w:sz w:val="18"/>
                <w:szCs w:val="18"/>
              </w:rPr>
            </w:pPr>
            <w:r>
              <w:rPr>
                <w:rFonts w:ascii="Century Gothic" w:hAnsi="Century Gothic"/>
                <w:sz w:val="18"/>
                <w:szCs w:val="18"/>
              </w:rPr>
              <w:t>Yes</w:t>
            </w:r>
          </w:p>
        </w:tc>
      </w:tr>
    </w:tbl>
    <w:p w14:paraId="64FD19E2" w14:textId="77777777" w:rsidR="0075396A" w:rsidRDefault="0075396A" w:rsidP="0075396A">
      <w:pPr>
        <w:rPr>
          <w:rFonts w:ascii="Arial" w:hAnsi="Arial" w:cs="Arial"/>
          <w:kern w:val="2"/>
          <w:sz w:val="22"/>
          <w:szCs w:val="22"/>
          <w:lang w:val="en-GB" w:eastAsia="en-US"/>
          <w14:ligatures w14:val="standardContextual"/>
        </w:rPr>
      </w:pPr>
      <w:r>
        <w:br w:type="page"/>
      </w:r>
    </w:p>
    <w:tbl>
      <w:tblPr>
        <w:tblStyle w:val="TableGrid"/>
        <w:tblW w:w="9060" w:type="dxa"/>
        <w:tblLayout w:type="fixed"/>
        <w:tblLook w:val="04A0" w:firstRow="1" w:lastRow="0" w:firstColumn="1" w:lastColumn="0" w:noHBand="0" w:noVBand="1"/>
      </w:tblPr>
      <w:tblGrid>
        <w:gridCol w:w="420"/>
        <w:gridCol w:w="4237"/>
        <w:gridCol w:w="3698"/>
        <w:gridCol w:w="705"/>
      </w:tblGrid>
      <w:tr w:rsidR="0075396A" w14:paraId="3BF35803" w14:textId="77777777" w:rsidTr="0075396A">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CD6EA9C" w14:textId="77777777" w:rsidR="0075396A" w:rsidRDefault="0075396A">
            <w:pPr>
              <w:rPr>
                <w:rFonts w:ascii="Century Gothic" w:hAnsi="Century Gothic"/>
                <w:b/>
                <w:bCs/>
                <w:sz w:val="18"/>
                <w:szCs w:val="18"/>
              </w:rPr>
            </w:pPr>
            <w:r>
              <w:rPr>
                <w:rFonts w:ascii="Century Gothic" w:hAnsi="Century Gothic"/>
                <w:b/>
                <w:bCs/>
                <w:sz w:val="18"/>
                <w:szCs w:val="18"/>
              </w:rPr>
              <w:lastRenderedPageBreak/>
              <w:t xml:space="preserve">5.7 Landscape Design </w:t>
            </w:r>
          </w:p>
        </w:tc>
      </w:tr>
      <w:tr w:rsidR="0075396A" w14:paraId="252566F5"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01842FCE" w14:textId="77777777" w:rsidR="0075396A" w:rsidRDefault="0075396A">
            <w:pPr>
              <w:rPr>
                <w:rFonts w:ascii="Century Gothic" w:hAnsi="Century Gothic"/>
                <w:sz w:val="18"/>
                <w:szCs w:val="18"/>
              </w:rPr>
            </w:pPr>
            <w:r>
              <w:rPr>
                <w:rFonts w:ascii="Century Gothic" w:hAnsi="Century Gothic"/>
                <w:sz w:val="18"/>
                <w:szCs w:val="18"/>
              </w:rPr>
              <w:t>1</w:t>
            </w:r>
          </w:p>
        </w:tc>
        <w:tc>
          <w:tcPr>
            <w:tcW w:w="4240" w:type="dxa"/>
            <w:tcBorders>
              <w:top w:val="single" w:sz="4" w:space="0" w:color="auto"/>
              <w:left w:val="single" w:sz="4" w:space="0" w:color="auto"/>
              <w:bottom w:val="single" w:sz="4" w:space="0" w:color="auto"/>
              <w:right w:val="single" w:sz="4" w:space="0" w:color="auto"/>
            </w:tcBorders>
          </w:tcPr>
          <w:p w14:paraId="472A949A" w14:textId="77777777" w:rsidR="0075396A" w:rsidRDefault="0075396A">
            <w:pPr>
              <w:rPr>
                <w:rFonts w:ascii="Century Gothic" w:hAnsi="Century Gothic"/>
                <w:sz w:val="18"/>
                <w:szCs w:val="18"/>
              </w:rPr>
            </w:pPr>
            <w:r>
              <w:rPr>
                <w:rFonts w:ascii="Century Gothic" w:hAnsi="Century Gothic"/>
                <w:sz w:val="18"/>
                <w:szCs w:val="18"/>
              </w:rPr>
              <w:t>A minimum 30% of the developable area of residential sites is to be provided as Landscaped Area. For the purposes of Section 5.8 Landscape Design, Landscaped Area means:</w:t>
            </w:r>
          </w:p>
          <w:p w14:paraId="4793BC93" w14:textId="77777777" w:rsidR="0075396A" w:rsidRDefault="0075396A">
            <w:pPr>
              <w:rPr>
                <w:rFonts w:ascii="Century Gothic" w:hAnsi="Century Gothic"/>
                <w:sz w:val="18"/>
                <w:szCs w:val="18"/>
              </w:rPr>
            </w:pPr>
            <w:r>
              <w:rPr>
                <w:rFonts w:ascii="Century Gothic" w:hAnsi="Century Gothic"/>
                <w:sz w:val="18"/>
                <w:szCs w:val="18"/>
              </w:rPr>
              <w:t xml:space="preserve">Area on the site not occupied by any buildings, except for swimming pools or </w:t>
            </w:r>
            <w:proofErr w:type="gramStart"/>
            <w:r>
              <w:rPr>
                <w:rFonts w:ascii="Century Gothic" w:hAnsi="Century Gothic"/>
                <w:sz w:val="18"/>
                <w:szCs w:val="18"/>
              </w:rPr>
              <w:t>open air</w:t>
            </w:r>
            <w:proofErr w:type="gramEnd"/>
            <w:r>
              <w:rPr>
                <w:rFonts w:ascii="Century Gothic" w:hAnsi="Century Gothic"/>
                <w:sz w:val="18"/>
                <w:szCs w:val="18"/>
              </w:rPr>
              <w:t xml:space="preserve"> recreation facilities, which is landscaped by way of gardens, lawns, shrubs or trees and is available for use and enjoyment by the occupants of the building, excluding areas used for driveways, parking areas or drying yards.</w:t>
            </w:r>
          </w:p>
          <w:p w14:paraId="09B63689"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2E56E529" w14:textId="77777777" w:rsidR="0075396A" w:rsidRDefault="0075396A">
            <w:pPr>
              <w:rPr>
                <w:rFonts w:ascii="Century Gothic" w:hAnsi="Century Gothic"/>
                <w:sz w:val="18"/>
                <w:szCs w:val="18"/>
              </w:rPr>
            </w:pPr>
            <w:r>
              <w:rPr>
                <w:rFonts w:ascii="Century Gothic" w:hAnsi="Century Gothic"/>
                <w:sz w:val="18"/>
                <w:szCs w:val="18"/>
              </w:rPr>
              <w:t>Landscaped area is compliant with the ADG provisions.</w:t>
            </w:r>
          </w:p>
        </w:tc>
        <w:tc>
          <w:tcPr>
            <w:tcW w:w="705" w:type="dxa"/>
            <w:tcBorders>
              <w:top w:val="single" w:sz="4" w:space="0" w:color="auto"/>
              <w:left w:val="single" w:sz="4" w:space="0" w:color="auto"/>
              <w:bottom w:val="single" w:sz="4" w:space="0" w:color="auto"/>
              <w:right w:val="single" w:sz="4" w:space="0" w:color="auto"/>
            </w:tcBorders>
            <w:hideMark/>
          </w:tcPr>
          <w:p w14:paraId="56A222FF"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239046E7"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26EB8213" w14:textId="77777777" w:rsidR="0075396A" w:rsidRDefault="0075396A">
            <w:pPr>
              <w:rPr>
                <w:rFonts w:ascii="Century Gothic" w:hAnsi="Century Gothic"/>
                <w:sz w:val="18"/>
                <w:szCs w:val="18"/>
              </w:rPr>
            </w:pPr>
            <w:r>
              <w:rPr>
                <w:rFonts w:ascii="Century Gothic" w:hAnsi="Century Gothic"/>
                <w:sz w:val="18"/>
                <w:szCs w:val="18"/>
              </w:rPr>
              <w:t>2</w:t>
            </w:r>
          </w:p>
        </w:tc>
        <w:tc>
          <w:tcPr>
            <w:tcW w:w="4240" w:type="dxa"/>
            <w:tcBorders>
              <w:top w:val="single" w:sz="4" w:space="0" w:color="auto"/>
              <w:left w:val="single" w:sz="4" w:space="0" w:color="auto"/>
              <w:bottom w:val="single" w:sz="4" w:space="0" w:color="auto"/>
              <w:right w:val="single" w:sz="4" w:space="0" w:color="auto"/>
            </w:tcBorders>
          </w:tcPr>
          <w:p w14:paraId="33E9C7CE" w14:textId="77777777" w:rsidR="0075396A" w:rsidRDefault="0075396A">
            <w:pPr>
              <w:rPr>
                <w:rFonts w:ascii="Century Gothic" w:hAnsi="Century Gothic"/>
                <w:sz w:val="18"/>
                <w:szCs w:val="18"/>
                <w:lang w:val="en-GB"/>
              </w:rPr>
            </w:pPr>
            <w:r>
              <w:rPr>
                <w:rFonts w:ascii="Century Gothic" w:hAnsi="Century Gothic"/>
                <w:sz w:val="18"/>
                <w:szCs w:val="18"/>
              </w:rPr>
              <w:t xml:space="preserve">Appropriate shading is to be provided in the design of communal spaces to facilitate use during summer. </w:t>
            </w:r>
          </w:p>
          <w:p w14:paraId="2AA2E674"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466FC7F5" w14:textId="77777777" w:rsidR="0075396A" w:rsidRDefault="0075396A">
            <w:pPr>
              <w:rPr>
                <w:rFonts w:ascii="Century Gothic" w:hAnsi="Century Gothic"/>
                <w:sz w:val="18"/>
                <w:szCs w:val="18"/>
              </w:rPr>
            </w:pPr>
            <w:r>
              <w:rPr>
                <w:rFonts w:ascii="Century Gothic" w:hAnsi="Century Gothic"/>
                <w:sz w:val="18"/>
                <w:szCs w:val="18"/>
              </w:rPr>
              <w:t>Shading is provided to communal open space both at ground floor and on the podium.</w:t>
            </w:r>
          </w:p>
        </w:tc>
        <w:tc>
          <w:tcPr>
            <w:tcW w:w="705" w:type="dxa"/>
            <w:tcBorders>
              <w:top w:val="single" w:sz="4" w:space="0" w:color="auto"/>
              <w:left w:val="single" w:sz="4" w:space="0" w:color="auto"/>
              <w:bottom w:val="single" w:sz="4" w:space="0" w:color="auto"/>
              <w:right w:val="single" w:sz="4" w:space="0" w:color="auto"/>
            </w:tcBorders>
            <w:hideMark/>
          </w:tcPr>
          <w:p w14:paraId="4956D759"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183B56BE"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70FCD006" w14:textId="77777777" w:rsidR="0075396A" w:rsidRDefault="0075396A">
            <w:pPr>
              <w:rPr>
                <w:rFonts w:ascii="Century Gothic" w:hAnsi="Century Gothic"/>
                <w:sz w:val="18"/>
                <w:szCs w:val="18"/>
              </w:rPr>
            </w:pPr>
            <w:r>
              <w:rPr>
                <w:rFonts w:ascii="Century Gothic" w:hAnsi="Century Gothic"/>
                <w:sz w:val="18"/>
                <w:szCs w:val="18"/>
              </w:rPr>
              <w:t>3</w:t>
            </w:r>
          </w:p>
        </w:tc>
        <w:tc>
          <w:tcPr>
            <w:tcW w:w="4240" w:type="dxa"/>
            <w:tcBorders>
              <w:top w:val="single" w:sz="4" w:space="0" w:color="auto"/>
              <w:left w:val="single" w:sz="4" w:space="0" w:color="auto"/>
              <w:bottom w:val="single" w:sz="4" w:space="0" w:color="auto"/>
              <w:right w:val="single" w:sz="4" w:space="0" w:color="auto"/>
            </w:tcBorders>
          </w:tcPr>
          <w:p w14:paraId="2DC57AA8" w14:textId="77777777" w:rsidR="0075396A" w:rsidRDefault="0075396A">
            <w:pPr>
              <w:rPr>
                <w:rFonts w:ascii="Century Gothic" w:hAnsi="Century Gothic"/>
                <w:sz w:val="18"/>
                <w:szCs w:val="18"/>
                <w:lang w:val="en-GB"/>
              </w:rPr>
            </w:pPr>
            <w:r>
              <w:rPr>
                <w:rFonts w:ascii="Century Gothic" w:hAnsi="Century Gothic"/>
                <w:sz w:val="18"/>
                <w:szCs w:val="18"/>
              </w:rPr>
              <w:t xml:space="preserve">Communal open spaces are to incorporate the primary deep soil area where possible. The landscaping of courtyard spaces is to provide for the growth of mid to large size trees. </w:t>
            </w:r>
          </w:p>
          <w:p w14:paraId="0BFF37E8"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59106D96" w14:textId="77777777" w:rsidR="0075396A" w:rsidRDefault="0075396A">
            <w:pPr>
              <w:rPr>
                <w:rFonts w:ascii="Century Gothic" w:hAnsi="Century Gothic"/>
                <w:sz w:val="18"/>
                <w:szCs w:val="18"/>
              </w:rPr>
            </w:pPr>
            <w:r>
              <w:rPr>
                <w:rFonts w:ascii="Century Gothic" w:hAnsi="Century Gothic"/>
                <w:sz w:val="18"/>
                <w:szCs w:val="18"/>
              </w:rPr>
              <w:t>Part of the communal open space is within the deep soil area.</w:t>
            </w:r>
          </w:p>
        </w:tc>
        <w:tc>
          <w:tcPr>
            <w:tcW w:w="705" w:type="dxa"/>
            <w:tcBorders>
              <w:top w:val="single" w:sz="4" w:space="0" w:color="auto"/>
              <w:left w:val="single" w:sz="4" w:space="0" w:color="auto"/>
              <w:bottom w:val="single" w:sz="4" w:space="0" w:color="auto"/>
              <w:right w:val="single" w:sz="4" w:space="0" w:color="auto"/>
            </w:tcBorders>
            <w:hideMark/>
          </w:tcPr>
          <w:p w14:paraId="6648F712"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76E170BF"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377B6B66" w14:textId="77777777" w:rsidR="0075396A" w:rsidRDefault="0075396A">
            <w:pPr>
              <w:rPr>
                <w:rFonts w:ascii="Century Gothic" w:hAnsi="Century Gothic"/>
                <w:sz w:val="18"/>
                <w:szCs w:val="18"/>
              </w:rPr>
            </w:pPr>
            <w:r>
              <w:rPr>
                <w:rFonts w:ascii="Century Gothic" w:hAnsi="Century Gothic"/>
                <w:sz w:val="18"/>
                <w:szCs w:val="18"/>
              </w:rPr>
              <w:t>4</w:t>
            </w:r>
          </w:p>
        </w:tc>
        <w:tc>
          <w:tcPr>
            <w:tcW w:w="4240" w:type="dxa"/>
            <w:tcBorders>
              <w:top w:val="single" w:sz="4" w:space="0" w:color="auto"/>
              <w:left w:val="single" w:sz="4" w:space="0" w:color="auto"/>
              <w:bottom w:val="single" w:sz="4" w:space="0" w:color="auto"/>
              <w:right w:val="single" w:sz="4" w:space="0" w:color="auto"/>
            </w:tcBorders>
          </w:tcPr>
          <w:p w14:paraId="14D4009F" w14:textId="77777777" w:rsidR="0075396A" w:rsidRDefault="0075396A">
            <w:pPr>
              <w:rPr>
                <w:rFonts w:ascii="Century Gothic" w:hAnsi="Century Gothic"/>
                <w:sz w:val="18"/>
                <w:szCs w:val="18"/>
                <w:lang w:val="en-GB"/>
              </w:rPr>
            </w:pPr>
            <w:r>
              <w:rPr>
                <w:rFonts w:ascii="Century Gothic" w:hAnsi="Century Gothic"/>
                <w:sz w:val="18"/>
                <w:szCs w:val="18"/>
              </w:rPr>
              <w:t xml:space="preserve">Landscaped areas are to incorporate trees, </w:t>
            </w:r>
            <w:proofErr w:type="gramStart"/>
            <w:r>
              <w:rPr>
                <w:rFonts w:ascii="Century Gothic" w:hAnsi="Century Gothic"/>
                <w:sz w:val="18"/>
                <w:szCs w:val="18"/>
              </w:rPr>
              <w:t>shrubs</w:t>
            </w:r>
            <w:proofErr w:type="gramEnd"/>
            <w:r>
              <w:rPr>
                <w:rFonts w:ascii="Century Gothic" w:hAnsi="Century Gothic"/>
                <w:sz w:val="18"/>
                <w:szCs w:val="18"/>
              </w:rPr>
              <w:t xml:space="preserve"> and ground covers endemic to the area where appropriate. </w:t>
            </w:r>
          </w:p>
          <w:p w14:paraId="2428A210"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tcPr>
          <w:p w14:paraId="45DE1289" w14:textId="77777777" w:rsidR="0075396A" w:rsidRDefault="0075396A">
            <w:pPr>
              <w:rPr>
                <w:rFonts w:ascii="Century Gothic" w:hAnsi="Century Gothic"/>
                <w:sz w:val="18"/>
                <w:szCs w:val="18"/>
                <w:lang w:val="en-GB"/>
              </w:rPr>
            </w:pPr>
            <w:r>
              <w:rPr>
                <w:rFonts w:ascii="Century Gothic" w:hAnsi="Century Gothic"/>
                <w:sz w:val="18"/>
                <w:szCs w:val="18"/>
              </w:rPr>
              <w:t xml:space="preserve">Landscaped areas incorporate trees, </w:t>
            </w:r>
            <w:proofErr w:type="gramStart"/>
            <w:r>
              <w:rPr>
                <w:rFonts w:ascii="Century Gothic" w:hAnsi="Century Gothic"/>
                <w:sz w:val="18"/>
                <w:szCs w:val="18"/>
              </w:rPr>
              <w:t>shrubs</w:t>
            </w:r>
            <w:proofErr w:type="gramEnd"/>
            <w:r>
              <w:rPr>
                <w:rFonts w:ascii="Century Gothic" w:hAnsi="Century Gothic"/>
                <w:sz w:val="18"/>
                <w:szCs w:val="18"/>
              </w:rPr>
              <w:t xml:space="preserve"> and ground covers endemic to the area where appropriate. </w:t>
            </w:r>
          </w:p>
          <w:p w14:paraId="7379D99F" w14:textId="77777777" w:rsidR="0075396A" w:rsidRDefault="0075396A">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249EB062"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14B3CDE4"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41AF44BA" w14:textId="77777777" w:rsidR="0075396A" w:rsidRDefault="0075396A">
            <w:pPr>
              <w:rPr>
                <w:rFonts w:ascii="Century Gothic" w:hAnsi="Century Gothic"/>
                <w:sz w:val="18"/>
                <w:szCs w:val="18"/>
              </w:rPr>
            </w:pPr>
            <w:r>
              <w:rPr>
                <w:rFonts w:ascii="Century Gothic" w:hAnsi="Century Gothic"/>
                <w:sz w:val="18"/>
                <w:szCs w:val="18"/>
              </w:rPr>
              <w:t>5</w:t>
            </w:r>
          </w:p>
        </w:tc>
        <w:tc>
          <w:tcPr>
            <w:tcW w:w="4240" w:type="dxa"/>
            <w:tcBorders>
              <w:top w:val="single" w:sz="4" w:space="0" w:color="auto"/>
              <w:left w:val="single" w:sz="4" w:space="0" w:color="auto"/>
              <w:bottom w:val="single" w:sz="4" w:space="0" w:color="auto"/>
              <w:right w:val="single" w:sz="4" w:space="0" w:color="auto"/>
            </w:tcBorders>
          </w:tcPr>
          <w:p w14:paraId="7BEC586D" w14:textId="77777777" w:rsidR="0075396A" w:rsidRDefault="0075396A">
            <w:pPr>
              <w:rPr>
                <w:rFonts w:ascii="Century Gothic" w:hAnsi="Century Gothic"/>
                <w:sz w:val="18"/>
                <w:szCs w:val="18"/>
                <w:lang w:val="en-GB"/>
              </w:rPr>
            </w:pPr>
            <w:r>
              <w:rPr>
                <w:rFonts w:ascii="Century Gothic" w:hAnsi="Century Gothic"/>
                <w:sz w:val="18"/>
                <w:szCs w:val="18"/>
              </w:rPr>
              <w:t xml:space="preserve">Landscaping is to contribute to water efficiency and effective stormwater management. </w:t>
            </w:r>
          </w:p>
          <w:p w14:paraId="35094B07"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tcPr>
          <w:p w14:paraId="40902814" w14:textId="77777777" w:rsidR="0075396A" w:rsidRDefault="0075396A">
            <w:pPr>
              <w:rPr>
                <w:rFonts w:ascii="Century Gothic" w:hAnsi="Century Gothic"/>
                <w:sz w:val="18"/>
                <w:szCs w:val="18"/>
                <w:lang w:val="en-GB"/>
              </w:rPr>
            </w:pPr>
            <w:r>
              <w:rPr>
                <w:rFonts w:ascii="Century Gothic" w:hAnsi="Century Gothic"/>
                <w:sz w:val="18"/>
                <w:szCs w:val="18"/>
              </w:rPr>
              <w:t xml:space="preserve">Landscaping contributes to water efficiency and effective stormwater management. </w:t>
            </w:r>
          </w:p>
          <w:p w14:paraId="755E6D9D" w14:textId="77777777" w:rsidR="0075396A" w:rsidRDefault="0075396A">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42A024E2"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27FD4112"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50EE6ADC" w14:textId="77777777" w:rsidR="0075396A" w:rsidRDefault="0075396A">
            <w:pPr>
              <w:rPr>
                <w:rFonts w:ascii="Century Gothic" w:hAnsi="Century Gothic"/>
                <w:sz w:val="18"/>
                <w:szCs w:val="18"/>
              </w:rPr>
            </w:pPr>
            <w:r>
              <w:rPr>
                <w:rFonts w:ascii="Century Gothic" w:hAnsi="Century Gothic"/>
                <w:sz w:val="18"/>
                <w:szCs w:val="18"/>
              </w:rPr>
              <w:t>6</w:t>
            </w:r>
          </w:p>
        </w:tc>
        <w:tc>
          <w:tcPr>
            <w:tcW w:w="4240" w:type="dxa"/>
            <w:tcBorders>
              <w:top w:val="single" w:sz="4" w:space="0" w:color="auto"/>
              <w:left w:val="single" w:sz="4" w:space="0" w:color="auto"/>
              <w:bottom w:val="single" w:sz="4" w:space="0" w:color="auto"/>
              <w:right w:val="single" w:sz="4" w:space="0" w:color="auto"/>
            </w:tcBorders>
            <w:hideMark/>
          </w:tcPr>
          <w:p w14:paraId="65865B40" w14:textId="77777777" w:rsidR="0075396A" w:rsidRDefault="0075396A">
            <w:pPr>
              <w:rPr>
                <w:rFonts w:ascii="Century Gothic" w:hAnsi="Century Gothic"/>
                <w:sz w:val="18"/>
                <w:szCs w:val="18"/>
                <w:lang w:val="en-GB"/>
              </w:rPr>
            </w:pPr>
            <w:r>
              <w:rPr>
                <w:rFonts w:ascii="Century Gothic" w:hAnsi="Century Gothic"/>
                <w:sz w:val="18"/>
                <w:szCs w:val="18"/>
              </w:rPr>
              <w:t xml:space="preserve">Deep soil planting within residential and </w:t>
            </w:r>
            <w:proofErr w:type="gramStart"/>
            <w:r>
              <w:rPr>
                <w:rFonts w:ascii="Century Gothic" w:hAnsi="Century Gothic"/>
                <w:sz w:val="18"/>
                <w:szCs w:val="18"/>
              </w:rPr>
              <w:t>mixed use</w:t>
            </w:r>
            <w:proofErr w:type="gramEnd"/>
            <w:r>
              <w:rPr>
                <w:rFonts w:ascii="Century Gothic" w:hAnsi="Century Gothic"/>
                <w:sz w:val="18"/>
                <w:szCs w:val="18"/>
              </w:rPr>
              <w:t xml:space="preserve"> developments is to be provided in accordance with the Deep Soil Zone provisions in the Residential Flat Design Code.</w:t>
            </w:r>
          </w:p>
          <w:p w14:paraId="6E67A494" w14:textId="77777777" w:rsidR="0075396A" w:rsidRDefault="0075396A">
            <w:pPr>
              <w:rPr>
                <w:rFonts w:ascii="Century Gothic" w:hAnsi="Century Gothic"/>
                <w:sz w:val="18"/>
                <w:szCs w:val="18"/>
              </w:rPr>
            </w:pPr>
            <w:r>
              <w:rPr>
                <w:rFonts w:ascii="Century Gothic" w:hAnsi="Century Gothic"/>
                <w:sz w:val="18"/>
                <w:szCs w:val="18"/>
              </w:rPr>
              <w:t xml:space="preserve"> </w:t>
            </w:r>
          </w:p>
        </w:tc>
        <w:tc>
          <w:tcPr>
            <w:tcW w:w="3701" w:type="dxa"/>
            <w:tcBorders>
              <w:top w:val="single" w:sz="4" w:space="0" w:color="auto"/>
              <w:left w:val="single" w:sz="4" w:space="0" w:color="auto"/>
              <w:bottom w:val="single" w:sz="4" w:space="0" w:color="auto"/>
              <w:right w:val="single" w:sz="4" w:space="0" w:color="auto"/>
            </w:tcBorders>
            <w:hideMark/>
          </w:tcPr>
          <w:p w14:paraId="1921A50C" w14:textId="77777777" w:rsidR="0075396A" w:rsidRDefault="0075396A">
            <w:pPr>
              <w:rPr>
                <w:rFonts w:ascii="Century Gothic" w:hAnsi="Century Gothic"/>
                <w:sz w:val="18"/>
                <w:szCs w:val="18"/>
                <w:lang w:val="en-GB"/>
              </w:rPr>
            </w:pPr>
            <w:r>
              <w:rPr>
                <w:rFonts w:ascii="Century Gothic" w:hAnsi="Century Gothic"/>
                <w:sz w:val="18"/>
                <w:szCs w:val="18"/>
              </w:rPr>
              <w:t>Deep soil planting is provided in accordance with the Deep Soil Zone provisions in the ADG.</w:t>
            </w:r>
          </w:p>
          <w:p w14:paraId="3AC58AC3" w14:textId="77777777" w:rsidR="0075396A" w:rsidRDefault="0075396A">
            <w:pPr>
              <w:rPr>
                <w:rFonts w:ascii="Century Gothic" w:hAnsi="Century Gothic"/>
                <w:sz w:val="18"/>
                <w:szCs w:val="18"/>
              </w:rPr>
            </w:pPr>
            <w:r>
              <w:rPr>
                <w:rFonts w:ascii="Century Gothic" w:hAnsi="Century Gothic"/>
                <w:sz w:val="18"/>
                <w:szCs w:val="18"/>
              </w:rPr>
              <w:t xml:space="preserve"> </w:t>
            </w:r>
          </w:p>
        </w:tc>
        <w:tc>
          <w:tcPr>
            <w:tcW w:w="705" w:type="dxa"/>
            <w:tcBorders>
              <w:top w:val="single" w:sz="4" w:space="0" w:color="auto"/>
              <w:left w:val="single" w:sz="4" w:space="0" w:color="auto"/>
              <w:bottom w:val="single" w:sz="4" w:space="0" w:color="auto"/>
              <w:right w:val="single" w:sz="4" w:space="0" w:color="auto"/>
            </w:tcBorders>
            <w:hideMark/>
          </w:tcPr>
          <w:p w14:paraId="476926AB"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170E9D16" w14:textId="77777777" w:rsidTr="0075396A">
        <w:tc>
          <w:tcPr>
            <w:tcW w:w="9067"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39B605F0" w14:textId="77777777" w:rsidR="0075396A" w:rsidRDefault="0075396A">
            <w:pPr>
              <w:rPr>
                <w:rFonts w:ascii="Century Gothic" w:hAnsi="Century Gothic"/>
                <w:b/>
                <w:bCs/>
                <w:sz w:val="18"/>
                <w:szCs w:val="18"/>
              </w:rPr>
            </w:pPr>
            <w:r>
              <w:rPr>
                <w:rFonts w:ascii="Century Gothic" w:hAnsi="Century Gothic"/>
                <w:b/>
                <w:bCs/>
                <w:sz w:val="18"/>
                <w:szCs w:val="18"/>
              </w:rPr>
              <w:t>6.0 PEDESTRIAN AMENITY</w:t>
            </w:r>
          </w:p>
        </w:tc>
      </w:tr>
      <w:tr w:rsidR="0075396A" w14:paraId="5602A296" w14:textId="77777777" w:rsidTr="0075396A">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6AD00C1" w14:textId="77777777" w:rsidR="0075396A" w:rsidRDefault="0075396A">
            <w:pPr>
              <w:rPr>
                <w:rFonts w:ascii="Century Gothic" w:hAnsi="Century Gothic"/>
                <w:b/>
                <w:bCs/>
                <w:sz w:val="18"/>
                <w:szCs w:val="18"/>
              </w:rPr>
            </w:pPr>
            <w:r>
              <w:rPr>
                <w:rFonts w:ascii="Century Gothic" w:hAnsi="Century Gothic"/>
                <w:b/>
                <w:bCs/>
                <w:sz w:val="18"/>
                <w:szCs w:val="18"/>
              </w:rPr>
              <w:t>6.1 Active Street Frontages</w:t>
            </w:r>
          </w:p>
        </w:tc>
      </w:tr>
      <w:tr w:rsidR="0075396A" w14:paraId="2C70542C"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3E24305B" w14:textId="77777777" w:rsidR="0075396A" w:rsidRDefault="0075396A">
            <w:pPr>
              <w:rPr>
                <w:rFonts w:ascii="Century Gothic" w:hAnsi="Century Gothic"/>
                <w:sz w:val="18"/>
                <w:szCs w:val="18"/>
              </w:rPr>
            </w:pPr>
            <w:r>
              <w:rPr>
                <w:rFonts w:ascii="Century Gothic" w:hAnsi="Century Gothic"/>
                <w:sz w:val="18"/>
                <w:szCs w:val="18"/>
              </w:rPr>
              <w:t>1</w:t>
            </w:r>
          </w:p>
        </w:tc>
        <w:tc>
          <w:tcPr>
            <w:tcW w:w="4240" w:type="dxa"/>
            <w:tcBorders>
              <w:top w:val="single" w:sz="4" w:space="0" w:color="auto"/>
              <w:left w:val="single" w:sz="4" w:space="0" w:color="auto"/>
              <w:bottom w:val="single" w:sz="4" w:space="0" w:color="auto"/>
              <w:right w:val="single" w:sz="4" w:space="0" w:color="auto"/>
            </w:tcBorders>
          </w:tcPr>
          <w:p w14:paraId="0D5FE110" w14:textId="77777777" w:rsidR="0075396A" w:rsidRDefault="0075396A">
            <w:pPr>
              <w:rPr>
                <w:rFonts w:ascii="Century Gothic" w:hAnsi="Century Gothic"/>
                <w:sz w:val="18"/>
                <w:szCs w:val="18"/>
                <w:lang w:val="en-GB"/>
              </w:rPr>
            </w:pPr>
            <w:r>
              <w:rPr>
                <w:rFonts w:ascii="Century Gothic" w:hAnsi="Century Gothic"/>
                <w:sz w:val="18"/>
                <w:szCs w:val="18"/>
              </w:rPr>
              <w:t xml:space="preserve">Retail development is to be provided within the </w:t>
            </w:r>
            <w:proofErr w:type="gramStart"/>
            <w:r>
              <w:rPr>
                <w:rFonts w:ascii="Century Gothic" w:hAnsi="Century Gothic"/>
                <w:sz w:val="18"/>
                <w:szCs w:val="18"/>
              </w:rPr>
              <w:t>mixed use</w:t>
            </w:r>
            <w:proofErr w:type="gramEnd"/>
            <w:r>
              <w:rPr>
                <w:rFonts w:ascii="Century Gothic" w:hAnsi="Century Gothic"/>
                <w:sz w:val="18"/>
                <w:szCs w:val="18"/>
              </w:rPr>
              <w:t xml:space="preserve"> precinct adjacent to the central open space and in the vicinity of the entrance to North Ryde Station within the station precinct. </w:t>
            </w:r>
          </w:p>
          <w:p w14:paraId="3249D9A9"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563000BC" w14:textId="77777777" w:rsidR="0075396A" w:rsidRDefault="0075396A">
            <w:pPr>
              <w:rPr>
                <w:rFonts w:ascii="Century Gothic" w:hAnsi="Century Gothic"/>
                <w:sz w:val="18"/>
                <w:szCs w:val="18"/>
              </w:rPr>
            </w:pPr>
            <w:r>
              <w:rPr>
                <w:rFonts w:ascii="Century Gothic" w:hAnsi="Century Gothic"/>
                <w:sz w:val="18"/>
                <w:szCs w:val="18"/>
              </w:rPr>
              <w:t>Not applicable.</w:t>
            </w:r>
          </w:p>
        </w:tc>
        <w:tc>
          <w:tcPr>
            <w:tcW w:w="705" w:type="dxa"/>
            <w:tcBorders>
              <w:top w:val="single" w:sz="4" w:space="0" w:color="auto"/>
              <w:left w:val="single" w:sz="4" w:space="0" w:color="auto"/>
              <w:bottom w:val="single" w:sz="4" w:space="0" w:color="auto"/>
              <w:right w:val="single" w:sz="4" w:space="0" w:color="auto"/>
            </w:tcBorders>
            <w:hideMark/>
          </w:tcPr>
          <w:p w14:paraId="0A990C0F" w14:textId="77777777" w:rsidR="0075396A" w:rsidRDefault="0075396A">
            <w:pPr>
              <w:jc w:val="center"/>
              <w:rPr>
                <w:rFonts w:ascii="Century Gothic" w:hAnsi="Century Gothic"/>
                <w:sz w:val="18"/>
                <w:szCs w:val="18"/>
              </w:rPr>
            </w:pPr>
            <w:r>
              <w:rPr>
                <w:rFonts w:ascii="Century Gothic" w:hAnsi="Century Gothic"/>
                <w:sz w:val="18"/>
                <w:szCs w:val="18"/>
              </w:rPr>
              <w:t>N/A</w:t>
            </w:r>
          </w:p>
        </w:tc>
      </w:tr>
      <w:tr w:rsidR="0075396A" w14:paraId="4B053F68"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6C59E2B7" w14:textId="77777777" w:rsidR="0075396A" w:rsidRDefault="0075396A">
            <w:pPr>
              <w:rPr>
                <w:rFonts w:ascii="Century Gothic" w:hAnsi="Century Gothic"/>
                <w:sz w:val="18"/>
                <w:szCs w:val="18"/>
              </w:rPr>
            </w:pPr>
            <w:r>
              <w:rPr>
                <w:rFonts w:ascii="Century Gothic" w:hAnsi="Century Gothic"/>
                <w:sz w:val="18"/>
                <w:szCs w:val="18"/>
              </w:rPr>
              <w:t>2</w:t>
            </w:r>
          </w:p>
        </w:tc>
        <w:tc>
          <w:tcPr>
            <w:tcW w:w="4240" w:type="dxa"/>
            <w:tcBorders>
              <w:top w:val="single" w:sz="4" w:space="0" w:color="auto"/>
              <w:left w:val="single" w:sz="4" w:space="0" w:color="auto"/>
              <w:bottom w:val="single" w:sz="4" w:space="0" w:color="auto"/>
              <w:right w:val="single" w:sz="4" w:space="0" w:color="auto"/>
            </w:tcBorders>
            <w:hideMark/>
          </w:tcPr>
          <w:p w14:paraId="4F5B724D" w14:textId="77777777" w:rsidR="0075396A" w:rsidRDefault="0075396A">
            <w:pPr>
              <w:rPr>
                <w:rFonts w:ascii="Century Gothic" w:hAnsi="Century Gothic"/>
                <w:sz w:val="18"/>
                <w:szCs w:val="18"/>
                <w:lang w:val="en-GB"/>
              </w:rPr>
            </w:pPr>
            <w:r>
              <w:rPr>
                <w:rFonts w:ascii="Century Gothic" w:hAnsi="Century Gothic"/>
                <w:sz w:val="18"/>
                <w:szCs w:val="18"/>
              </w:rPr>
              <w:t>Buildings within the mixed use and station precincts are to be designed to provide high activity zones. Active ground level uses are required on all street frontages in these areas.</w:t>
            </w:r>
          </w:p>
          <w:p w14:paraId="023CDC80" w14:textId="77777777" w:rsidR="0075396A" w:rsidRDefault="0075396A">
            <w:pPr>
              <w:rPr>
                <w:rFonts w:ascii="Century Gothic" w:hAnsi="Century Gothic"/>
                <w:sz w:val="18"/>
                <w:szCs w:val="18"/>
              </w:rPr>
            </w:pPr>
            <w:r>
              <w:rPr>
                <w:rFonts w:ascii="Century Gothic" w:hAnsi="Century Gothic"/>
                <w:sz w:val="18"/>
                <w:szCs w:val="18"/>
              </w:rPr>
              <w:t xml:space="preserve"> </w:t>
            </w:r>
          </w:p>
        </w:tc>
        <w:tc>
          <w:tcPr>
            <w:tcW w:w="3701" w:type="dxa"/>
            <w:tcBorders>
              <w:top w:val="single" w:sz="4" w:space="0" w:color="auto"/>
              <w:left w:val="single" w:sz="4" w:space="0" w:color="auto"/>
              <w:bottom w:val="single" w:sz="4" w:space="0" w:color="auto"/>
              <w:right w:val="single" w:sz="4" w:space="0" w:color="auto"/>
            </w:tcBorders>
            <w:hideMark/>
          </w:tcPr>
          <w:p w14:paraId="73E3DCE2" w14:textId="77777777" w:rsidR="0075396A" w:rsidRDefault="0075396A">
            <w:pPr>
              <w:rPr>
                <w:rFonts w:ascii="Century Gothic" w:hAnsi="Century Gothic"/>
                <w:sz w:val="18"/>
                <w:szCs w:val="18"/>
              </w:rPr>
            </w:pPr>
            <w:r>
              <w:rPr>
                <w:rFonts w:ascii="Century Gothic" w:hAnsi="Century Gothic"/>
                <w:sz w:val="18"/>
                <w:szCs w:val="18"/>
              </w:rPr>
              <w:t>Not applicable.</w:t>
            </w:r>
          </w:p>
        </w:tc>
        <w:tc>
          <w:tcPr>
            <w:tcW w:w="705" w:type="dxa"/>
            <w:tcBorders>
              <w:top w:val="single" w:sz="4" w:space="0" w:color="auto"/>
              <w:left w:val="single" w:sz="4" w:space="0" w:color="auto"/>
              <w:bottom w:val="single" w:sz="4" w:space="0" w:color="auto"/>
              <w:right w:val="single" w:sz="4" w:space="0" w:color="auto"/>
            </w:tcBorders>
            <w:hideMark/>
          </w:tcPr>
          <w:p w14:paraId="079DC7C3" w14:textId="77777777" w:rsidR="0075396A" w:rsidRDefault="0075396A">
            <w:pPr>
              <w:jc w:val="center"/>
              <w:rPr>
                <w:rFonts w:ascii="Century Gothic" w:hAnsi="Century Gothic"/>
                <w:sz w:val="18"/>
                <w:szCs w:val="18"/>
              </w:rPr>
            </w:pPr>
            <w:r>
              <w:rPr>
                <w:rFonts w:ascii="Century Gothic" w:hAnsi="Century Gothic"/>
                <w:sz w:val="18"/>
                <w:szCs w:val="18"/>
              </w:rPr>
              <w:t>N/A</w:t>
            </w:r>
          </w:p>
        </w:tc>
      </w:tr>
      <w:tr w:rsidR="0075396A" w14:paraId="721D4FFC"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235E6222" w14:textId="77777777" w:rsidR="0075396A" w:rsidRDefault="0075396A">
            <w:pPr>
              <w:rPr>
                <w:rFonts w:ascii="Century Gothic" w:hAnsi="Century Gothic"/>
                <w:sz w:val="18"/>
                <w:szCs w:val="18"/>
              </w:rPr>
            </w:pPr>
            <w:r>
              <w:rPr>
                <w:rFonts w:ascii="Century Gothic" w:hAnsi="Century Gothic"/>
                <w:sz w:val="18"/>
                <w:szCs w:val="18"/>
              </w:rPr>
              <w:t>3</w:t>
            </w:r>
          </w:p>
        </w:tc>
        <w:tc>
          <w:tcPr>
            <w:tcW w:w="4240" w:type="dxa"/>
            <w:tcBorders>
              <w:top w:val="single" w:sz="4" w:space="0" w:color="auto"/>
              <w:left w:val="single" w:sz="4" w:space="0" w:color="auto"/>
              <w:bottom w:val="single" w:sz="4" w:space="0" w:color="auto"/>
              <w:right w:val="single" w:sz="4" w:space="0" w:color="auto"/>
            </w:tcBorders>
          </w:tcPr>
          <w:p w14:paraId="76E774A9" w14:textId="77777777" w:rsidR="0075396A" w:rsidRDefault="0075396A">
            <w:pPr>
              <w:rPr>
                <w:rFonts w:ascii="Century Gothic" w:hAnsi="Century Gothic"/>
                <w:sz w:val="18"/>
                <w:szCs w:val="18"/>
                <w:lang w:val="en-GB"/>
              </w:rPr>
            </w:pPr>
            <w:r>
              <w:rPr>
                <w:rFonts w:ascii="Century Gothic" w:hAnsi="Century Gothic"/>
                <w:sz w:val="18"/>
                <w:szCs w:val="18"/>
              </w:rPr>
              <w:t xml:space="preserve">Buildings adjacent to or opposite open space are to have ‘entry points’ (such as gates or front doors) to activate the space, and make it feel inhabited to maximise visibility along the public domain. </w:t>
            </w:r>
          </w:p>
          <w:p w14:paraId="28736E15"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6F52EAAD" w14:textId="77777777" w:rsidR="0075396A" w:rsidRDefault="0075396A">
            <w:pPr>
              <w:rPr>
                <w:rFonts w:ascii="Century Gothic" w:hAnsi="Century Gothic"/>
                <w:sz w:val="18"/>
                <w:szCs w:val="18"/>
              </w:rPr>
            </w:pPr>
            <w:r>
              <w:rPr>
                <w:rFonts w:ascii="Century Gothic" w:hAnsi="Century Gothic"/>
                <w:sz w:val="18"/>
                <w:szCs w:val="18"/>
              </w:rPr>
              <w:t>Entry points are provided off the liner park.</w:t>
            </w:r>
          </w:p>
        </w:tc>
        <w:tc>
          <w:tcPr>
            <w:tcW w:w="705" w:type="dxa"/>
            <w:tcBorders>
              <w:top w:val="single" w:sz="4" w:space="0" w:color="auto"/>
              <w:left w:val="single" w:sz="4" w:space="0" w:color="auto"/>
              <w:bottom w:val="single" w:sz="4" w:space="0" w:color="auto"/>
              <w:right w:val="single" w:sz="4" w:space="0" w:color="auto"/>
            </w:tcBorders>
            <w:hideMark/>
          </w:tcPr>
          <w:p w14:paraId="5B01E0E3"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1E3930ED"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6992697C" w14:textId="77777777" w:rsidR="0075396A" w:rsidRDefault="0075396A">
            <w:pPr>
              <w:rPr>
                <w:rFonts w:ascii="Century Gothic" w:hAnsi="Century Gothic"/>
                <w:sz w:val="18"/>
                <w:szCs w:val="18"/>
              </w:rPr>
            </w:pPr>
            <w:r>
              <w:rPr>
                <w:rFonts w:ascii="Century Gothic" w:hAnsi="Century Gothic"/>
                <w:sz w:val="18"/>
                <w:szCs w:val="18"/>
              </w:rPr>
              <w:t>4</w:t>
            </w:r>
          </w:p>
        </w:tc>
        <w:tc>
          <w:tcPr>
            <w:tcW w:w="4240" w:type="dxa"/>
            <w:tcBorders>
              <w:top w:val="single" w:sz="4" w:space="0" w:color="auto"/>
              <w:left w:val="single" w:sz="4" w:space="0" w:color="auto"/>
              <w:bottom w:val="single" w:sz="4" w:space="0" w:color="auto"/>
              <w:right w:val="single" w:sz="4" w:space="0" w:color="auto"/>
            </w:tcBorders>
          </w:tcPr>
          <w:p w14:paraId="30E5AC77" w14:textId="77777777" w:rsidR="0075396A" w:rsidRDefault="0075396A">
            <w:pPr>
              <w:rPr>
                <w:rFonts w:ascii="Century Gothic" w:hAnsi="Century Gothic"/>
                <w:sz w:val="18"/>
                <w:szCs w:val="18"/>
                <w:lang w:val="en-GB"/>
              </w:rPr>
            </w:pPr>
            <w:r>
              <w:rPr>
                <w:rFonts w:ascii="Century Gothic" w:hAnsi="Century Gothic"/>
                <w:sz w:val="18"/>
                <w:szCs w:val="18"/>
              </w:rPr>
              <w:t xml:space="preserve">Glazing of windows and doors of building frontages in the </w:t>
            </w:r>
            <w:proofErr w:type="gramStart"/>
            <w:r>
              <w:rPr>
                <w:rFonts w:ascii="Century Gothic" w:hAnsi="Century Gothic"/>
                <w:sz w:val="18"/>
                <w:szCs w:val="18"/>
              </w:rPr>
              <w:t>mixed use</w:t>
            </w:r>
            <w:proofErr w:type="gramEnd"/>
            <w:r>
              <w:rPr>
                <w:rFonts w:ascii="Century Gothic" w:hAnsi="Century Gothic"/>
                <w:sz w:val="18"/>
                <w:szCs w:val="18"/>
              </w:rPr>
              <w:t xml:space="preserve"> zone should be maximised. </w:t>
            </w:r>
          </w:p>
          <w:p w14:paraId="761612B7"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47D8ED3E" w14:textId="77777777" w:rsidR="0075396A" w:rsidRDefault="0075396A">
            <w:pPr>
              <w:rPr>
                <w:rFonts w:ascii="Century Gothic" w:hAnsi="Century Gothic"/>
                <w:sz w:val="18"/>
                <w:szCs w:val="18"/>
              </w:rPr>
            </w:pPr>
            <w:r>
              <w:rPr>
                <w:rFonts w:ascii="Century Gothic" w:hAnsi="Century Gothic"/>
                <w:sz w:val="18"/>
                <w:szCs w:val="18"/>
              </w:rPr>
              <w:t>Not applicable.</w:t>
            </w:r>
          </w:p>
        </w:tc>
        <w:tc>
          <w:tcPr>
            <w:tcW w:w="705" w:type="dxa"/>
            <w:tcBorders>
              <w:top w:val="single" w:sz="4" w:space="0" w:color="auto"/>
              <w:left w:val="single" w:sz="4" w:space="0" w:color="auto"/>
              <w:bottom w:val="single" w:sz="4" w:space="0" w:color="auto"/>
              <w:right w:val="single" w:sz="4" w:space="0" w:color="auto"/>
            </w:tcBorders>
            <w:hideMark/>
          </w:tcPr>
          <w:p w14:paraId="6812399D" w14:textId="77777777" w:rsidR="0075396A" w:rsidRDefault="0075396A">
            <w:pPr>
              <w:jc w:val="center"/>
              <w:rPr>
                <w:rFonts w:ascii="Century Gothic" w:hAnsi="Century Gothic"/>
                <w:sz w:val="18"/>
                <w:szCs w:val="18"/>
              </w:rPr>
            </w:pPr>
            <w:r>
              <w:rPr>
                <w:rFonts w:ascii="Century Gothic" w:hAnsi="Century Gothic"/>
                <w:sz w:val="18"/>
                <w:szCs w:val="18"/>
              </w:rPr>
              <w:t>N/A</w:t>
            </w:r>
          </w:p>
        </w:tc>
      </w:tr>
      <w:tr w:rsidR="0075396A" w14:paraId="6ECF22E1"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1316B55D" w14:textId="77777777" w:rsidR="0075396A" w:rsidRDefault="0075396A">
            <w:pPr>
              <w:rPr>
                <w:rFonts w:ascii="Century Gothic" w:hAnsi="Century Gothic"/>
                <w:sz w:val="18"/>
                <w:szCs w:val="18"/>
              </w:rPr>
            </w:pPr>
            <w:r>
              <w:rPr>
                <w:rFonts w:ascii="Century Gothic" w:hAnsi="Century Gothic"/>
                <w:sz w:val="18"/>
                <w:szCs w:val="18"/>
              </w:rPr>
              <w:lastRenderedPageBreak/>
              <w:t>5</w:t>
            </w:r>
          </w:p>
        </w:tc>
        <w:tc>
          <w:tcPr>
            <w:tcW w:w="4240" w:type="dxa"/>
            <w:tcBorders>
              <w:top w:val="single" w:sz="4" w:space="0" w:color="auto"/>
              <w:left w:val="single" w:sz="4" w:space="0" w:color="auto"/>
              <w:bottom w:val="single" w:sz="4" w:space="0" w:color="auto"/>
              <w:right w:val="single" w:sz="4" w:space="0" w:color="auto"/>
            </w:tcBorders>
            <w:hideMark/>
          </w:tcPr>
          <w:p w14:paraId="69386C47" w14:textId="77777777" w:rsidR="0075396A" w:rsidRDefault="0075396A">
            <w:pPr>
              <w:rPr>
                <w:rFonts w:ascii="Century Gothic" w:hAnsi="Century Gothic"/>
                <w:sz w:val="18"/>
                <w:szCs w:val="18"/>
              </w:rPr>
            </w:pPr>
            <w:r>
              <w:rPr>
                <w:rFonts w:ascii="Century Gothic" w:hAnsi="Century Gothic"/>
                <w:sz w:val="18"/>
                <w:szCs w:val="18"/>
              </w:rPr>
              <w:t xml:space="preserve">Commercial and residential lobbies are not to occupy more than 25% of the total length of the building’s street frontage </w:t>
            </w:r>
          </w:p>
        </w:tc>
        <w:tc>
          <w:tcPr>
            <w:tcW w:w="3701" w:type="dxa"/>
            <w:tcBorders>
              <w:top w:val="single" w:sz="4" w:space="0" w:color="auto"/>
              <w:left w:val="single" w:sz="4" w:space="0" w:color="auto"/>
              <w:bottom w:val="single" w:sz="4" w:space="0" w:color="auto"/>
              <w:right w:val="single" w:sz="4" w:space="0" w:color="auto"/>
            </w:tcBorders>
          </w:tcPr>
          <w:p w14:paraId="349EC22D" w14:textId="77777777" w:rsidR="0075396A" w:rsidRDefault="0075396A">
            <w:pPr>
              <w:rPr>
                <w:rFonts w:ascii="Century Gothic" w:hAnsi="Century Gothic"/>
                <w:sz w:val="18"/>
                <w:szCs w:val="18"/>
                <w:lang w:val="en-GB"/>
              </w:rPr>
            </w:pPr>
            <w:r>
              <w:rPr>
                <w:rFonts w:ascii="Century Gothic" w:hAnsi="Century Gothic"/>
                <w:sz w:val="18"/>
                <w:szCs w:val="18"/>
              </w:rPr>
              <w:t>Residential lobbies do not occupy more than 25% of the total length of the building’s street frontage.</w:t>
            </w:r>
          </w:p>
          <w:p w14:paraId="498BFEC8" w14:textId="77777777" w:rsidR="0075396A" w:rsidRDefault="0075396A">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1ABA0E9B"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767AD876"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1B79F206" w14:textId="77777777" w:rsidR="0075396A" w:rsidRDefault="0075396A">
            <w:pPr>
              <w:rPr>
                <w:rFonts w:ascii="Century Gothic" w:hAnsi="Century Gothic"/>
                <w:sz w:val="18"/>
                <w:szCs w:val="18"/>
              </w:rPr>
            </w:pPr>
            <w:r>
              <w:rPr>
                <w:rFonts w:ascii="Century Gothic" w:hAnsi="Century Gothic"/>
                <w:sz w:val="18"/>
                <w:szCs w:val="18"/>
              </w:rPr>
              <w:t>6</w:t>
            </w:r>
          </w:p>
        </w:tc>
        <w:tc>
          <w:tcPr>
            <w:tcW w:w="4240" w:type="dxa"/>
            <w:tcBorders>
              <w:top w:val="single" w:sz="4" w:space="0" w:color="auto"/>
              <w:left w:val="single" w:sz="4" w:space="0" w:color="auto"/>
              <w:bottom w:val="single" w:sz="4" w:space="0" w:color="auto"/>
              <w:right w:val="single" w:sz="4" w:space="0" w:color="auto"/>
            </w:tcBorders>
            <w:hideMark/>
          </w:tcPr>
          <w:p w14:paraId="30469364" w14:textId="77777777" w:rsidR="0075396A" w:rsidRDefault="0075396A">
            <w:pPr>
              <w:rPr>
                <w:rFonts w:ascii="Century Gothic" w:hAnsi="Century Gothic"/>
                <w:sz w:val="18"/>
                <w:szCs w:val="18"/>
              </w:rPr>
            </w:pPr>
            <w:r>
              <w:rPr>
                <w:rFonts w:ascii="Century Gothic" w:hAnsi="Century Gothic"/>
                <w:sz w:val="18"/>
                <w:szCs w:val="18"/>
              </w:rPr>
              <w:t xml:space="preserve">Entries to active frontage tenancies are to be accessible and at the same level as the adjacent footpath. </w:t>
            </w:r>
          </w:p>
        </w:tc>
        <w:tc>
          <w:tcPr>
            <w:tcW w:w="3701" w:type="dxa"/>
            <w:tcBorders>
              <w:top w:val="single" w:sz="4" w:space="0" w:color="auto"/>
              <w:left w:val="single" w:sz="4" w:space="0" w:color="auto"/>
              <w:bottom w:val="single" w:sz="4" w:space="0" w:color="auto"/>
              <w:right w:val="single" w:sz="4" w:space="0" w:color="auto"/>
            </w:tcBorders>
            <w:hideMark/>
          </w:tcPr>
          <w:p w14:paraId="1E913A8C" w14:textId="77777777" w:rsidR="0075396A" w:rsidRDefault="0075396A">
            <w:pPr>
              <w:rPr>
                <w:rFonts w:ascii="Century Gothic" w:hAnsi="Century Gothic"/>
                <w:sz w:val="18"/>
                <w:szCs w:val="18"/>
              </w:rPr>
            </w:pPr>
            <w:r>
              <w:rPr>
                <w:rFonts w:ascii="Century Gothic" w:hAnsi="Century Gothic"/>
                <w:sz w:val="18"/>
                <w:szCs w:val="18"/>
              </w:rPr>
              <w:t>Not applicable.</w:t>
            </w:r>
          </w:p>
        </w:tc>
        <w:tc>
          <w:tcPr>
            <w:tcW w:w="705" w:type="dxa"/>
            <w:tcBorders>
              <w:top w:val="single" w:sz="4" w:space="0" w:color="auto"/>
              <w:left w:val="single" w:sz="4" w:space="0" w:color="auto"/>
              <w:bottom w:val="single" w:sz="4" w:space="0" w:color="auto"/>
              <w:right w:val="single" w:sz="4" w:space="0" w:color="auto"/>
            </w:tcBorders>
            <w:hideMark/>
          </w:tcPr>
          <w:p w14:paraId="447FD0D2" w14:textId="77777777" w:rsidR="0075396A" w:rsidRDefault="0075396A">
            <w:pPr>
              <w:jc w:val="center"/>
              <w:rPr>
                <w:rFonts w:ascii="Century Gothic" w:hAnsi="Century Gothic"/>
                <w:sz w:val="18"/>
                <w:szCs w:val="18"/>
              </w:rPr>
            </w:pPr>
            <w:r>
              <w:rPr>
                <w:rFonts w:ascii="Century Gothic" w:hAnsi="Century Gothic"/>
                <w:sz w:val="18"/>
                <w:szCs w:val="18"/>
              </w:rPr>
              <w:t>N/A</w:t>
            </w:r>
          </w:p>
        </w:tc>
      </w:tr>
      <w:tr w:rsidR="0075396A" w14:paraId="5DE1D0C8"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61CF0E57" w14:textId="77777777" w:rsidR="0075396A" w:rsidRDefault="0075396A">
            <w:pPr>
              <w:rPr>
                <w:rFonts w:ascii="Century Gothic" w:hAnsi="Century Gothic"/>
                <w:sz w:val="18"/>
                <w:szCs w:val="18"/>
              </w:rPr>
            </w:pPr>
            <w:r>
              <w:rPr>
                <w:rFonts w:ascii="Century Gothic" w:hAnsi="Century Gothic"/>
                <w:sz w:val="18"/>
                <w:szCs w:val="18"/>
              </w:rPr>
              <w:t>7</w:t>
            </w:r>
          </w:p>
        </w:tc>
        <w:tc>
          <w:tcPr>
            <w:tcW w:w="4240" w:type="dxa"/>
            <w:tcBorders>
              <w:top w:val="single" w:sz="4" w:space="0" w:color="auto"/>
              <w:left w:val="single" w:sz="4" w:space="0" w:color="auto"/>
              <w:bottom w:val="single" w:sz="4" w:space="0" w:color="auto"/>
              <w:right w:val="single" w:sz="4" w:space="0" w:color="auto"/>
            </w:tcBorders>
          </w:tcPr>
          <w:p w14:paraId="5F6619F6" w14:textId="77777777" w:rsidR="0075396A" w:rsidRDefault="0075396A">
            <w:pPr>
              <w:rPr>
                <w:rFonts w:ascii="Century Gothic" w:hAnsi="Century Gothic"/>
                <w:sz w:val="18"/>
                <w:szCs w:val="18"/>
                <w:lang w:val="en-GB"/>
              </w:rPr>
            </w:pPr>
            <w:r>
              <w:rPr>
                <w:rFonts w:ascii="Century Gothic" w:hAnsi="Century Gothic"/>
                <w:sz w:val="18"/>
                <w:szCs w:val="18"/>
              </w:rPr>
              <w:t xml:space="preserve">Active uses in the </w:t>
            </w:r>
            <w:proofErr w:type="gramStart"/>
            <w:r>
              <w:rPr>
                <w:rFonts w:ascii="Century Gothic" w:hAnsi="Century Gothic"/>
                <w:sz w:val="18"/>
                <w:szCs w:val="18"/>
              </w:rPr>
              <w:t>mixed use</w:t>
            </w:r>
            <w:proofErr w:type="gramEnd"/>
            <w:r>
              <w:rPr>
                <w:rFonts w:ascii="Century Gothic" w:hAnsi="Century Gothic"/>
                <w:sz w:val="18"/>
                <w:szCs w:val="18"/>
              </w:rPr>
              <w:t xml:space="preserve"> zone are to occupy the street frontage for a depth of at least 10m. </w:t>
            </w:r>
          </w:p>
          <w:p w14:paraId="6AFEE3F5"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4F7C15EE" w14:textId="77777777" w:rsidR="0075396A" w:rsidRDefault="0075396A">
            <w:pPr>
              <w:rPr>
                <w:rFonts w:ascii="Century Gothic" w:hAnsi="Century Gothic"/>
                <w:sz w:val="18"/>
                <w:szCs w:val="18"/>
              </w:rPr>
            </w:pPr>
            <w:r>
              <w:rPr>
                <w:rFonts w:ascii="Century Gothic" w:hAnsi="Century Gothic"/>
                <w:sz w:val="18"/>
                <w:szCs w:val="18"/>
              </w:rPr>
              <w:t>Not applicable.</w:t>
            </w:r>
          </w:p>
        </w:tc>
        <w:tc>
          <w:tcPr>
            <w:tcW w:w="705" w:type="dxa"/>
            <w:tcBorders>
              <w:top w:val="single" w:sz="4" w:space="0" w:color="auto"/>
              <w:left w:val="single" w:sz="4" w:space="0" w:color="auto"/>
              <w:bottom w:val="single" w:sz="4" w:space="0" w:color="auto"/>
              <w:right w:val="single" w:sz="4" w:space="0" w:color="auto"/>
            </w:tcBorders>
            <w:hideMark/>
          </w:tcPr>
          <w:p w14:paraId="666222E6" w14:textId="77777777" w:rsidR="0075396A" w:rsidRDefault="0075396A">
            <w:pPr>
              <w:jc w:val="center"/>
              <w:rPr>
                <w:rFonts w:ascii="Century Gothic" w:hAnsi="Century Gothic"/>
                <w:sz w:val="18"/>
                <w:szCs w:val="18"/>
              </w:rPr>
            </w:pPr>
            <w:r>
              <w:rPr>
                <w:rFonts w:ascii="Century Gothic" w:hAnsi="Century Gothic"/>
                <w:sz w:val="18"/>
                <w:szCs w:val="18"/>
              </w:rPr>
              <w:t>N/A</w:t>
            </w:r>
          </w:p>
        </w:tc>
      </w:tr>
      <w:tr w:rsidR="0075396A" w14:paraId="1150CC14"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3B1372D5" w14:textId="77777777" w:rsidR="0075396A" w:rsidRDefault="0075396A">
            <w:pPr>
              <w:rPr>
                <w:rFonts w:ascii="Century Gothic" w:hAnsi="Century Gothic"/>
                <w:sz w:val="18"/>
                <w:szCs w:val="18"/>
              </w:rPr>
            </w:pPr>
            <w:r>
              <w:rPr>
                <w:rFonts w:ascii="Century Gothic" w:hAnsi="Century Gothic"/>
                <w:sz w:val="18"/>
                <w:szCs w:val="18"/>
              </w:rPr>
              <w:t>8</w:t>
            </w:r>
          </w:p>
        </w:tc>
        <w:tc>
          <w:tcPr>
            <w:tcW w:w="4240" w:type="dxa"/>
            <w:tcBorders>
              <w:top w:val="single" w:sz="4" w:space="0" w:color="auto"/>
              <w:left w:val="single" w:sz="4" w:space="0" w:color="auto"/>
              <w:bottom w:val="single" w:sz="4" w:space="0" w:color="auto"/>
              <w:right w:val="single" w:sz="4" w:space="0" w:color="auto"/>
            </w:tcBorders>
          </w:tcPr>
          <w:p w14:paraId="7429179D" w14:textId="77777777" w:rsidR="0075396A" w:rsidRDefault="0075396A">
            <w:pPr>
              <w:rPr>
                <w:rFonts w:ascii="Century Gothic" w:hAnsi="Century Gothic"/>
                <w:sz w:val="18"/>
                <w:szCs w:val="18"/>
                <w:lang w:val="en-GB"/>
              </w:rPr>
            </w:pPr>
            <w:r>
              <w:rPr>
                <w:rFonts w:ascii="Century Gothic" w:hAnsi="Century Gothic"/>
                <w:sz w:val="18"/>
                <w:szCs w:val="18"/>
              </w:rPr>
              <w:t xml:space="preserve">Residential street frontages are to ensure access by gate or door from the public domain. Partially visible private gardens should be considered. </w:t>
            </w:r>
          </w:p>
          <w:p w14:paraId="677BD1C0"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142AAC5D" w14:textId="77777777" w:rsidR="0075396A" w:rsidRDefault="0075396A">
            <w:pPr>
              <w:rPr>
                <w:rFonts w:ascii="Century Gothic" w:hAnsi="Century Gothic"/>
                <w:sz w:val="18"/>
                <w:szCs w:val="18"/>
              </w:rPr>
            </w:pPr>
            <w:r>
              <w:rPr>
                <w:rFonts w:ascii="Century Gothic" w:hAnsi="Century Gothic"/>
                <w:sz w:val="18"/>
                <w:szCs w:val="18"/>
              </w:rPr>
              <w:t>The interface to the public domain is appropriate.</w:t>
            </w:r>
          </w:p>
        </w:tc>
        <w:tc>
          <w:tcPr>
            <w:tcW w:w="705" w:type="dxa"/>
            <w:tcBorders>
              <w:top w:val="single" w:sz="4" w:space="0" w:color="auto"/>
              <w:left w:val="single" w:sz="4" w:space="0" w:color="auto"/>
              <w:bottom w:val="single" w:sz="4" w:space="0" w:color="auto"/>
              <w:right w:val="single" w:sz="4" w:space="0" w:color="auto"/>
            </w:tcBorders>
            <w:hideMark/>
          </w:tcPr>
          <w:p w14:paraId="442317B1"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36668B6E" w14:textId="77777777" w:rsidTr="0075396A">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3B1C885" w14:textId="77777777" w:rsidR="0075396A" w:rsidRDefault="0075396A">
            <w:pPr>
              <w:rPr>
                <w:rFonts w:ascii="Century Gothic" w:hAnsi="Century Gothic"/>
                <w:b/>
                <w:bCs/>
                <w:sz w:val="18"/>
                <w:szCs w:val="18"/>
              </w:rPr>
            </w:pPr>
            <w:r>
              <w:rPr>
                <w:rFonts w:ascii="Century Gothic" w:hAnsi="Century Gothic"/>
                <w:b/>
                <w:bCs/>
                <w:sz w:val="18"/>
                <w:szCs w:val="18"/>
              </w:rPr>
              <w:t>6.2 Awnings</w:t>
            </w:r>
          </w:p>
        </w:tc>
      </w:tr>
      <w:tr w:rsidR="0075396A" w14:paraId="5D40943E"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16FFD122" w14:textId="77777777" w:rsidR="0075396A" w:rsidRDefault="0075396A">
            <w:pPr>
              <w:rPr>
                <w:rFonts w:ascii="Century Gothic" w:hAnsi="Century Gothic"/>
                <w:sz w:val="18"/>
                <w:szCs w:val="18"/>
              </w:rPr>
            </w:pPr>
            <w:r>
              <w:rPr>
                <w:rFonts w:ascii="Century Gothic" w:hAnsi="Century Gothic"/>
                <w:sz w:val="18"/>
                <w:szCs w:val="18"/>
              </w:rPr>
              <w:t>1</w:t>
            </w:r>
          </w:p>
        </w:tc>
        <w:tc>
          <w:tcPr>
            <w:tcW w:w="4240" w:type="dxa"/>
            <w:tcBorders>
              <w:top w:val="single" w:sz="4" w:space="0" w:color="auto"/>
              <w:left w:val="single" w:sz="4" w:space="0" w:color="auto"/>
              <w:bottom w:val="single" w:sz="4" w:space="0" w:color="auto"/>
              <w:right w:val="single" w:sz="4" w:space="0" w:color="auto"/>
            </w:tcBorders>
          </w:tcPr>
          <w:p w14:paraId="6F06B47B" w14:textId="77777777" w:rsidR="0075396A" w:rsidRDefault="0075396A">
            <w:pPr>
              <w:rPr>
                <w:rFonts w:ascii="Century Gothic" w:hAnsi="Century Gothic"/>
                <w:sz w:val="18"/>
                <w:szCs w:val="18"/>
                <w:lang w:val="en-GB"/>
              </w:rPr>
            </w:pPr>
            <w:r>
              <w:rPr>
                <w:rFonts w:ascii="Century Gothic" w:hAnsi="Century Gothic"/>
                <w:sz w:val="18"/>
                <w:szCs w:val="18"/>
              </w:rPr>
              <w:t xml:space="preserve">Awnings are to be provided at key pedestrian and active frontage locations, including along Delhi Road adjacent to the station and within the </w:t>
            </w:r>
            <w:proofErr w:type="gramStart"/>
            <w:r>
              <w:rPr>
                <w:rFonts w:ascii="Century Gothic" w:hAnsi="Century Gothic"/>
                <w:sz w:val="18"/>
                <w:szCs w:val="18"/>
              </w:rPr>
              <w:t>mixed use</w:t>
            </w:r>
            <w:proofErr w:type="gramEnd"/>
            <w:r>
              <w:rPr>
                <w:rFonts w:ascii="Century Gothic" w:hAnsi="Century Gothic"/>
                <w:sz w:val="18"/>
                <w:szCs w:val="18"/>
              </w:rPr>
              <w:t xml:space="preserve"> precinct. </w:t>
            </w:r>
          </w:p>
          <w:p w14:paraId="6F46B630"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06C831AC" w14:textId="77777777" w:rsidR="0075396A" w:rsidRDefault="0075396A">
            <w:pPr>
              <w:rPr>
                <w:rFonts w:ascii="Century Gothic" w:hAnsi="Century Gothic"/>
                <w:sz w:val="18"/>
                <w:szCs w:val="18"/>
              </w:rPr>
            </w:pPr>
            <w:r>
              <w:rPr>
                <w:rFonts w:ascii="Century Gothic" w:hAnsi="Century Gothic"/>
                <w:sz w:val="18"/>
                <w:szCs w:val="18"/>
              </w:rPr>
              <w:t>An awning is provided to the building entry.</w:t>
            </w:r>
          </w:p>
        </w:tc>
        <w:tc>
          <w:tcPr>
            <w:tcW w:w="705" w:type="dxa"/>
            <w:tcBorders>
              <w:top w:val="single" w:sz="4" w:space="0" w:color="auto"/>
              <w:left w:val="single" w:sz="4" w:space="0" w:color="auto"/>
              <w:bottom w:val="single" w:sz="4" w:space="0" w:color="auto"/>
              <w:right w:val="single" w:sz="4" w:space="0" w:color="auto"/>
            </w:tcBorders>
            <w:hideMark/>
          </w:tcPr>
          <w:p w14:paraId="49264C0E"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7B299818"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11840297" w14:textId="77777777" w:rsidR="0075396A" w:rsidRDefault="0075396A">
            <w:pPr>
              <w:rPr>
                <w:rFonts w:ascii="Century Gothic" w:hAnsi="Century Gothic"/>
                <w:sz w:val="18"/>
                <w:szCs w:val="18"/>
              </w:rPr>
            </w:pPr>
            <w:r>
              <w:rPr>
                <w:rFonts w:ascii="Century Gothic" w:hAnsi="Century Gothic"/>
                <w:sz w:val="18"/>
                <w:szCs w:val="18"/>
              </w:rPr>
              <w:t>2</w:t>
            </w:r>
          </w:p>
        </w:tc>
        <w:tc>
          <w:tcPr>
            <w:tcW w:w="4240" w:type="dxa"/>
            <w:tcBorders>
              <w:top w:val="single" w:sz="4" w:space="0" w:color="auto"/>
              <w:left w:val="single" w:sz="4" w:space="0" w:color="auto"/>
              <w:bottom w:val="single" w:sz="4" w:space="0" w:color="auto"/>
              <w:right w:val="single" w:sz="4" w:space="0" w:color="auto"/>
            </w:tcBorders>
          </w:tcPr>
          <w:p w14:paraId="10641C32" w14:textId="77777777" w:rsidR="0075396A" w:rsidRDefault="0075396A">
            <w:pPr>
              <w:rPr>
                <w:rFonts w:ascii="Century Gothic" w:hAnsi="Century Gothic"/>
                <w:sz w:val="18"/>
                <w:szCs w:val="18"/>
                <w:lang w:val="en-GB"/>
              </w:rPr>
            </w:pPr>
            <w:r>
              <w:rPr>
                <w:rFonts w:ascii="Century Gothic" w:hAnsi="Century Gothic"/>
                <w:sz w:val="18"/>
                <w:szCs w:val="18"/>
              </w:rPr>
              <w:t xml:space="preserve">Awning width is to be appropriate to the building design and streetscape and have regard to the location of street trees. </w:t>
            </w:r>
          </w:p>
          <w:p w14:paraId="6B9A6CA0"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1E461463" w14:textId="77777777" w:rsidR="0075396A" w:rsidRDefault="0075396A">
            <w:pPr>
              <w:rPr>
                <w:rFonts w:ascii="Century Gothic" w:hAnsi="Century Gothic"/>
                <w:sz w:val="18"/>
                <w:szCs w:val="18"/>
              </w:rPr>
            </w:pPr>
            <w:r>
              <w:rPr>
                <w:rFonts w:ascii="Century Gothic" w:hAnsi="Century Gothic"/>
                <w:sz w:val="18"/>
                <w:szCs w:val="18"/>
              </w:rPr>
              <w:t>The awning design is appropriate.</w:t>
            </w:r>
          </w:p>
        </w:tc>
        <w:tc>
          <w:tcPr>
            <w:tcW w:w="705" w:type="dxa"/>
            <w:tcBorders>
              <w:top w:val="single" w:sz="4" w:space="0" w:color="auto"/>
              <w:left w:val="single" w:sz="4" w:space="0" w:color="auto"/>
              <w:bottom w:val="single" w:sz="4" w:space="0" w:color="auto"/>
              <w:right w:val="single" w:sz="4" w:space="0" w:color="auto"/>
            </w:tcBorders>
            <w:hideMark/>
          </w:tcPr>
          <w:p w14:paraId="0188E0ED"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425CECE0"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05BCD32D" w14:textId="77777777" w:rsidR="0075396A" w:rsidRDefault="0075396A">
            <w:pPr>
              <w:rPr>
                <w:rFonts w:ascii="Century Gothic" w:hAnsi="Century Gothic"/>
                <w:sz w:val="18"/>
                <w:szCs w:val="18"/>
              </w:rPr>
            </w:pPr>
            <w:r>
              <w:rPr>
                <w:rFonts w:ascii="Century Gothic" w:hAnsi="Century Gothic"/>
                <w:sz w:val="18"/>
                <w:szCs w:val="18"/>
              </w:rPr>
              <w:t>3</w:t>
            </w:r>
          </w:p>
        </w:tc>
        <w:tc>
          <w:tcPr>
            <w:tcW w:w="4240" w:type="dxa"/>
            <w:tcBorders>
              <w:top w:val="single" w:sz="4" w:space="0" w:color="auto"/>
              <w:left w:val="single" w:sz="4" w:space="0" w:color="auto"/>
              <w:bottom w:val="single" w:sz="4" w:space="0" w:color="auto"/>
              <w:right w:val="single" w:sz="4" w:space="0" w:color="auto"/>
            </w:tcBorders>
          </w:tcPr>
          <w:p w14:paraId="37FE0724" w14:textId="77777777" w:rsidR="0075396A" w:rsidRDefault="0075396A">
            <w:pPr>
              <w:rPr>
                <w:rFonts w:ascii="Century Gothic" w:hAnsi="Century Gothic"/>
                <w:sz w:val="18"/>
                <w:szCs w:val="18"/>
                <w:lang w:val="en-GB"/>
              </w:rPr>
            </w:pPr>
            <w:r>
              <w:rPr>
                <w:rFonts w:ascii="Century Gothic" w:hAnsi="Century Gothic"/>
                <w:sz w:val="18"/>
                <w:szCs w:val="18"/>
              </w:rPr>
              <w:t xml:space="preserve">Awnings are to have a minimum soffit height of 3.6m above the finished ground floor level. On sloping sites, awning soffit height may vary from 3.6m to 4.2m. </w:t>
            </w:r>
          </w:p>
          <w:p w14:paraId="2764C6D9"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602D3358" w14:textId="77777777" w:rsidR="0075396A" w:rsidRDefault="0075396A">
            <w:pPr>
              <w:rPr>
                <w:rFonts w:ascii="Century Gothic" w:hAnsi="Century Gothic"/>
                <w:sz w:val="18"/>
                <w:szCs w:val="18"/>
              </w:rPr>
            </w:pPr>
            <w:r>
              <w:rPr>
                <w:rFonts w:ascii="Century Gothic" w:hAnsi="Century Gothic"/>
                <w:sz w:val="18"/>
                <w:szCs w:val="18"/>
              </w:rPr>
              <w:t>The soffit height is appropriate.</w:t>
            </w:r>
          </w:p>
        </w:tc>
        <w:tc>
          <w:tcPr>
            <w:tcW w:w="705" w:type="dxa"/>
            <w:tcBorders>
              <w:top w:val="single" w:sz="4" w:space="0" w:color="auto"/>
              <w:left w:val="single" w:sz="4" w:space="0" w:color="auto"/>
              <w:bottom w:val="single" w:sz="4" w:space="0" w:color="auto"/>
              <w:right w:val="single" w:sz="4" w:space="0" w:color="auto"/>
            </w:tcBorders>
            <w:hideMark/>
          </w:tcPr>
          <w:p w14:paraId="41179FDE"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32CEB15D"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01F8366E" w14:textId="77777777" w:rsidR="0075396A" w:rsidRDefault="0075396A">
            <w:pPr>
              <w:rPr>
                <w:rFonts w:ascii="Century Gothic" w:hAnsi="Century Gothic"/>
                <w:sz w:val="18"/>
                <w:szCs w:val="18"/>
              </w:rPr>
            </w:pPr>
            <w:r>
              <w:rPr>
                <w:rFonts w:ascii="Century Gothic" w:hAnsi="Century Gothic"/>
                <w:sz w:val="18"/>
                <w:szCs w:val="18"/>
              </w:rPr>
              <w:t>4</w:t>
            </w:r>
          </w:p>
        </w:tc>
        <w:tc>
          <w:tcPr>
            <w:tcW w:w="4240" w:type="dxa"/>
            <w:tcBorders>
              <w:top w:val="single" w:sz="4" w:space="0" w:color="auto"/>
              <w:left w:val="single" w:sz="4" w:space="0" w:color="auto"/>
              <w:bottom w:val="single" w:sz="4" w:space="0" w:color="auto"/>
              <w:right w:val="single" w:sz="4" w:space="0" w:color="auto"/>
            </w:tcBorders>
          </w:tcPr>
          <w:p w14:paraId="2A4CC067" w14:textId="77777777" w:rsidR="0075396A" w:rsidRDefault="0075396A">
            <w:pPr>
              <w:rPr>
                <w:rFonts w:ascii="Century Gothic" w:hAnsi="Century Gothic"/>
                <w:sz w:val="18"/>
                <w:szCs w:val="18"/>
                <w:lang w:val="en-GB"/>
              </w:rPr>
            </w:pPr>
            <w:r>
              <w:rPr>
                <w:rFonts w:ascii="Century Gothic" w:hAnsi="Century Gothic"/>
                <w:sz w:val="18"/>
                <w:szCs w:val="18"/>
              </w:rPr>
              <w:t xml:space="preserve">Where the topography slopes along the street, awnings are to step to provide a regular height over the footpath. Steps in awnings should not exceed 600mm. </w:t>
            </w:r>
          </w:p>
          <w:p w14:paraId="5D7DE9DD"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4281A7D7" w14:textId="77777777" w:rsidR="0075396A" w:rsidRDefault="0075396A">
            <w:pPr>
              <w:rPr>
                <w:rFonts w:ascii="Century Gothic" w:hAnsi="Century Gothic"/>
                <w:sz w:val="18"/>
                <w:szCs w:val="18"/>
              </w:rPr>
            </w:pPr>
            <w:r>
              <w:rPr>
                <w:rFonts w:ascii="Century Gothic" w:hAnsi="Century Gothic"/>
                <w:sz w:val="18"/>
                <w:szCs w:val="18"/>
              </w:rPr>
              <w:t>Not applicable noting the setback of the building.</w:t>
            </w:r>
          </w:p>
        </w:tc>
        <w:tc>
          <w:tcPr>
            <w:tcW w:w="705" w:type="dxa"/>
            <w:tcBorders>
              <w:top w:val="single" w:sz="4" w:space="0" w:color="auto"/>
              <w:left w:val="single" w:sz="4" w:space="0" w:color="auto"/>
              <w:bottom w:val="single" w:sz="4" w:space="0" w:color="auto"/>
              <w:right w:val="single" w:sz="4" w:space="0" w:color="auto"/>
            </w:tcBorders>
            <w:hideMark/>
          </w:tcPr>
          <w:p w14:paraId="0310B3CF" w14:textId="77777777" w:rsidR="0075396A" w:rsidRDefault="0075396A">
            <w:pPr>
              <w:jc w:val="center"/>
              <w:rPr>
                <w:rFonts w:ascii="Century Gothic" w:hAnsi="Century Gothic"/>
                <w:sz w:val="18"/>
                <w:szCs w:val="18"/>
              </w:rPr>
            </w:pPr>
            <w:r>
              <w:rPr>
                <w:rFonts w:ascii="Century Gothic" w:hAnsi="Century Gothic"/>
                <w:sz w:val="18"/>
                <w:szCs w:val="18"/>
              </w:rPr>
              <w:t>N/A</w:t>
            </w:r>
          </w:p>
        </w:tc>
      </w:tr>
      <w:tr w:rsidR="0075396A" w14:paraId="2D0B18CB"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3E771A39" w14:textId="77777777" w:rsidR="0075396A" w:rsidRDefault="0075396A">
            <w:pPr>
              <w:rPr>
                <w:rFonts w:ascii="Century Gothic" w:hAnsi="Century Gothic"/>
                <w:sz w:val="18"/>
                <w:szCs w:val="18"/>
              </w:rPr>
            </w:pPr>
            <w:r>
              <w:rPr>
                <w:rFonts w:ascii="Century Gothic" w:hAnsi="Century Gothic"/>
                <w:sz w:val="18"/>
                <w:szCs w:val="18"/>
              </w:rPr>
              <w:t>5</w:t>
            </w:r>
          </w:p>
        </w:tc>
        <w:tc>
          <w:tcPr>
            <w:tcW w:w="4240" w:type="dxa"/>
            <w:tcBorders>
              <w:top w:val="single" w:sz="4" w:space="0" w:color="auto"/>
              <w:left w:val="single" w:sz="4" w:space="0" w:color="auto"/>
              <w:bottom w:val="single" w:sz="4" w:space="0" w:color="auto"/>
              <w:right w:val="single" w:sz="4" w:space="0" w:color="auto"/>
            </w:tcBorders>
          </w:tcPr>
          <w:p w14:paraId="7A35DA97" w14:textId="77777777" w:rsidR="0075396A" w:rsidRDefault="0075396A">
            <w:pPr>
              <w:rPr>
                <w:rFonts w:ascii="Century Gothic" w:hAnsi="Century Gothic"/>
                <w:sz w:val="18"/>
                <w:szCs w:val="18"/>
                <w:lang w:val="en-GB"/>
              </w:rPr>
            </w:pPr>
            <w:r>
              <w:rPr>
                <w:rFonts w:ascii="Century Gothic" w:hAnsi="Century Gothic"/>
                <w:sz w:val="18"/>
                <w:szCs w:val="18"/>
              </w:rPr>
              <w:t xml:space="preserve">Awnings are to provide adequate weather protection. </w:t>
            </w:r>
          </w:p>
          <w:p w14:paraId="7F0FC38B"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1ACDB2E5" w14:textId="77777777" w:rsidR="0075396A" w:rsidRDefault="0075396A">
            <w:pPr>
              <w:rPr>
                <w:rFonts w:ascii="Century Gothic" w:hAnsi="Century Gothic"/>
                <w:sz w:val="18"/>
                <w:szCs w:val="18"/>
              </w:rPr>
            </w:pPr>
            <w:r>
              <w:rPr>
                <w:rFonts w:ascii="Century Gothic" w:hAnsi="Century Gothic"/>
                <w:sz w:val="18"/>
                <w:szCs w:val="18"/>
              </w:rPr>
              <w:t>Noted.</w:t>
            </w:r>
          </w:p>
        </w:tc>
        <w:tc>
          <w:tcPr>
            <w:tcW w:w="705" w:type="dxa"/>
            <w:tcBorders>
              <w:top w:val="single" w:sz="4" w:space="0" w:color="auto"/>
              <w:left w:val="single" w:sz="4" w:space="0" w:color="auto"/>
              <w:bottom w:val="single" w:sz="4" w:space="0" w:color="auto"/>
              <w:right w:val="single" w:sz="4" w:space="0" w:color="auto"/>
            </w:tcBorders>
            <w:hideMark/>
          </w:tcPr>
          <w:p w14:paraId="6054B75B" w14:textId="77777777" w:rsidR="0075396A" w:rsidRDefault="0075396A">
            <w:pPr>
              <w:jc w:val="center"/>
              <w:rPr>
                <w:rFonts w:ascii="Century Gothic" w:hAnsi="Century Gothic"/>
                <w:sz w:val="18"/>
                <w:szCs w:val="18"/>
              </w:rPr>
            </w:pPr>
            <w:r>
              <w:rPr>
                <w:rFonts w:ascii="Century Gothic" w:hAnsi="Century Gothic"/>
                <w:sz w:val="18"/>
                <w:szCs w:val="18"/>
              </w:rPr>
              <w:t>-</w:t>
            </w:r>
          </w:p>
        </w:tc>
      </w:tr>
      <w:tr w:rsidR="0075396A" w14:paraId="1E63A184"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1DC2EB74" w14:textId="77777777" w:rsidR="0075396A" w:rsidRDefault="0075396A">
            <w:pPr>
              <w:rPr>
                <w:rFonts w:ascii="Century Gothic" w:hAnsi="Century Gothic"/>
                <w:sz w:val="18"/>
                <w:szCs w:val="18"/>
              </w:rPr>
            </w:pPr>
            <w:r>
              <w:rPr>
                <w:rFonts w:ascii="Century Gothic" w:hAnsi="Century Gothic"/>
                <w:sz w:val="18"/>
                <w:szCs w:val="18"/>
              </w:rPr>
              <w:t>6</w:t>
            </w:r>
          </w:p>
        </w:tc>
        <w:tc>
          <w:tcPr>
            <w:tcW w:w="4240" w:type="dxa"/>
            <w:tcBorders>
              <w:top w:val="single" w:sz="4" w:space="0" w:color="auto"/>
              <w:left w:val="single" w:sz="4" w:space="0" w:color="auto"/>
              <w:bottom w:val="single" w:sz="4" w:space="0" w:color="auto"/>
              <w:right w:val="single" w:sz="4" w:space="0" w:color="auto"/>
            </w:tcBorders>
          </w:tcPr>
          <w:p w14:paraId="59CF9476" w14:textId="77777777" w:rsidR="0075396A" w:rsidRDefault="0075396A">
            <w:pPr>
              <w:rPr>
                <w:rFonts w:ascii="Century Gothic" w:hAnsi="Century Gothic"/>
                <w:sz w:val="18"/>
                <w:szCs w:val="18"/>
                <w:lang w:val="en-GB"/>
              </w:rPr>
            </w:pPr>
            <w:r>
              <w:rPr>
                <w:rFonts w:ascii="Century Gothic" w:hAnsi="Century Gothic"/>
                <w:sz w:val="18"/>
                <w:szCs w:val="18"/>
              </w:rPr>
              <w:t xml:space="preserve">Glazing is not permitted in continuous awnings. </w:t>
            </w:r>
          </w:p>
          <w:p w14:paraId="0B7F4C1C"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2D978E76" w14:textId="77777777" w:rsidR="0075396A" w:rsidRDefault="0075396A">
            <w:pPr>
              <w:rPr>
                <w:rFonts w:ascii="Century Gothic" w:hAnsi="Century Gothic"/>
                <w:sz w:val="18"/>
                <w:szCs w:val="18"/>
              </w:rPr>
            </w:pPr>
            <w:r>
              <w:rPr>
                <w:rFonts w:ascii="Century Gothic" w:hAnsi="Century Gothic"/>
                <w:sz w:val="18"/>
                <w:szCs w:val="18"/>
              </w:rPr>
              <w:t>Noted.</w:t>
            </w:r>
          </w:p>
        </w:tc>
        <w:tc>
          <w:tcPr>
            <w:tcW w:w="705" w:type="dxa"/>
            <w:tcBorders>
              <w:top w:val="single" w:sz="4" w:space="0" w:color="auto"/>
              <w:left w:val="single" w:sz="4" w:space="0" w:color="auto"/>
              <w:bottom w:val="single" w:sz="4" w:space="0" w:color="auto"/>
              <w:right w:val="single" w:sz="4" w:space="0" w:color="auto"/>
            </w:tcBorders>
            <w:hideMark/>
          </w:tcPr>
          <w:p w14:paraId="2A4118DD" w14:textId="77777777" w:rsidR="0075396A" w:rsidRDefault="0075396A">
            <w:pPr>
              <w:jc w:val="center"/>
              <w:rPr>
                <w:rFonts w:ascii="Century Gothic" w:hAnsi="Century Gothic"/>
                <w:sz w:val="18"/>
                <w:szCs w:val="18"/>
              </w:rPr>
            </w:pPr>
            <w:r>
              <w:rPr>
                <w:rFonts w:ascii="Century Gothic" w:hAnsi="Century Gothic"/>
                <w:sz w:val="18"/>
                <w:szCs w:val="18"/>
              </w:rPr>
              <w:t>-</w:t>
            </w:r>
          </w:p>
        </w:tc>
      </w:tr>
      <w:tr w:rsidR="0075396A" w14:paraId="69193D65"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6F380683" w14:textId="77777777" w:rsidR="0075396A" w:rsidRDefault="0075396A">
            <w:pPr>
              <w:rPr>
                <w:rFonts w:ascii="Century Gothic" w:hAnsi="Century Gothic"/>
                <w:sz w:val="18"/>
                <w:szCs w:val="18"/>
              </w:rPr>
            </w:pPr>
            <w:r>
              <w:rPr>
                <w:rFonts w:ascii="Century Gothic" w:hAnsi="Century Gothic"/>
                <w:sz w:val="18"/>
                <w:szCs w:val="18"/>
              </w:rPr>
              <w:t>7</w:t>
            </w:r>
          </w:p>
        </w:tc>
        <w:tc>
          <w:tcPr>
            <w:tcW w:w="4240" w:type="dxa"/>
            <w:tcBorders>
              <w:top w:val="single" w:sz="4" w:space="0" w:color="auto"/>
              <w:left w:val="single" w:sz="4" w:space="0" w:color="auto"/>
              <w:bottom w:val="single" w:sz="4" w:space="0" w:color="auto"/>
              <w:right w:val="single" w:sz="4" w:space="0" w:color="auto"/>
            </w:tcBorders>
          </w:tcPr>
          <w:p w14:paraId="535ECD52" w14:textId="77777777" w:rsidR="0075396A" w:rsidRDefault="0075396A">
            <w:pPr>
              <w:rPr>
                <w:rFonts w:ascii="Century Gothic" w:hAnsi="Century Gothic"/>
                <w:sz w:val="18"/>
                <w:szCs w:val="18"/>
                <w:lang w:val="en-GB"/>
              </w:rPr>
            </w:pPr>
            <w:r>
              <w:rPr>
                <w:rFonts w:ascii="Century Gothic" w:hAnsi="Century Gothic"/>
                <w:sz w:val="18"/>
                <w:szCs w:val="18"/>
              </w:rPr>
              <w:t xml:space="preserve">Under awning lighting is to be provided to achieve appropriate luminance levels for pedestrians (refer to relevant Australian Standards). This should be recessed into the soffit of the awning. </w:t>
            </w:r>
          </w:p>
          <w:p w14:paraId="76F794D5"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1315AB9D" w14:textId="77777777" w:rsidR="0075396A" w:rsidRDefault="0075396A">
            <w:pPr>
              <w:rPr>
                <w:rFonts w:ascii="Century Gothic" w:hAnsi="Century Gothic"/>
                <w:sz w:val="18"/>
                <w:szCs w:val="18"/>
              </w:rPr>
            </w:pPr>
            <w:r>
              <w:rPr>
                <w:rFonts w:ascii="Century Gothic" w:hAnsi="Century Gothic"/>
                <w:sz w:val="18"/>
                <w:szCs w:val="18"/>
              </w:rPr>
              <w:t>Noted.</w:t>
            </w:r>
          </w:p>
        </w:tc>
        <w:tc>
          <w:tcPr>
            <w:tcW w:w="705" w:type="dxa"/>
            <w:tcBorders>
              <w:top w:val="single" w:sz="4" w:space="0" w:color="auto"/>
              <w:left w:val="single" w:sz="4" w:space="0" w:color="auto"/>
              <w:bottom w:val="single" w:sz="4" w:space="0" w:color="auto"/>
              <w:right w:val="single" w:sz="4" w:space="0" w:color="auto"/>
            </w:tcBorders>
            <w:hideMark/>
          </w:tcPr>
          <w:p w14:paraId="41655FCE" w14:textId="77777777" w:rsidR="0075396A" w:rsidRDefault="0075396A">
            <w:pPr>
              <w:jc w:val="center"/>
              <w:rPr>
                <w:rFonts w:ascii="Century Gothic" w:hAnsi="Century Gothic"/>
                <w:sz w:val="18"/>
                <w:szCs w:val="18"/>
              </w:rPr>
            </w:pPr>
            <w:r>
              <w:rPr>
                <w:rFonts w:ascii="Century Gothic" w:hAnsi="Century Gothic"/>
                <w:sz w:val="18"/>
                <w:szCs w:val="18"/>
              </w:rPr>
              <w:t>-</w:t>
            </w:r>
          </w:p>
        </w:tc>
      </w:tr>
      <w:tr w:rsidR="0075396A" w14:paraId="5B84AFB1"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08554A8C" w14:textId="77777777" w:rsidR="0075396A" w:rsidRDefault="0075396A">
            <w:pPr>
              <w:rPr>
                <w:rFonts w:ascii="Century Gothic" w:hAnsi="Century Gothic"/>
                <w:sz w:val="18"/>
                <w:szCs w:val="18"/>
              </w:rPr>
            </w:pPr>
            <w:r>
              <w:rPr>
                <w:rFonts w:ascii="Century Gothic" w:hAnsi="Century Gothic"/>
                <w:sz w:val="18"/>
                <w:szCs w:val="18"/>
              </w:rPr>
              <w:t>8</w:t>
            </w:r>
          </w:p>
        </w:tc>
        <w:tc>
          <w:tcPr>
            <w:tcW w:w="4240" w:type="dxa"/>
            <w:tcBorders>
              <w:top w:val="single" w:sz="4" w:space="0" w:color="auto"/>
              <w:left w:val="single" w:sz="4" w:space="0" w:color="auto"/>
              <w:bottom w:val="single" w:sz="4" w:space="0" w:color="auto"/>
              <w:right w:val="single" w:sz="4" w:space="0" w:color="auto"/>
            </w:tcBorders>
          </w:tcPr>
          <w:p w14:paraId="4B19A431" w14:textId="77777777" w:rsidR="0075396A" w:rsidRDefault="0075396A">
            <w:pPr>
              <w:rPr>
                <w:rFonts w:ascii="Century Gothic" w:hAnsi="Century Gothic"/>
                <w:sz w:val="18"/>
                <w:szCs w:val="18"/>
                <w:lang w:val="en-GB"/>
              </w:rPr>
            </w:pPr>
            <w:r>
              <w:rPr>
                <w:rFonts w:ascii="Century Gothic" w:hAnsi="Century Gothic"/>
                <w:sz w:val="18"/>
                <w:szCs w:val="18"/>
              </w:rPr>
              <w:t xml:space="preserve">Entry canopies and discontinuous awnings may be provided to building entries not located along active frontages. </w:t>
            </w:r>
          </w:p>
          <w:p w14:paraId="31BCC2A5"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3183FB6D" w14:textId="77777777" w:rsidR="0075396A" w:rsidRDefault="0075396A">
            <w:pPr>
              <w:rPr>
                <w:rFonts w:ascii="Century Gothic" w:hAnsi="Century Gothic"/>
                <w:sz w:val="18"/>
                <w:szCs w:val="18"/>
              </w:rPr>
            </w:pPr>
            <w:r>
              <w:rPr>
                <w:rFonts w:ascii="Century Gothic" w:hAnsi="Century Gothic"/>
                <w:sz w:val="18"/>
                <w:szCs w:val="18"/>
              </w:rPr>
              <w:t>Not applicable.</w:t>
            </w:r>
          </w:p>
        </w:tc>
        <w:tc>
          <w:tcPr>
            <w:tcW w:w="705" w:type="dxa"/>
            <w:tcBorders>
              <w:top w:val="single" w:sz="4" w:space="0" w:color="auto"/>
              <w:left w:val="single" w:sz="4" w:space="0" w:color="auto"/>
              <w:bottom w:val="single" w:sz="4" w:space="0" w:color="auto"/>
              <w:right w:val="single" w:sz="4" w:space="0" w:color="auto"/>
            </w:tcBorders>
            <w:hideMark/>
          </w:tcPr>
          <w:p w14:paraId="2F514304" w14:textId="77777777" w:rsidR="0075396A" w:rsidRDefault="0075396A">
            <w:pPr>
              <w:jc w:val="center"/>
              <w:rPr>
                <w:rFonts w:ascii="Century Gothic" w:hAnsi="Century Gothic"/>
                <w:sz w:val="18"/>
                <w:szCs w:val="18"/>
              </w:rPr>
            </w:pPr>
            <w:r>
              <w:rPr>
                <w:rFonts w:ascii="Century Gothic" w:hAnsi="Century Gothic"/>
                <w:sz w:val="18"/>
                <w:szCs w:val="18"/>
              </w:rPr>
              <w:t>N/A</w:t>
            </w:r>
          </w:p>
        </w:tc>
      </w:tr>
      <w:tr w:rsidR="0075396A" w14:paraId="2F5842BD"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0C54FED5" w14:textId="77777777" w:rsidR="0075396A" w:rsidRDefault="0075396A">
            <w:pPr>
              <w:rPr>
                <w:rFonts w:ascii="Century Gothic" w:hAnsi="Century Gothic"/>
                <w:sz w:val="18"/>
                <w:szCs w:val="18"/>
              </w:rPr>
            </w:pPr>
            <w:r>
              <w:rPr>
                <w:rFonts w:ascii="Century Gothic" w:hAnsi="Century Gothic"/>
                <w:sz w:val="18"/>
                <w:szCs w:val="18"/>
              </w:rPr>
              <w:t>9</w:t>
            </w:r>
          </w:p>
        </w:tc>
        <w:tc>
          <w:tcPr>
            <w:tcW w:w="4240" w:type="dxa"/>
            <w:tcBorders>
              <w:top w:val="single" w:sz="4" w:space="0" w:color="auto"/>
              <w:left w:val="single" w:sz="4" w:space="0" w:color="auto"/>
              <w:bottom w:val="single" w:sz="4" w:space="0" w:color="auto"/>
              <w:right w:val="single" w:sz="4" w:space="0" w:color="auto"/>
            </w:tcBorders>
          </w:tcPr>
          <w:p w14:paraId="33C0E994" w14:textId="77777777" w:rsidR="0075396A" w:rsidRDefault="0075396A">
            <w:pPr>
              <w:rPr>
                <w:rFonts w:ascii="Century Gothic" w:hAnsi="Century Gothic"/>
                <w:sz w:val="18"/>
                <w:szCs w:val="18"/>
                <w:lang w:val="en-GB"/>
              </w:rPr>
            </w:pPr>
            <w:r>
              <w:rPr>
                <w:rFonts w:ascii="Century Gothic" w:hAnsi="Century Gothic"/>
                <w:sz w:val="18"/>
                <w:szCs w:val="18"/>
              </w:rPr>
              <w:t xml:space="preserve">Entry canopies may be glazed or </w:t>
            </w:r>
            <w:proofErr w:type="gramStart"/>
            <w:r>
              <w:rPr>
                <w:rFonts w:ascii="Century Gothic" w:hAnsi="Century Gothic"/>
                <w:sz w:val="18"/>
                <w:szCs w:val="18"/>
              </w:rPr>
              <w:t>solid, and</w:t>
            </w:r>
            <w:proofErr w:type="gramEnd"/>
            <w:r>
              <w:rPr>
                <w:rFonts w:ascii="Century Gothic" w:hAnsi="Century Gothic"/>
                <w:sz w:val="18"/>
                <w:szCs w:val="18"/>
              </w:rPr>
              <w:t xml:space="preserve"> are to be coordinated with the overall facade design. </w:t>
            </w:r>
          </w:p>
          <w:p w14:paraId="0ACD8F16"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0AF6FAF0" w14:textId="77777777" w:rsidR="0075396A" w:rsidRDefault="0075396A">
            <w:pPr>
              <w:rPr>
                <w:rFonts w:ascii="Century Gothic" w:hAnsi="Century Gothic"/>
                <w:sz w:val="18"/>
                <w:szCs w:val="18"/>
              </w:rPr>
            </w:pPr>
            <w:r>
              <w:rPr>
                <w:rFonts w:ascii="Century Gothic" w:hAnsi="Century Gothic"/>
                <w:sz w:val="18"/>
                <w:szCs w:val="18"/>
              </w:rPr>
              <w:t>Noted.</w:t>
            </w:r>
          </w:p>
        </w:tc>
        <w:tc>
          <w:tcPr>
            <w:tcW w:w="705" w:type="dxa"/>
            <w:tcBorders>
              <w:top w:val="single" w:sz="4" w:space="0" w:color="auto"/>
              <w:left w:val="single" w:sz="4" w:space="0" w:color="auto"/>
              <w:bottom w:val="single" w:sz="4" w:space="0" w:color="auto"/>
              <w:right w:val="single" w:sz="4" w:space="0" w:color="auto"/>
            </w:tcBorders>
            <w:hideMark/>
          </w:tcPr>
          <w:p w14:paraId="400588A7" w14:textId="77777777" w:rsidR="0075396A" w:rsidRDefault="0075396A">
            <w:pPr>
              <w:jc w:val="center"/>
              <w:rPr>
                <w:rFonts w:ascii="Century Gothic" w:hAnsi="Century Gothic"/>
                <w:sz w:val="18"/>
                <w:szCs w:val="18"/>
              </w:rPr>
            </w:pPr>
            <w:r>
              <w:rPr>
                <w:rFonts w:ascii="Century Gothic" w:hAnsi="Century Gothic"/>
                <w:sz w:val="18"/>
                <w:szCs w:val="18"/>
              </w:rPr>
              <w:t>-</w:t>
            </w:r>
          </w:p>
        </w:tc>
      </w:tr>
      <w:tr w:rsidR="0075396A" w14:paraId="44A7F10C"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68051EDB" w14:textId="77777777" w:rsidR="0075396A" w:rsidRDefault="0075396A">
            <w:pPr>
              <w:rPr>
                <w:rFonts w:ascii="Century Gothic" w:hAnsi="Century Gothic"/>
                <w:sz w:val="18"/>
                <w:szCs w:val="18"/>
              </w:rPr>
            </w:pPr>
            <w:r>
              <w:rPr>
                <w:rFonts w:ascii="Century Gothic" w:hAnsi="Century Gothic"/>
                <w:sz w:val="18"/>
                <w:szCs w:val="18"/>
              </w:rPr>
              <w:t>10</w:t>
            </w:r>
          </w:p>
        </w:tc>
        <w:tc>
          <w:tcPr>
            <w:tcW w:w="4240" w:type="dxa"/>
            <w:tcBorders>
              <w:top w:val="single" w:sz="4" w:space="0" w:color="auto"/>
              <w:left w:val="single" w:sz="4" w:space="0" w:color="auto"/>
              <w:bottom w:val="single" w:sz="4" w:space="0" w:color="auto"/>
              <w:right w:val="single" w:sz="4" w:space="0" w:color="auto"/>
            </w:tcBorders>
          </w:tcPr>
          <w:p w14:paraId="277D9B5D" w14:textId="77777777" w:rsidR="0075396A" w:rsidRDefault="0075396A">
            <w:pPr>
              <w:rPr>
                <w:rFonts w:ascii="Century Gothic" w:hAnsi="Century Gothic"/>
                <w:sz w:val="18"/>
                <w:szCs w:val="18"/>
                <w:lang w:val="en-GB"/>
              </w:rPr>
            </w:pPr>
            <w:r>
              <w:rPr>
                <w:rFonts w:ascii="Century Gothic" w:hAnsi="Century Gothic"/>
                <w:sz w:val="18"/>
                <w:szCs w:val="18"/>
              </w:rPr>
              <w:t xml:space="preserve">Canopies are to have a minimum soffit height of 3.6m, and canopy soffit height may vary from 3.6m to 4.2m. </w:t>
            </w:r>
          </w:p>
          <w:p w14:paraId="18BE1687"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4F73076B" w14:textId="77777777" w:rsidR="0075396A" w:rsidRDefault="0075396A">
            <w:pPr>
              <w:rPr>
                <w:rFonts w:ascii="Century Gothic" w:hAnsi="Century Gothic"/>
                <w:sz w:val="18"/>
                <w:szCs w:val="18"/>
              </w:rPr>
            </w:pPr>
            <w:r>
              <w:rPr>
                <w:rFonts w:ascii="Century Gothic" w:hAnsi="Century Gothic"/>
                <w:sz w:val="18"/>
                <w:szCs w:val="18"/>
              </w:rPr>
              <w:t>The soffit height is appropriate.</w:t>
            </w:r>
          </w:p>
        </w:tc>
        <w:tc>
          <w:tcPr>
            <w:tcW w:w="705" w:type="dxa"/>
            <w:tcBorders>
              <w:top w:val="single" w:sz="4" w:space="0" w:color="auto"/>
              <w:left w:val="single" w:sz="4" w:space="0" w:color="auto"/>
              <w:bottom w:val="single" w:sz="4" w:space="0" w:color="auto"/>
              <w:right w:val="single" w:sz="4" w:space="0" w:color="auto"/>
            </w:tcBorders>
            <w:hideMark/>
          </w:tcPr>
          <w:p w14:paraId="0AF06D90" w14:textId="77777777" w:rsidR="0075396A" w:rsidRDefault="0075396A">
            <w:pPr>
              <w:rPr>
                <w:rFonts w:ascii="Century Gothic" w:hAnsi="Century Gothic"/>
                <w:sz w:val="18"/>
                <w:szCs w:val="18"/>
              </w:rPr>
            </w:pPr>
            <w:r>
              <w:rPr>
                <w:rFonts w:ascii="Century Gothic" w:hAnsi="Century Gothic"/>
                <w:sz w:val="18"/>
                <w:szCs w:val="18"/>
              </w:rPr>
              <w:t>Yes</w:t>
            </w:r>
          </w:p>
        </w:tc>
      </w:tr>
    </w:tbl>
    <w:p w14:paraId="79D73AFD" w14:textId="77777777" w:rsidR="0075396A" w:rsidRDefault="0075396A" w:rsidP="0075396A">
      <w:pPr>
        <w:rPr>
          <w:rFonts w:ascii="Arial" w:hAnsi="Arial" w:cs="Arial"/>
          <w:kern w:val="2"/>
          <w:sz w:val="22"/>
          <w:szCs w:val="22"/>
          <w:lang w:val="en-GB" w:eastAsia="en-US"/>
          <w14:ligatures w14:val="standardContextual"/>
        </w:rPr>
      </w:pPr>
      <w:r>
        <w:br w:type="page"/>
      </w:r>
    </w:p>
    <w:tbl>
      <w:tblPr>
        <w:tblStyle w:val="TableGrid"/>
        <w:tblW w:w="9060" w:type="dxa"/>
        <w:tblLayout w:type="fixed"/>
        <w:tblLook w:val="04A0" w:firstRow="1" w:lastRow="0" w:firstColumn="1" w:lastColumn="0" w:noHBand="0" w:noVBand="1"/>
      </w:tblPr>
      <w:tblGrid>
        <w:gridCol w:w="420"/>
        <w:gridCol w:w="4237"/>
        <w:gridCol w:w="3698"/>
        <w:gridCol w:w="705"/>
      </w:tblGrid>
      <w:tr w:rsidR="0075396A" w14:paraId="5F406BB2" w14:textId="77777777" w:rsidTr="0075396A">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0FEEFC0" w14:textId="77777777" w:rsidR="0075396A" w:rsidRDefault="0075396A">
            <w:pPr>
              <w:rPr>
                <w:rFonts w:ascii="Century Gothic" w:hAnsi="Century Gothic"/>
                <w:b/>
                <w:bCs/>
                <w:sz w:val="18"/>
                <w:szCs w:val="18"/>
              </w:rPr>
            </w:pPr>
            <w:r>
              <w:rPr>
                <w:rFonts w:ascii="Century Gothic" w:hAnsi="Century Gothic"/>
                <w:b/>
                <w:bCs/>
                <w:sz w:val="18"/>
                <w:szCs w:val="18"/>
              </w:rPr>
              <w:lastRenderedPageBreak/>
              <w:t>6.3 Signage</w:t>
            </w:r>
          </w:p>
        </w:tc>
      </w:tr>
      <w:tr w:rsidR="0075396A" w14:paraId="7736DAC7"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4570686D" w14:textId="77777777" w:rsidR="0075396A" w:rsidRDefault="0075396A">
            <w:pPr>
              <w:rPr>
                <w:rFonts w:ascii="Century Gothic" w:hAnsi="Century Gothic"/>
                <w:sz w:val="18"/>
                <w:szCs w:val="18"/>
              </w:rPr>
            </w:pPr>
            <w:r>
              <w:rPr>
                <w:rFonts w:ascii="Century Gothic" w:hAnsi="Century Gothic"/>
                <w:sz w:val="18"/>
                <w:szCs w:val="18"/>
              </w:rPr>
              <w:t>1</w:t>
            </w:r>
          </w:p>
        </w:tc>
        <w:tc>
          <w:tcPr>
            <w:tcW w:w="4240" w:type="dxa"/>
            <w:tcBorders>
              <w:top w:val="single" w:sz="4" w:space="0" w:color="auto"/>
              <w:left w:val="single" w:sz="4" w:space="0" w:color="auto"/>
              <w:bottom w:val="single" w:sz="4" w:space="0" w:color="auto"/>
              <w:right w:val="single" w:sz="4" w:space="0" w:color="auto"/>
            </w:tcBorders>
          </w:tcPr>
          <w:p w14:paraId="0462F27F" w14:textId="77777777" w:rsidR="0075396A" w:rsidRDefault="0075396A">
            <w:pPr>
              <w:rPr>
                <w:rFonts w:ascii="Century Gothic" w:hAnsi="Century Gothic"/>
                <w:sz w:val="18"/>
                <w:szCs w:val="18"/>
              </w:rPr>
            </w:pPr>
            <w:r>
              <w:rPr>
                <w:rFonts w:ascii="Century Gothic" w:hAnsi="Century Gothic"/>
                <w:sz w:val="18"/>
                <w:szCs w:val="18"/>
              </w:rPr>
              <w:t xml:space="preserve">Signage is to comply with the Macquarie Park controls as set out in Section 6.1.14 of Part 4.5 of the Ryde DCP 2010. </w:t>
            </w:r>
            <w:proofErr w:type="gramStart"/>
            <w:r>
              <w:rPr>
                <w:rFonts w:ascii="Century Gothic" w:hAnsi="Century Gothic"/>
                <w:sz w:val="18"/>
                <w:szCs w:val="18"/>
              </w:rPr>
              <w:t>In particular, wayfinding</w:t>
            </w:r>
            <w:proofErr w:type="gramEnd"/>
            <w:r>
              <w:rPr>
                <w:rFonts w:ascii="Century Gothic" w:hAnsi="Century Gothic"/>
                <w:sz w:val="18"/>
                <w:szCs w:val="18"/>
              </w:rPr>
              <w:t xml:space="preserve"> and directional signage is to be installed throughout the development and at site entry points.</w:t>
            </w:r>
          </w:p>
          <w:p w14:paraId="62FD9DE5"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369F3707" w14:textId="77777777" w:rsidR="0075396A" w:rsidRDefault="0075396A">
            <w:pPr>
              <w:rPr>
                <w:rFonts w:ascii="Century Gothic" w:hAnsi="Century Gothic"/>
                <w:sz w:val="18"/>
                <w:szCs w:val="18"/>
              </w:rPr>
            </w:pPr>
            <w:r>
              <w:rPr>
                <w:rFonts w:ascii="Century Gothic" w:hAnsi="Century Gothic"/>
                <w:sz w:val="18"/>
                <w:szCs w:val="18"/>
              </w:rPr>
              <w:t>Not applicable.</w:t>
            </w:r>
          </w:p>
        </w:tc>
        <w:tc>
          <w:tcPr>
            <w:tcW w:w="705" w:type="dxa"/>
            <w:tcBorders>
              <w:top w:val="single" w:sz="4" w:space="0" w:color="auto"/>
              <w:left w:val="single" w:sz="4" w:space="0" w:color="auto"/>
              <w:bottom w:val="single" w:sz="4" w:space="0" w:color="auto"/>
              <w:right w:val="single" w:sz="4" w:space="0" w:color="auto"/>
            </w:tcBorders>
            <w:hideMark/>
          </w:tcPr>
          <w:p w14:paraId="150EE368" w14:textId="77777777" w:rsidR="0075396A" w:rsidRDefault="0075396A">
            <w:pPr>
              <w:rPr>
                <w:rFonts w:ascii="Century Gothic" w:hAnsi="Century Gothic"/>
                <w:sz w:val="18"/>
                <w:szCs w:val="18"/>
              </w:rPr>
            </w:pPr>
            <w:r>
              <w:rPr>
                <w:rFonts w:ascii="Century Gothic" w:hAnsi="Century Gothic"/>
                <w:sz w:val="18"/>
                <w:szCs w:val="18"/>
              </w:rPr>
              <w:t>N/A</w:t>
            </w:r>
          </w:p>
        </w:tc>
      </w:tr>
      <w:tr w:rsidR="0075396A" w14:paraId="145EA7FE" w14:textId="77777777" w:rsidTr="0075396A">
        <w:tc>
          <w:tcPr>
            <w:tcW w:w="9067"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0E7407DF" w14:textId="77777777" w:rsidR="0075396A" w:rsidRDefault="0075396A">
            <w:pPr>
              <w:rPr>
                <w:rFonts w:ascii="Century Gothic" w:hAnsi="Century Gothic"/>
                <w:b/>
                <w:bCs/>
                <w:sz w:val="18"/>
                <w:szCs w:val="18"/>
              </w:rPr>
            </w:pPr>
            <w:r>
              <w:rPr>
                <w:rFonts w:ascii="Century Gothic" w:hAnsi="Century Gothic"/>
                <w:b/>
                <w:bCs/>
                <w:sz w:val="18"/>
                <w:szCs w:val="18"/>
              </w:rPr>
              <w:t>7.0 ACCESS PARKING AND SERVICES</w:t>
            </w:r>
          </w:p>
        </w:tc>
      </w:tr>
      <w:tr w:rsidR="0075396A" w14:paraId="7F0BA334" w14:textId="77777777" w:rsidTr="0075396A">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E5F74AC" w14:textId="77777777" w:rsidR="0075396A" w:rsidRDefault="0075396A">
            <w:pPr>
              <w:rPr>
                <w:rFonts w:ascii="Century Gothic" w:hAnsi="Century Gothic"/>
                <w:b/>
                <w:bCs/>
                <w:sz w:val="18"/>
                <w:szCs w:val="18"/>
              </w:rPr>
            </w:pPr>
            <w:r>
              <w:rPr>
                <w:rFonts w:ascii="Century Gothic" w:hAnsi="Century Gothic"/>
                <w:b/>
                <w:bCs/>
                <w:sz w:val="18"/>
                <w:szCs w:val="18"/>
              </w:rPr>
              <w:t>7.1 Vehicular Access</w:t>
            </w:r>
          </w:p>
        </w:tc>
      </w:tr>
      <w:tr w:rsidR="0075396A" w14:paraId="365A9A2D"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7C80EEFC" w14:textId="77777777" w:rsidR="0075396A" w:rsidRDefault="0075396A">
            <w:pPr>
              <w:rPr>
                <w:rFonts w:ascii="Century Gothic" w:hAnsi="Century Gothic"/>
                <w:sz w:val="18"/>
                <w:szCs w:val="18"/>
              </w:rPr>
            </w:pPr>
            <w:r>
              <w:rPr>
                <w:rFonts w:ascii="Century Gothic" w:hAnsi="Century Gothic"/>
                <w:sz w:val="18"/>
                <w:szCs w:val="18"/>
              </w:rPr>
              <w:t>1</w:t>
            </w:r>
          </w:p>
        </w:tc>
        <w:tc>
          <w:tcPr>
            <w:tcW w:w="4240" w:type="dxa"/>
            <w:tcBorders>
              <w:top w:val="single" w:sz="4" w:space="0" w:color="auto"/>
              <w:left w:val="single" w:sz="4" w:space="0" w:color="auto"/>
              <w:bottom w:val="single" w:sz="4" w:space="0" w:color="auto"/>
              <w:right w:val="single" w:sz="4" w:space="0" w:color="auto"/>
            </w:tcBorders>
            <w:hideMark/>
          </w:tcPr>
          <w:p w14:paraId="795D255E" w14:textId="77777777" w:rsidR="0075396A" w:rsidRDefault="0075396A">
            <w:pPr>
              <w:rPr>
                <w:rFonts w:ascii="Century Gothic" w:hAnsi="Century Gothic"/>
                <w:sz w:val="18"/>
                <w:szCs w:val="18"/>
              </w:rPr>
            </w:pPr>
            <w:r>
              <w:rPr>
                <w:rFonts w:ascii="Century Gothic" w:hAnsi="Century Gothic"/>
                <w:sz w:val="18"/>
                <w:szCs w:val="18"/>
              </w:rPr>
              <w:t xml:space="preserve">Design of driveway crossings is to be in accordance with Part 8.3 of Ryde DCP 2010. </w:t>
            </w:r>
          </w:p>
        </w:tc>
        <w:tc>
          <w:tcPr>
            <w:tcW w:w="3701" w:type="dxa"/>
            <w:tcBorders>
              <w:top w:val="single" w:sz="4" w:space="0" w:color="auto"/>
              <w:left w:val="single" w:sz="4" w:space="0" w:color="auto"/>
              <w:bottom w:val="single" w:sz="4" w:space="0" w:color="auto"/>
              <w:right w:val="single" w:sz="4" w:space="0" w:color="auto"/>
            </w:tcBorders>
          </w:tcPr>
          <w:p w14:paraId="056F6FAD" w14:textId="77777777" w:rsidR="0075396A" w:rsidRDefault="0075396A">
            <w:pPr>
              <w:rPr>
                <w:rFonts w:ascii="Century Gothic" w:hAnsi="Century Gothic"/>
                <w:sz w:val="18"/>
                <w:szCs w:val="18"/>
              </w:rPr>
            </w:pPr>
            <w:r>
              <w:rPr>
                <w:rFonts w:ascii="Century Gothic" w:hAnsi="Century Gothic"/>
                <w:sz w:val="18"/>
                <w:szCs w:val="18"/>
              </w:rPr>
              <w:t>Driveway design has been considered by Council’s Engineering department.</w:t>
            </w:r>
          </w:p>
          <w:p w14:paraId="1F1C0250" w14:textId="77777777" w:rsidR="0075396A" w:rsidRDefault="0075396A">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10916EF6"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68C62B48"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4CD97CC6" w14:textId="77777777" w:rsidR="0075396A" w:rsidRDefault="0075396A">
            <w:pPr>
              <w:rPr>
                <w:rFonts w:ascii="Century Gothic" w:hAnsi="Century Gothic"/>
                <w:sz w:val="18"/>
                <w:szCs w:val="18"/>
              </w:rPr>
            </w:pPr>
            <w:r>
              <w:rPr>
                <w:rFonts w:ascii="Century Gothic" w:hAnsi="Century Gothic"/>
                <w:sz w:val="18"/>
                <w:szCs w:val="18"/>
              </w:rPr>
              <w:t>2</w:t>
            </w:r>
          </w:p>
        </w:tc>
        <w:tc>
          <w:tcPr>
            <w:tcW w:w="4240" w:type="dxa"/>
            <w:tcBorders>
              <w:top w:val="single" w:sz="4" w:space="0" w:color="auto"/>
              <w:left w:val="single" w:sz="4" w:space="0" w:color="auto"/>
              <w:bottom w:val="single" w:sz="4" w:space="0" w:color="auto"/>
              <w:right w:val="single" w:sz="4" w:space="0" w:color="auto"/>
            </w:tcBorders>
          </w:tcPr>
          <w:p w14:paraId="4E949C42" w14:textId="77777777" w:rsidR="0075396A" w:rsidRDefault="0075396A">
            <w:pPr>
              <w:rPr>
                <w:rFonts w:ascii="Century Gothic" w:hAnsi="Century Gothic"/>
                <w:sz w:val="18"/>
                <w:szCs w:val="18"/>
                <w:lang w:val="en-GB"/>
              </w:rPr>
            </w:pPr>
            <w:r>
              <w:rPr>
                <w:rFonts w:ascii="Century Gothic" w:hAnsi="Century Gothic"/>
                <w:sz w:val="18"/>
                <w:szCs w:val="18"/>
              </w:rPr>
              <w:t xml:space="preserve">Driveway widths/grades, vehicular ramp width/grades and passing bays are to be in accordance with the relevant Australian Standard. </w:t>
            </w:r>
          </w:p>
          <w:p w14:paraId="363B7222"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tcPr>
          <w:p w14:paraId="21965A3F" w14:textId="77777777" w:rsidR="0075396A" w:rsidRDefault="0075396A">
            <w:pPr>
              <w:rPr>
                <w:rFonts w:ascii="Century Gothic" w:hAnsi="Century Gothic"/>
                <w:sz w:val="18"/>
                <w:szCs w:val="18"/>
              </w:rPr>
            </w:pPr>
            <w:r>
              <w:rPr>
                <w:rFonts w:ascii="Century Gothic" w:hAnsi="Century Gothic"/>
                <w:sz w:val="18"/>
                <w:szCs w:val="18"/>
              </w:rPr>
              <w:t>Driveway design has been considered by Council’s Engineering department.</w:t>
            </w:r>
          </w:p>
          <w:p w14:paraId="2010D8D6" w14:textId="77777777" w:rsidR="0075396A" w:rsidRDefault="0075396A">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415B5B31"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3ACEAC3E"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15776A1C" w14:textId="77777777" w:rsidR="0075396A" w:rsidRDefault="0075396A">
            <w:pPr>
              <w:rPr>
                <w:rFonts w:ascii="Century Gothic" w:hAnsi="Century Gothic"/>
                <w:sz w:val="18"/>
                <w:szCs w:val="18"/>
              </w:rPr>
            </w:pPr>
            <w:r>
              <w:rPr>
                <w:rFonts w:ascii="Century Gothic" w:hAnsi="Century Gothic"/>
                <w:sz w:val="18"/>
                <w:szCs w:val="18"/>
              </w:rPr>
              <w:t>3</w:t>
            </w:r>
          </w:p>
        </w:tc>
        <w:tc>
          <w:tcPr>
            <w:tcW w:w="4240" w:type="dxa"/>
            <w:tcBorders>
              <w:top w:val="single" w:sz="4" w:space="0" w:color="auto"/>
              <w:left w:val="single" w:sz="4" w:space="0" w:color="auto"/>
              <w:bottom w:val="single" w:sz="4" w:space="0" w:color="auto"/>
              <w:right w:val="single" w:sz="4" w:space="0" w:color="auto"/>
            </w:tcBorders>
          </w:tcPr>
          <w:p w14:paraId="212E7ECD" w14:textId="77777777" w:rsidR="0075396A" w:rsidRDefault="0075396A">
            <w:pPr>
              <w:rPr>
                <w:rFonts w:ascii="Century Gothic" w:hAnsi="Century Gothic"/>
                <w:sz w:val="18"/>
                <w:szCs w:val="18"/>
                <w:lang w:val="en-GB"/>
              </w:rPr>
            </w:pPr>
            <w:r>
              <w:rPr>
                <w:rFonts w:ascii="Century Gothic" w:hAnsi="Century Gothic"/>
                <w:sz w:val="18"/>
                <w:szCs w:val="18"/>
              </w:rPr>
              <w:t xml:space="preserve">The location and design of access ways to underground parking is to consider residential amenity particularly the location of doors and windows of habitable rooms. </w:t>
            </w:r>
          </w:p>
          <w:p w14:paraId="0FC35505"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53A14C6C" w14:textId="77777777" w:rsidR="0075396A" w:rsidRDefault="0075396A">
            <w:pPr>
              <w:rPr>
                <w:rFonts w:ascii="Century Gothic" w:hAnsi="Century Gothic"/>
                <w:sz w:val="18"/>
                <w:szCs w:val="18"/>
              </w:rPr>
            </w:pPr>
            <w:r>
              <w:rPr>
                <w:rFonts w:ascii="Century Gothic" w:hAnsi="Century Gothic"/>
                <w:sz w:val="18"/>
                <w:szCs w:val="18"/>
              </w:rPr>
              <w:t xml:space="preserve">Basement access has considered residential amenity in the Building </w:t>
            </w:r>
            <w:proofErr w:type="spellStart"/>
            <w:r>
              <w:rPr>
                <w:rFonts w:ascii="Century Gothic" w:hAnsi="Century Gothic"/>
                <w:sz w:val="18"/>
                <w:szCs w:val="18"/>
              </w:rPr>
              <w:t>A</w:t>
            </w:r>
            <w:proofErr w:type="spellEnd"/>
            <w:r>
              <w:rPr>
                <w:rFonts w:ascii="Century Gothic" w:hAnsi="Century Gothic"/>
                <w:sz w:val="18"/>
                <w:szCs w:val="18"/>
              </w:rPr>
              <w:t xml:space="preserve"> application.</w:t>
            </w:r>
          </w:p>
        </w:tc>
        <w:tc>
          <w:tcPr>
            <w:tcW w:w="705" w:type="dxa"/>
            <w:tcBorders>
              <w:top w:val="single" w:sz="4" w:space="0" w:color="auto"/>
              <w:left w:val="single" w:sz="4" w:space="0" w:color="auto"/>
              <w:bottom w:val="single" w:sz="4" w:space="0" w:color="auto"/>
              <w:right w:val="single" w:sz="4" w:space="0" w:color="auto"/>
            </w:tcBorders>
            <w:hideMark/>
          </w:tcPr>
          <w:p w14:paraId="6DFDC07F"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4F6205D9"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25B293C7" w14:textId="77777777" w:rsidR="0075396A" w:rsidRDefault="0075396A">
            <w:pPr>
              <w:rPr>
                <w:rFonts w:ascii="Century Gothic" w:hAnsi="Century Gothic"/>
                <w:sz w:val="18"/>
                <w:szCs w:val="18"/>
              </w:rPr>
            </w:pPr>
            <w:r>
              <w:rPr>
                <w:rFonts w:ascii="Century Gothic" w:hAnsi="Century Gothic"/>
                <w:sz w:val="18"/>
                <w:szCs w:val="18"/>
              </w:rPr>
              <w:t>4</w:t>
            </w:r>
          </w:p>
        </w:tc>
        <w:tc>
          <w:tcPr>
            <w:tcW w:w="4240" w:type="dxa"/>
            <w:tcBorders>
              <w:top w:val="single" w:sz="4" w:space="0" w:color="auto"/>
              <w:left w:val="single" w:sz="4" w:space="0" w:color="auto"/>
              <w:bottom w:val="single" w:sz="4" w:space="0" w:color="auto"/>
              <w:right w:val="single" w:sz="4" w:space="0" w:color="auto"/>
            </w:tcBorders>
          </w:tcPr>
          <w:p w14:paraId="4EDBF72F" w14:textId="77777777" w:rsidR="0075396A" w:rsidRDefault="0075396A">
            <w:pPr>
              <w:rPr>
                <w:rFonts w:ascii="Century Gothic" w:hAnsi="Century Gothic"/>
                <w:sz w:val="18"/>
                <w:szCs w:val="18"/>
              </w:rPr>
            </w:pPr>
            <w:r>
              <w:rPr>
                <w:rFonts w:ascii="Century Gothic" w:hAnsi="Century Gothic"/>
                <w:sz w:val="18"/>
                <w:szCs w:val="18"/>
              </w:rPr>
              <w:t>Potential pedestrian/vehicle conflict is to be minimised by:</w:t>
            </w:r>
          </w:p>
          <w:p w14:paraId="67A6A143" w14:textId="77777777" w:rsidR="0075396A" w:rsidRDefault="0075396A" w:rsidP="0075396A">
            <w:pPr>
              <w:pStyle w:val="ListParagraph"/>
              <w:numPr>
                <w:ilvl w:val="0"/>
                <w:numId w:val="35"/>
              </w:numPr>
              <w:ind w:left="459"/>
              <w:rPr>
                <w:rFonts w:ascii="Century Gothic" w:hAnsi="Century Gothic"/>
                <w:sz w:val="18"/>
                <w:szCs w:val="18"/>
                <w:lang w:val="en-AU"/>
              </w:rPr>
            </w:pPr>
            <w:r>
              <w:rPr>
                <w:rFonts w:ascii="Century Gothic" w:hAnsi="Century Gothic"/>
                <w:sz w:val="18"/>
                <w:szCs w:val="18"/>
                <w:lang w:val="en-AU"/>
              </w:rPr>
              <w:t xml:space="preserve">providing vehicle access from minor or secondary streets rather than primary streets or streets with major pedestrian activity, where </w:t>
            </w:r>
            <w:proofErr w:type="gramStart"/>
            <w:r>
              <w:rPr>
                <w:rFonts w:ascii="Century Gothic" w:hAnsi="Century Gothic"/>
                <w:sz w:val="18"/>
                <w:szCs w:val="18"/>
                <w:lang w:val="en-AU"/>
              </w:rPr>
              <w:t>practicable;</w:t>
            </w:r>
            <w:proofErr w:type="gramEnd"/>
          </w:p>
          <w:p w14:paraId="7E856359" w14:textId="77777777" w:rsidR="0075396A" w:rsidRDefault="0075396A" w:rsidP="0075396A">
            <w:pPr>
              <w:pStyle w:val="ListParagraph"/>
              <w:numPr>
                <w:ilvl w:val="0"/>
                <w:numId w:val="35"/>
              </w:numPr>
              <w:ind w:left="459"/>
              <w:rPr>
                <w:rFonts w:ascii="Century Gothic" w:hAnsi="Century Gothic"/>
                <w:sz w:val="18"/>
                <w:szCs w:val="18"/>
                <w:lang w:val="en-AU"/>
              </w:rPr>
            </w:pPr>
            <w:r>
              <w:rPr>
                <w:rFonts w:ascii="Century Gothic" w:hAnsi="Century Gothic"/>
                <w:sz w:val="18"/>
                <w:szCs w:val="18"/>
                <w:lang w:val="en-AU"/>
              </w:rPr>
              <w:t xml:space="preserve">limiting the width and number of vehicle access points - generally one crossing per lot will be permitted and where practicable, adjoining buildings may share or amalgamate vehicle access </w:t>
            </w:r>
            <w:proofErr w:type="gramStart"/>
            <w:r>
              <w:rPr>
                <w:rFonts w:ascii="Century Gothic" w:hAnsi="Century Gothic"/>
                <w:sz w:val="18"/>
                <w:szCs w:val="18"/>
                <w:lang w:val="en-AU"/>
              </w:rPr>
              <w:t>points;</w:t>
            </w:r>
            <w:proofErr w:type="gramEnd"/>
          </w:p>
          <w:p w14:paraId="5E414FA1" w14:textId="77777777" w:rsidR="0075396A" w:rsidRDefault="0075396A" w:rsidP="0075396A">
            <w:pPr>
              <w:pStyle w:val="ListParagraph"/>
              <w:numPr>
                <w:ilvl w:val="0"/>
                <w:numId w:val="35"/>
              </w:numPr>
              <w:ind w:left="459"/>
              <w:rPr>
                <w:rFonts w:ascii="Century Gothic" w:hAnsi="Century Gothic"/>
                <w:sz w:val="18"/>
                <w:szCs w:val="18"/>
                <w:lang w:val="en-AU"/>
              </w:rPr>
            </w:pPr>
            <w:r>
              <w:rPr>
                <w:rFonts w:ascii="Century Gothic" w:hAnsi="Century Gothic"/>
                <w:sz w:val="18"/>
                <w:szCs w:val="18"/>
                <w:lang w:val="en-AU"/>
              </w:rPr>
              <w:t xml:space="preserve">ensuring clear sight lines at pedestrian and vehicle </w:t>
            </w:r>
            <w:proofErr w:type="gramStart"/>
            <w:r>
              <w:rPr>
                <w:rFonts w:ascii="Century Gothic" w:hAnsi="Century Gothic"/>
                <w:sz w:val="18"/>
                <w:szCs w:val="18"/>
                <w:lang w:val="en-AU"/>
              </w:rPr>
              <w:t>crossings;</w:t>
            </w:r>
            <w:proofErr w:type="gramEnd"/>
          </w:p>
          <w:p w14:paraId="0A98CEE6" w14:textId="77777777" w:rsidR="0075396A" w:rsidRDefault="0075396A" w:rsidP="0075396A">
            <w:pPr>
              <w:pStyle w:val="ListParagraph"/>
              <w:numPr>
                <w:ilvl w:val="0"/>
                <w:numId w:val="35"/>
              </w:numPr>
              <w:ind w:left="459"/>
              <w:rPr>
                <w:rFonts w:ascii="Century Gothic" w:hAnsi="Century Gothic"/>
                <w:sz w:val="18"/>
                <w:szCs w:val="18"/>
                <w:lang w:val="en-AU"/>
              </w:rPr>
            </w:pPr>
            <w:r>
              <w:rPr>
                <w:rFonts w:ascii="Century Gothic" w:hAnsi="Century Gothic"/>
                <w:sz w:val="18"/>
                <w:szCs w:val="18"/>
                <w:lang w:val="en-AU"/>
              </w:rPr>
              <w:t xml:space="preserve">utilising traffic calming </w:t>
            </w:r>
            <w:proofErr w:type="gramStart"/>
            <w:r>
              <w:rPr>
                <w:rFonts w:ascii="Century Gothic" w:hAnsi="Century Gothic"/>
                <w:sz w:val="18"/>
                <w:szCs w:val="18"/>
                <w:lang w:val="en-AU"/>
              </w:rPr>
              <w:t>devices;</w:t>
            </w:r>
            <w:proofErr w:type="gramEnd"/>
          </w:p>
          <w:p w14:paraId="23460740" w14:textId="77777777" w:rsidR="0075396A" w:rsidRDefault="0075396A" w:rsidP="0075396A">
            <w:pPr>
              <w:pStyle w:val="ListParagraph"/>
              <w:numPr>
                <w:ilvl w:val="0"/>
                <w:numId w:val="35"/>
              </w:numPr>
              <w:ind w:left="459"/>
              <w:rPr>
                <w:rFonts w:ascii="Century Gothic" w:hAnsi="Century Gothic"/>
                <w:sz w:val="18"/>
                <w:szCs w:val="18"/>
                <w:lang w:val="en-AU"/>
              </w:rPr>
            </w:pPr>
            <w:r>
              <w:rPr>
                <w:rFonts w:ascii="Century Gothic" w:hAnsi="Century Gothic"/>
                <w:sz w:val="18"/>
                <w:szCs w:val="18"/>
                <w:lang w:val="en-AU"/>
              </w:rPr>
              <w:t>separating and clearly distinguishing between pedestrian and vehicular accessways; and</w:t>
            </w:r>
          </w:p>
          <w:p w14:paraId="5090F6D8" w14:textId="77777777" w:rsidR="0075396A" w:rsidRDefault="0075396A" w:rsidP="0075396A">
            <w:pPr>
              <w:pStyle w:val="ListParagraph"/>
              <w:numPr>
                <w:ilvl w:val="0"/>
                <w:numId w:val="35"/>
              </w:numPr>
              <w:ind w:left="459"/>
              <w:rPr>
                <w:rFonts w:ascii="Century Gothic" w:hAnsi="Century Gothic"/>
                <w:sz w:val="18"/>
                <w:szCs w:val="18"/>
                <w:lang w:val="en-AU"/>
              </w:rPr>
            </w:pPr>
            <w:r>
              <w:rPr>
                <w:rFonts w:ascii="Century Gothic" w:hAnsi="Century Gothic"/>
                <w:sz w:val="18"/>
                <w:szCs w:val="18"/>
                <w:lang w:val="en-AU"/>
              </w:rPr>
              <w:t>all vehicles must be able to enter and leave the site in a forward direction.</w:t>
            </w:r>
          </w:p>
          <w:p w14:paraId="645A9914" w14:textId="77777777" w:rsidR="0075396A" w:rsidRDefault="0075396A">
            <w:pPr>
              <w:ind w:left="360"/>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tcPr>
          <w:p w14:paraId="02AF8197" w14:textId="77777777" w:rsidR="0075396A" w:rsidRDefault="0075396A">
            <w:pPr>
              <w:rPr>
                <w:rFonts w:ascii="Century Gothic" w:hAnsi="Century Gothic"/>
                <w:sz w:val="18"/>
                <w:szCs w:val="18"/>
              </w:rPr>
            </w:pPr>
            <w:r>
              <w:rPr>
                <w:rFonts w:ascii="Century Gothic" w:hAnsi="Century Gothic"/>
                <w:sz w:val="18"/>
                <w:szCs w:val="18"/>
              </w:rPr>
              <w:t xml:space="preserve">Potential pedestrian/vehicle conflict is minimised by separating vehicle and pedestrian accesses, ensuring clear sight </w:t>
            </w:r>
            <w:proofErr w:type="gramStart"/>
            <w:r>
              <w:rPr>
                <w:rFonts w:ascii="Century Gothic" w:hAnsi="Century Gothic"/>
                <w:sz w:val="18"/>
                <w:szCs w:val="18"/>
              </w:rPr>
              <w:t>lines</w:t>
            </w:r>
            <w:proofErr w:type="gramEnd"/>
            <w:r>
              <w:rPr>
                <w:rFonts w:ascii="Century Gothic" w:hAnsi="Century Gothic"/>
                <w:sz w:val="18"/>
                <w:szCs w:val="18"/>
              </w:rPr>
              <w:t xml:space="preserve"> and provided clear manoeuvring.</w:t>
            </w:r>
          </w:p>
          <w:p w14:paraId="220B31DC" w14:textId="77777777" w:rsidR="0075396A" w:rsidRDefault="0075396A">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22847AA6"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34825CE6"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7E8743F9" w14:textId="77777777" w:rsidR="0075396A" w:rsidRDefault="0075396A">
            <w:pPr>
              <w:rPr>
                <w:rFonts w:ascii="Century Gothic" w:hAnsi="Century Gothic"/>
                <w:sz w:val="18"/>
                <w:szCs w:val="18"/>
              </w:rPr>
            </w:pPr>
            <w:r>
              <w:rPr>
                <w:rFonts w:ascii="Century Gothic" w:hAnsi="Century Gothic"/>
                <w:sz w:val="18"/>
                <w:szCs w:val="18"/>
              </w:rPr>
              <w:t>5</w:t>
            </w:r>
          </w:p>
        </w:tc>
        <w:tc>
          <w:tcPr>
            <w:tcW w:w="4240" w:type="dxa"/>
            <w:tcBorders>
              <w:top w:val="single" w:sz="4" w:space="0" w:color="auto"/>
              <w:left w:val="single" w:sz="4" w:space="0" w:color="auto"/>
              <w:bottom w:val="single" w:sz="4" w:space="0" w:color="auto"/>
              <w:right w:val="single" w:sz="4" w:space="0" w:color="auto"/>
            </w:tcBorders>
          </w:tcPr>
          <w:p w14:paraId="2647A81C" w14:textId="77777777" w:rsidR="0075396A" w:rsidRDefault="0075396A">
            <w:pPr>
              <w:rPr>
                <w:rFonts w:ascii="Century Gothic" w:hAnsi="Century Gothic"/>
                <w:sz w:val="18"/>
                <w:szCs w:val="18"/>
              </w:rPr>
            </w:pPr>
            <w:r>
              <w:rPr>
                <w:rFonts w:ascii="Century Gothic" w:hAnsi="Century Gothic"/>
                <w:sz w:val="18"/>
                <w:szCs w:val="18"/>
              </w:rPr>
              <w:t>The appearance of car parking and service entries is to be improved by:</w:t>
            </w:r>
          </w:p>
          <w:p w14:paraId="26090F5E" w14:textId="77777777" w:rsidR="0075396A" w:rsidRDefault="0075396A" w:rsidP="0075396A">
            <w:pPr>
              <w:pStyle w:val="ListParagraph"/>
              <w:numPr>
                <w:ilvl w:val="0"/>
                <w:numId w:val="37"/>
              </w:numPr>
              <w:ind w:left="459"/>
              <w:rPr>
                <w:rFonts w:ascii="Century Gothic" w:hAnsi="Century Gothic"/>
                <w:sz w:val="18"/>
                <w:szCs w:val="18"/>
                <w:lang w:val="en-AU"/>
              </w:rPr>
            </w:pPr>
            <w:r>
              <w:rPr>
                <w:rFonts w:ascii="Century Gothic" w:hAnsi="Century Gothic"/>
                <w:sz w:val="18"/>
                <w:szCs w:val="18"/>
                <w:lang w:val="en-AU"/>
              </w:rPr>
              <w:t xml:space="preserve">minimising the size, quantity and visual intrusion of vehicle access </w:t>
            </w:r>
            <w:proofErr w:type="gramStart"/>
            <w:r>
              <w:rPr>
                <w:rFonts w:ascii="Century Gothic" w:hAnsi="Century Gothic"/>
                <w:sz w:val="18"/>
                <w:szCs w:val="18"/>
                <w:lang w:val="en-AU"/>
              </w:rPr>
              <w:t>points;</w:t>
            </w:r>
            <w:proofErr w:type="gramEnd"/>
          </w:p>
          <w:p w14:paraId="449F50C8" w14:textId="77777777" w:rsidR="0075396A" w:rsidRDefault="0075396A" w:rsidP="0075396A">
            <w:pPr>
              <w:pStyle w:val="ListParagraph"/>
              <w:numPr>
                <w:ilvl w:val="0"/>
                <w:numId w:val="37"/>
              </w:numPr>
              <w:ind w:left="459"/>
              <w:rPr>
                <w:rFonts w:ascii="Century Gothic" w:hAnsi="Century Gothic"/>
                <w:sz w:val="18"/>
                <w:szCs w:val="18"/>
                <w:lang w:val="en-AU"/>
              </w:rPr>
            </w:pPr>
            <w:r>
              <w:rPr>
                <w:rFonts w:ascii="Century Gothic" w:hAnsi="Century Gothic"/>
                <w:sz w:val="18"/>
                <w:szCs w:val="18"/>
                <w:lang w:val="en-AU"/>
              </w:rPr>
              <w:t xml:space="preserve">locating or screening garbage collection, loading and servicing areas visually away from the </w:t>
            </w:r>
            <w:proofErr w:type="gramStart"/>
            <w:r>
              <w:rPr>
                <w:rFonts w:ascii="Century Gothic" w:hAnsi="Century Gothic"/>
                <w:sz w:val="18"/>
                <w:szCs w:val="18"/>
                <w:lang w:val="en-AU"/>
              </w:rPr>
              <w:t>street;</w:t>
            </w:r>
            <w:proofErr w:type="gramEnd"/>
          </w:p>
          <w:p w14:paraId="2EEAD502" w14:textId="77777777" w:rsidR="0075396A" w:rsidRDefault="0075396A" w:rsidP="0075396A">
            <w:pPr>
              <w:pStyle w:val="ListParagraph"/>
              <w:numPr>
                <w:ilvl w:val="0"/>
                <w:numId w:val="37"/>
              </w:numPr>
              <w:ind w:left="459"/>
              <w:rPr>
                <w:rFonts w:ascii="Century Gothic" w:hAnsi="Century Gothic"/>
                <w:sz w:val="18"/>
                <w:szCs w:val="18"/>
                <w:lang w:val="en-AU"/>
              </w:rPr>
            </w:pPr>
            <w:r>
              <w:rPr>
                <w:rFonts w:ascii="Century Gothic" w:hAnsi="Century Gothic"/>
                <w:sz w:val="18"/>
                <w:szCs w:val="18"/>
                <w:lang w:val="en-AU"/>
              </w:rPr>
              <w:t xml:space="preserve">setting back or recessing car park entries from the main </w:t>
            </w:r>
            <w:proofErr w:type="spellStart"/>
            <w:r>
              <w:rPr>
                <w:rFonts w:ascii="Century Gothic" w:hAnsi="Century Gothic"/>
                <w:sz w:val="18"/>
                <w:szCs w:val="18"/>
                <w:lang w:val="en-AU"/>
              </w:rPr>
              <w:t>fac</w:t>
            </w:r>
            <w:r>
              <w:rPr>
                <w:sz w:val="18"/>
                <w:szCs w:val="18"/>
                <w:lang w:val="en-AU"/>
              </w:rPr>
              <w:t>̧</w:t>
            </w:r>
            <w:r>
              <w:rPr>
                <w:rFonts w:ascii="Century Gothic" w:hAnsi="Century Gothic"/>
                <w:sz w:val="18"/>
                <w:szCs w:val="18"/>
                <w:lang w:val="en-AU"/>
              </w:rPr>
              <w:t>ade</w:t>
            </w:r>
            <w:proofErr w:type="spellEnd"/>
            <w:r>
              <w:rPr>
                <w:rFonts w:ascii="Century Gothic" w:hAnsi="Century Gothic"/>
                <w:sz w:val="18"/>
                <w:szCs w:val="18"/>
                <w:lang w:val="en-AU"/>
              </w:rPr>
              <w:t xml:space="preserve"> </w:t>
            </w:r>
            <w:proofErr w:type="gramStart"/>
            <w:r>
              <w:rPr>
                <w:rFonts w:ascii="Century Gothic" w:hAnsi="Century Gothic"/>
                <w:sz w:val="18"/>
                <w:szCs w:val="18"/>
                <w:lang w:val="en-AU"/>
              </w:rPr>
              <w:t>line;</w:t>
            </w:r>
            <w:proofErr w:type="gramEnd"/>
          </w:p>
          <w:p w14:paraId="01FA8B17" w14:textId="77777777" w:rsidR="0075396A" w:rsidRDefault="0075396A" w:rsidP="0075396A">
            <w:pPr>
              <w:pStyle w:val="ListParagraph"/>
              <w:numPr>
                <w:ilvl w:val="0"/>
                <w:numId w:val="37"/>
              </w:numPr>
              <w:ind w:left="459"/>
              <w:rPr>
                <w:rFonts w:ascii="Century Gothic" w:hAnsi="Century Gothic"/>
                <w:sz w:val="18"/>
                <w:szCs w:val="18"/>
                <w:lang w:val="en-AU"/>
              </w:rPr>
            </w:pPr>
            <w:r>
              <w:rPr>
                <w:rFonts w:ascii="Century Gothic" w:hAnsi="Century Gothic"/>
                <w:sz w:val="18"/>
                <w:szCs w:val="18"/>
                <w:lang w:val="en-AU"/>
              </w:rPr>
              <w:t xml:space="preserve">avoiding black holes in the </w:t>
            </w:r>
            <w:proofErr w:type="spellStart"/>
            <w:r>
              <w:rPr>
                <w:rFonts w:ascii="Century Gothic" w:hAnsi="Century Gothic"/>
                <w:sz w:val="18"/>
                <w:szCs w:val="18"/>
                <w:lang w:val="en-AU"/>
              </w:rPr>
              <w:t>fac</w:t>
            </w:r>
            <w:r>
              <w:rPr>
                <w:sz w:val="18"/>
                <w:szCs w:val="18"/>
                <w:lang w:val="en-AU"/>
              </w:rPr>
              <w:t>̧</w:t>
            </w:r>
            <w:r>
              <w:rPr>
                <w:rFonts w:ascii="Century Gothic" w:hAnsi="Century Gothic"/>
                <w:sz w:val="18"/>
                <w:szCs w:val="18"/>
                <w:lang w:val="en-AU"/>
              </w:rPr>
              <w:t>ade</w:t>
            </w:r>
            <w:proofErr w:type="spellEnd"/>
            <w:r>
              <w:rPr>
                <w:rFonts w:ascii="Century Gothic" w:hAnsi="Century Gothic"/>
                <w:sz w:val="18"/>
                <w:szCs w:val="18"/>
                <w:lang w:val="en-AU"/>
              </w:rPr>
              <w:t xml:space="preserve"> by providing security doors to car park </w:t>
            </w:r>
            <w:proofErr w:type="gramStart"/>
            <w:r>
              <w:rPr>
                <w:rFonts w:ascii="Century Gothic" w:hAnsi="Century Gothic"/>
                <w:sz w:val="18"/>
                <w:szCs w:val="18"/>
                <w:lang w:val="en-AU"/>
              </w:rPr>
              <w:t>entries;</w:t>
            </w:r>
            <w:proofErr w:type="gramEnd"/>
          </w:p>
          <w:p w14:paraId="03B6B146" w14:textId="77777777" w:rsidR="0075396A" w:rsidRDefault="0075396A" w:rsidP="0075396A">
            <w:pPr>
              <w:pStyle w:val="ListParagraph"/>
              <w:numPr>
                <w:ilvl w:val="0"/>
                <w:numId w:val="37"/>
              </w:numPr>
              <w:ind w:left="459"/>
              <w:rPr>
                <w:rFonts w:ascii="Century Gothic" w:hAnsi="Century Gothic"/>
                <w:sz w:val="18"/>
                <w:szCs w:val="18"/>
                <w:lang w:val="en-AU"/>
              </w:rPr>
            </w:pPr>
            <w:r>
              <w:rPr>
                <w:rFonts w:ascii="Century Gothic" w:hAnsi="Century Gothic"/>
                <w:sz w:val="18"/>
                <w:szCs w:val="18"/>
                <w:lang w:val="en-AU"/>
              </w:rPr>
              <w:t xml:space="preserve">where doors are not provided, it is to be ensured that the visible interior of the car park is incorporated into the </w:t>
            </w:r>
            <w:proofErr w:type="spellStart"/>
            <w:r>
              <w:rPr>
                <w:rFonts w:ascii="Century Gothic" w:hAnsi="Century Gothic"/>
                <w:sz w:val="18"/>
                <w:szCs w:val="18"/>
                <w:lang w:val="en-AU"/>
              </w:rPr>
              <w:t>fac</w:t>
            </w:r>
            <w:r>
              <w:rPr>
                <w:sz w:val="18"/>
                <w:szCs w:val="18"/>
                <w:lang w:val="en-AU"/>
              </w:rPr>
              <w:t>̧</w:t>
            </w:r>
            <w:r>
              <w:rPr>
                <w:rFonts w:ascii="Century Gothic" w:hAnsi="Century Gothic"/>
                <w:sz w:val="18"/>
                <w:szCs w:val="18"/>
                <w:lang w:val="en-AU"/>
              </w:rPr>
              <w:t>ade</w:t>
            </w:r>
            <w:proofErr w:type="spellEnd"/>
            <w:r>
              <w:rPr>
                <w:rFonts w:ascii="Century Gothic" w:hAnsi="Century Gothic"/>
                <w:sz w:val="18"/>
                <w:szCs w:val="18"/>
                <w:lang w:val="en-AU"/>
              </w:rPr>
              <w:t xml:space="preserve"> design and material selection and that building services pipes and ducts are </w:t>
            </w:r>
            <w:proofErr w:type="gramStart"/>
            <w:r>
              <w:rPr>
                <w:rFonts w:ascii="Century Gothic" w:hAnsi="Century Gothic"/>
                <w:sz w:val="18"/>
                <w:szCs w:val="18"/>
                <w:lang w:val="en-AU"/>
              </w:rPr>
              <w:t>concealed;</w:t>
            </w:r>
            <w:proofErr w:type="gramEnd"/>
          </w:p>
          <w:p w14:paraId="12BB7B97" w14:textId="77777777" w:rsidR="0075396A" w:rsidRDefault="0075396A" w:rsidP="0075396A">
            <w:pPr>
              <w:pStyle w:val="ListParagraph"/>
              <w:numPr>
                <w:ilvl w:val="0"/>
                <w:numId w:val="37"/>
              </w:numPr>
              <w:ind w:left="459"/>
              <w:rPr>
                <w:rFonts w:ascii="Century Gothic" w:hAnsi="Century Gothic"/>
                <w:sz w:val="18"/>
                <w:szCs w:val="18"/>
                <w:lang w:val="en-AU"/>
              </w:rPr>
            </w:pPr>
            <w:r>
              <w:rPr>
                <w:rFonts w:ascii="Century Gothic" w:hAnsi="Century Gothic"/>
                <w:sz w:val="18"/>
                <w:szCs w:val="18"/>
                <w:lang w:val="en-AU"/>
              </w:rPr>
              <w:lastRenderedPageBreak/>
              <w:t xml:space="preserve">returning the </w:t>
            </w:r>
            <w:proofErr w:type="spellStart"/>
            <w:r>
              <w:rPr>
                <w:rFonts w:ascii="Century Gothic" w:hAnsi="Century Gothic"/>
                <w:sz w:val="18"/>
                <w:szCs w:val="18"/>
                <w:lang w:val="en-AU"/>
              </w:rPr>
              <w:t>fac</w:t>
            </w:r>
            <w:r>
              <w:rPr>
                <w:sz w:val="18"/>
                <w:szCs w:val="18"/>
                <w:lang w:val="en-AU"/>
              </w:rPr>
              <w:t>̧</w:t>
            </w:r>
            <w:r>
              <w:rPr>
                <w:rFonts w:ascii="Century Gothic" w:hAnsi="Century Gothic"/>
                <w:sz w:val="18"/>
                <w:szCs w:val="18"/>
                <w:lang w:val="en-AU"/>
              </w:rPr>
              <w:t>ade</w:t>
            </w:r>
            <w:proofErr w:type="spellEnd"/>
            <w:r>
              <w:rPr>
                <w:rFonts w:ascii="Century Gothic" w:hAnsi="Century Gothic"/>
                <w:sz w:val="18"/>
                <w:szCs w:val="18"/>
                <w:lang w:val="en-AU"/>
              </w:rPr>
              <w:t xml:space="preserve"> material into the car park entry recess for the extent visible from the street as a minimum; and</w:t>
            </w:r>
          </w:p>
          <w:p w14:paraId="3D80F9F5" w14:textId="77777777" w:rsidR="0075396A" w:rsidRDefault="0075396A" w:rsidP="0075396A">
            <w:pPr>
              <w:pStyle w:val="ListParagraph"/>
              <w:numPr>
                <w:ilvl w:val="0"/>
                <w:numId w:val="37"/>
              </w:numPr>
              <w:ind w:left="459"/>
              <w:rPr>
                <w:rFonts w:ascii="Century Gothic" w:hAnsi="Century Gothic"/>
                <w:sz w:val="18"/>
                <w:szCs w:val="18"/>
                <w:lang w:val="en-AU"/>
              </w:rPr>
            </w:pPr>
            <w:r>
              <w:rPr>
                <w:rFonts w:ascii="Century Gothic" w:hAnsi="Century Gothic"/>
                <w:sz w:val="18"/>
                <w:szCs w:val="18"/>
                <w:lang w:val="en-AU"/>
              </w:rPr>
              <w:t>avoiding ramping vehicular access along boundary alignments edging the public domain and streets.</w:t>
            </w:r>
          </w:p>
          <w:p w14:paraId="1801F9BF"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tcPr>
          <w:p w14:paraId="1ED6C5FE" w14:textId="77777777" w:rsidR="0075396A" w:rsidRDefault="0075396A">
            <w:pPr>
              <w:rPr>
                <w:rFonts w:ascii="Century Gothic" w:hAnsi="Century Gothic"/>
                <w:sz w:val="18"/>
                <w:szCs w:val="18"/>
              </w:rPr>
            </w:pPr>
            <w:r>
              <w:rPr>
                <w:rFonts w:ascii="Century Gothic" w:hAnsi="Century Gothic"/>
                <w:sz w:val="18"/>
                <w:szCs w:val="18"/>
              </w:rPr>
              <w:lastRenderedPageBreak/>
              <w:t xml:space="preserve">Car park entries are minimised and are designed so as not to be prominent when viewed from Halifax Street.  This was considered in the Building </w:t>
            </w:r>
            <w:proofErr w:type="spellStart"/>
            <w:r>
              <w:rPr>
                <w:rFonts w:ascii="Century Gothic" w:hAnsi="Century Gothic"/>
                <w:sz w:val="18"/>
                <w:szCs w:val="18"/>
              </w:rPr>
              <w:t>A</w:t>
            </w:r>
            <w:proofErr w:type="spellEnd"/>
            <w:r>
              <w:rPr>
                <w:rFonts w:ascii="Century Gothic" w:hAnsi="Century Gothic"/>
                <w:sz w:val="18"/>
                <w:szCs w:val="18"/>
              </w:rPr>
              <w:t xml:space="preserve"> application.</w:t>
            </w:r>
          </w:p>
          <w:p w14:paraId="30765E31" w14:textId="77777777" w:rsidR="0075396A" w:rsidRDefault="0075396A">
            <w:pPr>
              <w:rPr>
                <w:rFonts w:ascii="Century Gothic" w:hAnsi="Century Gothic"/>
                <w:sz w:val="18"/>
                <w:szCs w:val="18"/>
              </w:rPr>
            </w:pPr>
          </w:p>
          <w:p w14:paraId="48084B20" w14:textId="77777777" w:rsidR="0075396A" w:rsidRDefault="0075396A">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0136F5DA"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1DFA6478" w14:textId="77777777" w:rsidTr="0075396A">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832BFF2" w14:textId="77777777" w:rsidR="0075396A" w:rsidRDefault="0075396A">
            <w:pPr>
              <w:rPr>
                <w:rFonts w:ascii="Century Gothic" w:hAnsi="Century Gothic"/>
                <w:b/>
                <w:bCs/>
                <w:sz w:val="18"/>
                <w:szCs w:val="18"/>
              </w:rPr>
            </w:pPr>
            <w:r>
              <w:rPr>
                <w:rFonts w:ascii="Century Gothic" w:hAnsi="Century Gothic"/>
                <w:b/>
                <w:bCs/>
                <w:sz w:val="18"/>
                <w:szCs w:val="18"/>
              </w:rPr>
              <w:t>7.2 Car Parking</w:t>
            </w:r>
          </w:p>
        </w:tc>
      </w:tr>
      <w:tr w:rsidR="0075396A" w14:paraId="531210C9"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29ED1E9B" w14:textId="77777777" w:rsidR="0075396A" w:rsidRDefault="0075396A">
            <w:pPr>
              <w:rPr>
                <w:rFonts w:ascii="Century Gothic" w:hAnsi="Century Gothic"/>
                <w:sz w:val="18"/>
                <w:szCs w:val="18"/>
              </w:rPr>
            </w:pPr>
            <w:r>
              <w:rPr>
                <w:rFonts w:ascii="Century Gothic" w:hAnsi="Century Gothic"/>
                <w:sz w:val="18"/>
                <w:szCs w:val="18"/>
              </w:rPr>
              <w:t>1</w:t>
            </w:r>
          </w:p>
        </w:tc>
        <w:tc>
          <w:tcPr>
            <w:tcW w:w="4240" w:type="dxa"/>
            <w:tcBorders>
              <w:top w:val="single" w:sz="4" w:space="0" w:color="auto"/>
              <w:left w:val="single" w:sz="4" w:space="0" w:color="auto"/>
              <w:bottom w:val="single" w:sz="4" w:space="0" w:color="auto"/>
              <w:right w:val="single" w:sz="4" w:space="0" w:color="auto"/>
            </w:tcBorders>
          </w:tcPr>
          <w:p w14:paraId="08BBFBB0" w14:textId="77777777" w:rsidR="0075396A" w:rsidRDefault="0075396A">
            <w:pPr>
              <w:rPr>
                <w:rFonts w:ascii="Century Gothic" w:hAnsi="Century Gothic"/>
                <w:sz w:val="18"/>
                <w:szCs w:val="18"/>
              </w:rPr>
            </w:pPr>
            <w:r>
              <w:rPr>
                <w:rFonts w:ascii="Century Gothic" w:hAnsi="Century Gothic"/>
                <w:sz w:val="18"/>
                <w:szCs w:val="18"/>
              </w:rPr>
              <w:t>A Parking Management Strategy is to be prepared to address the co-ordination and management of on- street parking for the Precinct and identify measures to address potential parking overspill into surrounding areas, including the Macquarie Park Cemetery and Crematorium.</w:t>
            </w:r>
          </w:p>
          <w:p w14:paraId="2EB342D4"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2E177D78" w14:textId="77777777" w:rsidR="0075396A" w:rsidRDefault="0075396A">
            <w:pPr>
              <w:rPr>
                <w:rFonts w:ascii="Century Gothic" w:hAnsi="Century Gothic"/>
                <w:sz w:val="18"/>
                <w:szCs w:val="18"/>
              </w:rPr>
            </w:pPr>
            <w:r>
              <w:rPr>
                <w:rFonts w:ascii="Century Gothic" w:hAnsi="Century Gothic"/>
                <w:sz w:val="18"/>
                <w:szCs w:val="18"/>
              </w:rPr>
              <w:t>Not applicable.</w:t>
            </w:r>
          </w:p>
        </w:tc>
        <w:tc>
          <w:tcPr>
            <w:tcW w:w="705" w:type="dxa"/>
            <w:tcBorders>
              <w:top w:val="single" w:sz="4" w:space="0" w:color="auto"/>
              <w:left w:val="single" w:sz="4" w:space="0" w:color="auto"/>
              <w:bottom w:val="single" w:sz="4" w:space="0" w:color="auto"/>
              <w:right w:val="single" w:sz="4" w:space="0" w:color="auto"/>
            </w:tcBorders>
            <w:hideMark/>
          </w:tcPr>
          <w:p w14:paraId="56353A7F" w14:textId="77777777" w:rsidR="0075396A" w:rsidRDefault="0075396A">
            <w:pPr>
              <w:jc w:val="center"/>
              <w:rPr>
                <w:rFonts w:ascii="Century Gothic" w:hAnsi="Century Gothic"/>
                <w:sz w:val="18"/>
                <w:szCs w:val="18"/>
              </w:rPr>
            </w:pPr>
            <w:r>
              <w:rPr>
                <w:rFonts w:ascii="Century Gothic" w:hAnsi="Century Gothic"/>
                <w:sz w:val="18"/>
                <w:szCs w:val="18"/>
              </w:rPr>
              <w:t>N/A</w:t>
            </w:r>
          </w:p>
        </w:tc>
      </w:tr>
      <w:tr w:rsidR="0075396A" w14:paraId="647FB65C"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771ACDBA" w14:textId="77777777" w:rsidR="0075396A" w:rsidRDefault="0075396A">
            <w:pPr>
              <w:rPr>
                <w:rFonts w:ascii="Century Gothic" w:hAnsi="Century Gothic"/>
                <w:sz w:val="18"/>
                <w:szCs w:val="18"/>
              </w:rPr>
            </w:pPr>
            <w:r>
              <w:rPr>
                <w:rFonts w:ascii="Century Gothic" w:hAnsi="Century Gothic"/>
                <w:sz w:val="18"/>
                <w:szCs w:val="18"/>
              </w:rPr>
              <w:t>2</w:t>
            </w:r>
          </w:p>
        </w:tc>
        <w:tc>
          <w:tcPr>
            <w:tcW w:w="4240" w:type="dxa"/>
            <w:tcBorders>
              <w:top w:val="single" w:sz="4" w:space="0" w:color="auto"/>
              <w:left w:val="single" w:sz="4" w:space="0" w:color="auto"/>
              <w:bottom w:val="single" w:sz="4" w:space="0" w:color="auto"/>
              <w:right w:val="single" w:sz="4" w:space="0" w:color="auto"/>
            </w:tcBorders>
          </w:tcPr>
          <w:p w14:paraId="5A534930" w14:textId="77777777" w:rsidR="0075396A" w:rsidRDefault="0075396A">
            <w:pPr>
              <w:rPr>
                <w:rFonts w:ascii="Century Gothic" w:hAnsi="Century Gothic"/>
                <w:sz w:val="18"/>
                <w:szCs w:val="18"/>
              </w:rPr>
            </w:pPr>
            <w:r>
              <w:rPr>
                <w:rFonts w:ascii="Century Gothic" w:hAnsi="Century Gothic"/>
                <w:sz w:val="18"/>
                <w:szCs w:val="18"/>
              </w:rPr>
              <w:t>Two separate Parking Management Strategies may be prepared for the Precinct, being for:</w:t>
            </w:r>
          </w:p>
          <w:p w14:paraId="482B9093" w14:textId="77777777" w:rsidR="0075396A" w:rsidRDefault="0075396A">
            <w:pPr>
              <w:rPr>
                <w:rFonts w:ascii="Century Gothic" w:hAnsi="Century Gothic"/>
                <w:sz w:val="18"/>
                <w:szCs w:val="18"/>
              </w:rPr>
            </w:pPr>
            <w:r>
              <w:rPr>
                <w:rFonts w:ascii="Century Gothic" w:hAnsi="Century Gothic"/>
                <w:sz w:val="18"/>
                <w:szCs w:val="18"/>
              </w:rPr>
              <w:t>a. the station precinct; and</w:t>
            </w:r>
          </w:p>
          <w:p w14:paraId="4A5644F2" w14:textId="77777777" w:rsidR="0075396A" w:rsidRDefault="0075396A">
            <w:pPr>
              <w:rPr>
                <w:rFonts w:ascii="Century Gothic" w:hAnsi="Century Gothic"/>
                <w:sz w:val="18"/>
                <w:szCs w:val="18"/>
              </w:rPr>
            </w:pPr>
            <w:r>
              <w:rPr>
                <w:rFonts w:ascii="Century Gothic" w:hAnsi="Century Gothic"/>
                <w:sz w:val="18"/>
                <w:szCs w:val="18"/>
              </w:rPr>
              <w:t xml:space="preserve">b. the high density residential and </w:t>
            </w:r>
            <w:proofErr w:type="gramStart"/>
            <w:r>
              <w:rPr>
                <w:rFonts w:ascii="Century Gothic" w:hAnsi="Century Gothic"/>
                <w:sz w:val="18"/>
                <w:szCs w:val="18"/>
              </w:rPr>
              <w:t>mixed use</w:t>
            </w:r>
            <w:proofErr w:type="gramEnd"/>
            <w:r>
              <w:rPr>
                <w:rFonts w:ascii="Century Gothic" w:hAnsi="Century Gothic"/>
                <w:sz w:val="18"/>
                <w:szCs w:val="18"/>
              </w:rPr>
              <w:t xml:space="preserve"> precincts combined.</w:t>
            </w:r>
          </w:p>
          <w:p w14:paraId="6A9FE72E"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1374C5CD" w14:textId="77777777" w:rsidR="0075396A" w:rsidRDefault="0075396A">
            <w:pPr>
              <w:rPr>
                <w:rFonts w:ascii="Century Gothic" w:hAnsi="Century Gothic"/>
                <w:sz w:val="18"/>
                <w:szCs w:val="18"/>
              </w:rPr>
            </w:pPr>
            <w:r>
              <w:rPr>
                <w:rFonts w:ascii="Century Gothic" w:hAnsi="Century Gothic"/>
                <w:sz w:val="18"/>
                <w:szCs w:val="18"/>
              </w:rPr>
              <w:t>Not applicable.</w:t>
            </w:r>
          </w:p>
        </w:tc>
        <w:tc>
          <w:tcPr>
            <w:tcW w:w="705" w:type="dxa"/>
            <w:tcBorders>
              <w:top w:val="single" w:sz="4" w:space="0" w:color="auto"/>
              <w:left w:val="single" w:sz="4" w:space="0" w:color="auto"/>
              <w:bottom w:val="single" w:sz="4" w:space="0" w:color="auto"/>
              <w:right w:val="single" w:sz="4" w:space="0" w:color="auto"/>
            </w:tcBorders>
            <w:hideMark/>
          </w:tcPr>
          <w:p w14:paraId="01D50725" w14:textId="77777777" w:rsidR="0075396A" w:rsidRDefault="0075396A">
            <w:pPr>
              <w:jc w:val="center"/>
              <w:rPr>
                <w:rFonts w:ascii="Century Gothic" w:hAnsi="Century Gothic"/>
                <w:sz w:val="18"/>
                <w:szCs w:val="18"/>
              </w:rPr>
            </w:pPr>
            <w:r>
              <w:rPr>
                <w:rFonts w:ascii="Century Gothic" w:hAnsi="Century Gothic"/>
                <w:sz w:val="18"/>
                <w:szCs w:val="18"/>
              </w:rPr>
              <w:t>N/A</w:t>
            </w:r>
          </w:p>
        </w:tc>
      </w:tr>
      <w:tr w:rsidR="0075396A" w14:paraId="722E0E29"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1283CFCD" w14:textId="77777777" w:rsidR="0075396A" w:rsidRDefault="0075396A">
            <w:pPr>
              <w:rPr>
                <w:rFonts w:ascii="Century Gothic" w:hAnsi="Century Gothic"/>
                <w:sz w:val="18"/>
                <w:szCs w:val="18"/>
              </w:rPr>
            </w:pPr>
            <w:r>
              <w:rPr>
                <w:rFonts w:ascii="Century Gothic" w:hAnsi="Century Gothic"/>
                <w:sz w:val="18"/>
                <w:szCs w:val="18"/>
              </w:rPr>
              <w:t>3</w:t>
            </w:r>
          </w:p>
        </w:tc>
        <w:tc>
          <w:tcPr>
            <w:tcW w:w="4240" w:type="dxa"/>
            <w:tcBorders>
              <w:top w:val="single" w:sz="4" w:space="0" w:color="auto"/>
              <w:left w:val="single" w:sz="4" w:space="0" w:color="auto"/>
              <w:bottom w:val="single" w:sz="4" w:space="0" w:color="auto"/>
              <w:right w:val="single" w:sz="4" w:space="0" w:color="auto"/>
            </w:tcBorders>
          </w:tcPr>
          <w:p w14:paraId="65C7B6EC" w14:textId="77777777" w:rsidR="0075396A" w:rsidRDefault="0075396A">
            <w:pPr>
              <w:rPr>
                <w:rFonts w:ascii="Century Gothic" w:hAnsi="Century Gothic"/>
                <w:sz w:val="18"/>
                <w:szCs w:val="18"/>
                <w:lang w:val="en-GB"/>
              </w:rPr>
            </w:pPr>
            <w:r>
              <w:rPr>
                <w:rFonts w:ascii="Century Gothic" w:hAnsi="Century Gothic"/>
                <w:sz w:val="18"/>
                <w:szCs w:val="18"/>
              </w:rPr>
              <w:t>The Parking Management Strategy(</w:t>
            </w:r>
            <w:proofErr w:type="spellStart"/>
            <w:r>
              <w:rPr>
                <w:rFonts w:ascii="Century Gothic" w:hAnsi="Century Gothic"/>
                <w:sz w:val="18"/>
                <w:szCs w:val="18"/>
              </w:rPr>
              <w:t>ies</w:t>
            </w:r>
            <w:proofErr w:type="spellEnd"/>
            <w:r>
              <w:rPr>
                <w:rFonts w:ascii="Century Gothic" w:hAnsi="Century Gothic"/>
                <w:sz w:val="18"/>
                <w:szCs w:val="18"/>
              </w:rPr>
              <w:t xml:space="preserve">) is/are to address the objectives and controls of this section and identify any combined/cumulative impacts and shared parking management measures, as relevant. </w:t>
            </w:r>
          </w:p>
          <w:p w14:paraId="39C17891"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4E3B1DAE" w14:textId="77777777" w:rsidR="0075396A" w:rsidRDefault="0075396A">
            <w:pPr>
              <w:rPr>
                <w:rFonts w:ascii="Century Gothic" w:hAnsi="Century Gothic"/>
                <w:sz w:val="18"/>
                <w:szCs w:val="18"/>
              </w:rPr>
            </w:pPr>
            <w:r>
              <w:rPr>
                <w:rFonts w:ascii="Century Gothic" w:hAnsi="Century Gothic"/>
                <w:sz w:val="18"/>
                <w:szCs w:val="18"/>
              </w:rPr>
              <w:t>Not applicable.</w:t>
            </w:r>
          </w:p>
        </w:tc>
        <w:tc>
          <w:tcPr>
            <w:tcW w:w="705" w:type="dxa"/>
            <w:tcBorders>
              <w:top w:val="single" w:sz="4" w:space="0" w:color="auto"/>
              <w:left w:val="single" w:sz="4" w:space="0" w:color="auto"/>
              <w:bottom w:val="single" w:sz="4" w:space="0" w:color="auto"/>
              <w:right w:val="single" w:sz="4" w:space="0" w:color="auto"/>
            </w:tcBorders>
            <w:hideMark/>
          </w:tcPr>
          <w:p w14:paraId="4CEE6F3B" w14:textId="77777777" w:rsidR="0075396A" w:rsidRDefault="0075396A">
            <w:pPr>
              <w:jc w:val="center"/>
              <w:rPr>
                <w:rFonts w:ascii="Century Gothic" w:hAnsi="Century Gothic"/>
                <w:sz w:val="18"/>
                <w:szCs w:val="18"/>
              </w:rPr>
            </w:pPr>
            <w:r>
              <w:rPr>
                <w:rFonts w:ascii="Century Gothic" w:hAnsi="Century Gothic"/>
                <w:sz w:val="18"/>
                <w:szCs w:val="18"/>
              </w:rPr>
              <w:t>N/A</w:t>
            </w:r>
          </w:p>
        </w:tc>
      </w:tr>
      <w:tr w:rsidR="0075396A" w14:paraId="3D696669"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6BE23207" w14:textId="77777777" w:rsidR="0075396A" w:rsidRDefault="0075396A">
            <w:pPr>
              <w:rPr>
                <w:rFonts w:ascii="Century Gothic" w:hAnsi="Century Gothic"/>
                <w:sz w:val="18"/>
                <w:szCs w:val="18"/>
              </w:rPr>
            </w:pPr>
            <w:r>
              <w:rPr>
                <w:rFonts w:ascii="Century Gothic" w:hAnsi="Century Gothic"/>
                <w:sz w:val="18"/>
                <w:szCs w:val="18"/>
              </w:rPr>
              <w:t>4</w:t>
            </w:r>
          </w:p>
        </w:tc>
        <w:tc>
          <w:tcPr>
            <w:tcW w:w="4240" w:type="dxa"/>
            <w:tcBorders>
              <w:top w:val="single" w:sz="4" w:space="0" w:color="auto"/>
              <w:left w:val="single" w:sz="4" w:space="0" w:color="auto"/>
              <w:bottom w:val="single" w:sz="4" w:space="0" w:color="auto"/>
              <w:right w:val="single" w:sz="4" w:space="0" w:color="auto"/>
            </w:tcBorders>
          </w:tcPr>
          <w:p w14:paraId="5FA62F8D" w14:textId="77777777" w:rsidR="0075396A" w:rsidRDefault="0075396A">
            <w:pPr>
              <w:rPr>
                <w:rFonts w:ascii="Century Gothic" w:hAnsi="Century Gothic"/>
                <w:sz w:val="18"/>
                <w:szCs w:val="18"/>
                <w:lang w:val="en-GB"/>
              </w:rPr>
            </w:pPr>
            <w:r>
              <w:rPr>
                <w:rFonts w:ascii="Century Gothic" w:hAnsi="Century Gothic"/>
                <w:sz w:val="18"/>
                <w:szCs w:val="18"/>
              </w:rPr>
              <w:t>The Parking Management Strategy(</w:t>
            </w:r>
            <w:proofErr w:type="spellStart"/>
            <w:r>
              <w:rPr>
                <w:rFonts w:ascii="Century Gothic" w:hAnsi="Century Gothic"/>
                <w:sz w:val="18"/>
                <w:szCs w:val="18"/>
              </w:rPr>
              <w:t>ies</w:t>
            </w:r>
            <w:proofErr w:type="spellEnd"/>
            <w:r>
              <w:rPr>
                <w:rFonts w:ascii="Century Gothic" w:hAnsi="Century Gothic"/>
                <w:sz w:val="18"/>
                <w:szCs w:val="18"/>
              </w:rPr>
              <w:t xml:space="preserve">) is/are to be lodged with the first development application for residential/commercial development and approved prior to first occupation by residents/workers. </w:t>
            </w:r>
          </w:p>
          <w:p w14:paraId="057B1B8D"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5EDCB634" w14:textId="77777777" w:rsidR="0075396A" w:rsidRDefault="0075396A">
            <w:pPr>
              <w:rPr>
                <w:rFonts w:ascii="Century Gothic" w:hAnsi="Century Gothic"/>
                <w:sz w:val="18"/>
                <w:szCs w:val="18"/>
              </w:rPr>
            </w:pPr>
            <w:r>
              <w:rPr>
                <w:rFonts w:ascii="Century Gothic" w:hAnsi="Century Gothic"/>
                <w:sz w:val="18"/>
                <w:szCs w:val="18"/>
              </w:rPr>
              <w:t>Not applicable.</w:t>
            </w:r>
          </w:p>
        </w:tc>
        <w:tc>
          <w:tcPr>
            <w:tcW w:w="705" w:type="dxa"/>
            <w:tcBorders>
              <w:top w:val="single" w:sz="4" w:space="0" w:color="auto"/>
              <w:left w:val="single" w:sz="4" w:space="0" w:color="auto"/>
              <w:bottom w:val="single" w:sz="4" w:space="0" w:color="auto"/>
              <w:right w:val="single" w:sz="4" w:space="0" w:color="auto"/>
            </w:tcBorders>
            <w:hideMark/>
          </w:tcPr>
          <w:p w14:paraId="5446DBC1" w14:textId="77777777" w:rsidR="0075396A" w:rsidRDefault="0075396A">
            <w:pPr>
              <w:jc w:val="center"/>
              <w:rPr>
                <w:rFonts w:ascii="Century Gothic" w:hAnsi="Century Gothic"/>
                <w:sz w:val="18"/>
                <w:szCs w:val="18"/>
              </w:rPr>
            </w:pPr>
            <w:r>
              <w:rPr>
                <w:rFonts w:ascii="Century Gothic" w:hAnsi="Century Gothic"/>
                <w:sz w:val="18"/>
                <w:szCs w:val="18"/>
              </w:rPr>
              <w:t>N/A</w:t>
            </w:r>
          </w:p>
        </w:tc>
      </w:tr>
      <w:tr w:rsidR="0075396A" w14:paraId="0986CA97"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0F8AA82F" w14:textId="77777777" w:rsidR="0075396A" w:rsidRDefault="0075396A">
            <w:pPr>
              <w:rPr>
                <w:rFonts w:ascii="Century Gothic" w:hAnsi="Century Gothic"/>
                <w:sz w:val="18"/>
                <w:szCs w:val="18"/>
              </w:rPr>
            </w:pPr>
            <w:r>
              <w:rPr>
                <w:rFonts w:ascii="Century Gothic" w:hAnsi="Century Gothic"/>
                <w:sz w:val="18"/>
                <w:szCs w:val="18"/>
              </w:rPr>
              <w:t>5</w:t>
            </w:r>
          </w:p>
        </w:tc>
        <w:tc>
          <w:tcPr>
            <w:tcW w:w="4240" w:type="dxa"/>
            <w:tcBorders>
              <w:top w:val="single" w:sz="4" w:space="0" w:color="auto"/>
              <w:left w:val="single" w:sz="4" w:space="0" w:color="auto"/>
              <w:bottom w:val="single" w:sz="4" w:space="0" w:color="auto"/>
              <w:right w:val="single" w:sz="4" w:space="0" w:color="auto"/>
            </w:tcBorders>
          </w:tcPr>
          <w:p w14:paraId="5562C4FA" w14:textId="77777777" w:rsidR="0075396A" w:rsidRDefault="0075396A">
            <w:pPr>
              <w:rPr>
                <w:rFonts w:ascii="Century Gothic" w:hAnsi="Century Gothic"/>
                <w:sz w:val="18"/>
                <w:szCs w:val="18"/>
              </w:rPr>
            </w:pPr>
            <w:r>
              <w:rPr>
                <w:rFonts w:ascii="Century Gothic" w:hAnsi="Century Gothic"/>
                <w:sz w:val="18"/>
                <w:szCs w:val="18"/>
              </w:rPr>
              <w:t xml:space="preserve">Development applications for residential and commercial development must be accompanied by a traffic and transport impact assessment. The traffic and transport impact assessment </w:t>
            </w:r>
            <w:proofErr w:type="gramStart"/>
            <w:r>
              <w:rPr>
                <w:rFonts w:ascii="Century Gothic" w:hAnsi="Century Gothic"/>
                <w:sz w:val="18"/>
                <w:szCs w:val="18"/>
              </w:rPr>
              <w:t>is</w:t>
            </w:r>
            <w:proofErr w:type="gramEnd"/>
            <w:r>
              <w:rPr>
                <w:rFonts w:ascii="Century Gothic" w:hAnsi="Century Gothic"/>
                <w:sz w:val="18"/>
                <w:szCs w:val="18"/>
              </w:rPr>
              <w:t xml:space="preserve"> to:</w:t>
            </w:r>
          </w:p>
          <w:p w14:paraId="492B839C" w14:textId="77777777" w:rsidR="0075396A" w:rsidRDefault="0075396A" w:rsidP="0075396A">
            <w:pPr>
              <w:pStyle w:val="ListParagraph"/>
              <w:numPr>
                <w:ilvl w:val="0"/>
                <w:numId w:val="39"/>
              </w:numPr>
              <w:ind w:left="459"/>
              <w:rPr>
                <w:rFonts w:ascii="Century Gothic" w:hAnsi="Century Gothic"/>
                <w:sz w:val="18"/>
                <w:szCs w:val="18"/>
                <w:lang w:val="en-AU"/>
              </w:rPr>
            </w:pPr>
            <w:r>
              <w:rPr>
                <w:rFonts w:ascii="Century Gothic" w:hAnsi="Century Gothic"/>
                <w:sz w:val="18"/>
                <w:szCs w:val="18"/>
                <w:lang w:val="en-AU"/>
              </w:rPr>
              <w:t xml:space="preserve">provide an assessment of the impact of the proposal on the traffic </w:t>
            </w:r>
            <w:proofErr w:type="gramStart"/>
            <w:r>
              <w:rPr>
                <w:rFonts w:ascii="Century Gothic" w:hAnsi="Century Gothic"/>
                <w:sz w:val="18"/>
                <w:szCs w:val="18"/>
                <w:lang w:val="en-AU"/>
              </w:rPr>
              <w:t>network;</w:t>
            </w:r>
            <w:proofErr w:type="gramEnd"/>
          </w:p>
          <w:p w14:paraId="2564DAE1" w14:textId="77777777" w:rsidR="0075396A" w:rsidRDefault="0075396A" w:rsidP="0075396A">
            <w:pPr>
              <w:pStyle w:val="ListParagraph"/>
              <w:numPr>
                <w:ilvl w:val="0"/>
                <w:numId w:val="39"/>
              </w:numPr>
              <w:ind w:left="459"/>
              <w:rPr>
                <w:rFonts w:ascii="Century Gothic" w:hAnsi="Century Gothic"/>
                <w:sz w:val="18"/>
                <w:szCs w:val="18"/>
                <w:lang w:val="en-AU"/>
              </w:rPr>
            </w:pPr>
            <w:r>
              <w:rPr>
                <w:rFonts w:ascii="Century Gothic" w:hAnsi="Century Gothic"/>
                <w:sz w:val="18"/>
                <w:szCs w:val="18"/>
                <w:lang w:val="en-AU"/>
              </w:rPr>
              <w:t>demonstrate how the development maximises access by sustainable modes of transport and reduces car dependency consistent with Transit Oriented Development principles; and</w:t>
            </w:r>
          </w:p>
          <w:p w14:paraId="292DB019" w14:textId="77777777" w:rsidR="0075396A" w:rsidRDefault="0075396A" w:rsidP="0075396A">
            <w:pPr>
              <w:pStyle w:val="ListParagraph"/>
              <w:numPr>
                <w:ilvl w:val="0"/>
                <w:numId w:val="39"/>
              </w:numPr>
              <w:ind w:left="459"/>
              <w:rPr>
                <w:rFonts w:ascii="Century Gothic" w:hAnsi="Century Gothic"/>
                <w:sz w:val="18"/>
                <w:szCs w:val="18"/>
                <w:lang w:val="en-AU"/>
              </w:rPr>
            </w:pPr>
            <w:r>
              <w:rPr>
                <w:rFonts w:ascii="Century Gothic" w:hAnsi="Century Gothic"/>
                <w:sz w:val="18"/>
                <w:szCs w:val="18"/>
                <w:lang w:val="en-AU"/>
              </w:rPr>
              <w:t>accommodate car share schemes based on consultation with car share providers and having regard to best practice.</w:t>
            </w:r>
          </w:p>
          <w:p w14:paraId="58C97810"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440FD481" w14:textId="77777777" w:rsidR="0075396A" w:rsidRDefault="0075396A">
            <w:pPr>
              <w:rPr>
                <w:rFonts w:ascii="Century Gothic" w:hAnsi="Century Gothic"/>
                <w:sz w:val="18"/>
                <w:szCs w:val="18"/>
              </w:rPr>
            </w:pPr>
            <w:r>
              <w:rPr>
                <w:rFonts w:ascii="Century Gothic" w:hAnsi="Century Gothic"/>
                <w:sz w:val="18"/>
                <w:szCs w:val="18"/>
              </w:rPr>
              <w:t>A traffic and parking assessment accompanies the DA.</w:t>
            </w:r>
          </w:p>
        </w:tc>
        <w:tc>
          <w:tcPr>
            <w:tcW w:w="705" w:type="dxa"/>
            <w:tcBorders>
              <w:top w:val="single" w:sz="4" w:space="0" w:color="auto"/>
              <w:left w:val="single" w:sz="4" w:space="0" w:color="auto"/>
              <w:bottom w:val="single" w:sz="4" w:space="0" w:color="auto"/>
              <w:right w:val="single" w:sz="4" w:space="0" w:color="auto"/>
            </w:tcBorders>
            <w:hideMark/>
          </w:tcPr>
          <w:p w14:paraId="2E5838C6"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4CC798F1"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1316C159" w14:textId="77777777" w:rsidR="0075396A" w:rsidRDefault="0075396A">
            <w:pPr>
              <w:rPr>
                <w:rFonts w:ascii="Century Gothic" w:hAnsi="Century Gothic"/>
                <w:sz w:val="18"/>
                <w:szCs w:val="18"/>
              </w:rPr>
            </w:pPr>
            <w:r>
              <w:rPr>
                <w:rFonts w:ascii="Century Gothic" w:hAnsi="Century Gothic"/>
                <w:sz w:val="18"/>
                <w:szCs w:val="18"/>
              </w:rPr>
              <w:t>6</w:t>
            </w:r>
          </w:p>
        </w:tc>
        <w:tc>
          <w:tcPr>
            <w:tcW w:w="4240" w:type="dxa"/>
            <w:tcBorders>
              <w:top w:val="single" w:sz="4" w:space="0" w:color="auto"/>
              <w:left w:val="single" w:sz="4" w:space="0" w:color="auto"/>
              <w:bottom w:val="single" w:sz="4" w:space="0" w:color="auto"/>
              <w:right w:val="single" w:sz="4" w:space="0" w:color="auto"/>
            </w:tcBorders>
          </w:tcPr>
          <w:p w14:paraId="6B04398A" w14:textId="77777777" w:rsidR="0075396A" w:rsidRDefault="0075396A">
            <w:pPr>
              <w:rPr>
                <w:rFonts w:ascii="Century Gothic" w:hAnsi="Century Gothic"/>
                <w:sz w:val="18"/>
                <w:szCs w:val="18"/>
              </w:rPr>
            </w:pPr>
            <w:r>
              <w:rPr>
                <w:rFonts w:ascii="Century Gothic" w:hAnsi="Century Gothic"/>
                <w:sz w:val="18"/>
                <w:szCs w:val="18"/>
              </w:rPr>
              <w:t xml:space="preserve">Development is to comply with the car parking controls for Macquarie Park, as set out in Section 6.3.8 of Part 4.5 of the Ryde DCP 2010, </w:t>
            </w:r>
            <w:proofErr w:type="gramStart"/>
            <w:r>
              <w:rPr>
                <w:rFonts w:ascii="Century Gothic" w:hAnsi="Century Gothic"/>
                <w:sz w:val="18"/>
                <w:szCs w:val="18"/>
              </w:rPr>
              <w:t>with the exception of</w:t>
            </w:r>
            <w:proofErr w:type="gramEnd"/>
            <w:r>
              <w:rPr>
                <w:rFonts w:ascii="Century Gothic" w:hAnsi="Century Gothic"/>
                <w:sz w:val="18"/>
                <w:szCs w:val="18"/>
              </w:rPr>
              <w:t xml:space="preserve"> car parking rates which are to comply with Table 6 below.</w:t>
            </w:r>
          </w:p>
          <w:p w14:paraId="1C20448B"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1CF24112" w14:textId="77777777" w:rsidR="0075396A" w:rsidRDefault="0075396A">
            <w:pPr>
              <w:rPr>
                <w:rFonts w:ascii="Century Gothic" w:hAnsi="Century Gothic"/>
                <w:sz w:val="18"/>
                <w:szCs w:val="18"/>
              </w:rPr>
            </w:pPr>
            <w:r>
              <w:rPr>
                <w:rFonts w:ascii="Century Gothic" w:hAnsi="Century Gothic"/>
                <w:sz w:val="18"/>
                <w:szCs w:val="18"/>
              </w:rPr>
              <w:t>Parking satisfies the RDCP provisions as noted in the ADG assessment.</w:t>
            </w:r>
          </w:p>
        </w:tc>
        <w:tc>
          <w:tcPr>
            <w:tcW w:w="705" w:type="dxa"/>
            <w:tcBorders>
              <w:top w:val="single" w:sz="4" w:space="0" w:color="auto"/>
              <w:left w:val="single" w:sz="4" w:space="0" w:color="auto"/>
              <w:bottom w:val="single" w:sz="4" w:space="0" w:color="auto"/>
              <w:right w:val="single" w:sz="4" w:space="0" w:color="auto"/>
            </w:tcBorders>
            <w:hideMark/>
          </w:tcPr>
          <w:p w14:paraId="14B70856"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4E91A913" w14:textId="77777777" w:rsidTr="0075396A">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0433D41" w14:textId="77777777" w:rsidR="0075396A" w:rsidRDefault="0075396A">
            <w:pPr>
              <w:rPr>
                <w:rFonts w:ascii="Century Gothic" w:hAnsi="Century Gothic"/>
                <w:b/>
                <w:bCs/>
                <w:sz w:val="18"/>
                <w:szCs w:val="18"/>
              </w:rPr>
            </w:pPr>
            <w:r>
              <w:rPr>
                <w:rFonts w:ascii="Century Gothic" w:hAnsi="Century Gothic"/>
                <w:b/>
                <w:bCs/>
                <w:sz w:val="18"/>
                <w:szCs w:val="18"/>
              </w:rPr>
              <w:t>7.3 Bicycle Parking</w:t>
            </w:r>
          </w:p>
        </w:tc>
      </w:tr>
      <w:tr w:rsidR="0075396A" w14:paraId="29D6C596"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45101C2A" w14:textId="77777777" w:rsidR="0075396A" w:rsidRDefault="0075396A">
            <w:pPr>
              <w:rPr>
                <w:rFonts w:ascii="Century Gothic" w:hAnsi="Century Gothic"/>
                <w:sz w:val="18"/>
                <w:szCs w:val="18"/>
              </w:rPr>
            </w:pPr>
            <w:r>
              <w:rPr>
                <w:rFonts w:ascii="Century Gothic" w:hAnsi="Century Gothic"/>
                <w:sz w:val="18"/>
                <w:szCs w:val="18"/>
              </w:rPr>
              <w:t>1</w:t>
            </w:r>
          </w:p>
        </w:tc>
        <w:tc>
          <w:tcPr>
            <w:tcW w:w="4240" w:type="dxa"/>
            <w:tcBorders>
              <w:top w:val="single" w:sz="4" w:space="0" w:color="auto"/>
              <w:left w:val="single" w:sz="4" w:space="0" w:color="auto"/>
              <w:bottom w:val="single" w:sz="4" w:space="0" w:color="auto"/>
              <w:right w:val="single" w:sz="4" w:space="0" w:color="auto"/>
            </w:tcBorders>
            <w:hideMark/>
          </w:tcPr>
          <w:p w14:paraId="16153E11" w14:textId="77777777" w:rsidR="0075396A" w:rsidRDefault="0075396A">
            <w:pPr>
              <w:pStyle w:val="NormalWeb"/>
              <w:spacing w:before="0" w:beforeAutospacing="0" w:after="0" w:afterAutospacing="0"/>
              <w:contextualSpacing/>
              <w:rPr>
                <w:rFonts w:ascii="Century Gothic" w:hAnsi="Century Gothic"/>
                <w:kern w:val="2"/>
                <w:sz w:val="18"/>
                <w:szCs w:val="18"/>
                <w:lang w:val="en-GB"/>
                <w14:ligatures w14:val="standardContextual"/>
              </w:rPr>
            </w:pPr>
            <w:r>
              <w:rPr>
                <w:rFonts w:ascii="Century Gothic" w:hAnsi="Century Gothic"/>
                <w:kern w:val="2"/>
                <w:sz w:val="18"/>
                <w:szCs w:val="18"/>
                <w:lang w:val="en-GB"/>
                <w14:ligatures w14:val="standardContextual"/>
              </w:rPr>
              <w:t xml:space="preserve">Bicycle parking is to be provided in accordance with Section 6.3.8 of Part 4.5 of the Ryde DCP 2010. </w:t>
            </w:r>
          </w:p>
        </w:tc>
        <w:tc>
          <w:tcPr>
            <w:tcW w:w="3701" w:type="dxa"/>
            <w:tcBorders>
              <w:top w:val="single" w:sz="4" w:space="0" w:color="auto"/>
              <w:left w:val="single" w:sz="4" w:space="0" w:color="auto"/>
              <w:bottom w:val="single" w:sz="4" w:space="0" w:color="auto"/>
              <w:right w:val="single" w:sz="4" w:space="0" w:color="auto"/>
            </w:tcBorders>
            <w:hideMark/>
          </w:tcPr>
          <w:p w14:paraId="47FADE9A" w14:textId="77777777" w:rsidR="0075396A" w:rsidRDefault="0075396A">
            <w:pPr>
              <w:rPr>
                <w:rFonts w:ascii="Century Gothic" w:hAnsi="Century Gothic"/>
                <w:kern w:val="2"/>
                <w:sz w:val="18"/>
                <w:szCs w:val="18"/>
                <w14:ligatures w14:val="standardContextual"/>
              </w:rPr>
            </w:pPr>
            <w:r>
              <w:rPr>
                <w:rFonts w:ascii="Century Gothic" w:hAnsi="Century Gothic"/>
                <w:sz w:val="18"/>
                <w:szCs w:val="18"/>
              </w:rPr>
              <w:t>Bicycle parking for residents is provided in the basement as well as visitor cycle parking near the entry.</w:t>
            </w:r>
          </w:p>
        </w:tc>
        <w:tc>
          <w:tcPr>
            <w:tcW w:w="705" w:type="dxa"/>
            <w:tcBorders>
              <w:top w:val="single" w:sz="4" w:space="0" w:color="auto"/>
              <w:left w:val="single" w:sz="4" w:space="0" w:color="auto"/>
              <w:bottom w:val="single" w:sz="4" w:space="0" w:color="auto"/>
              <w:right w:val="single" w:sz="4" w:space="0" w:color="auto"/>
            </w:tcBorders>
            <w:hideMark/>
          </w:tcPr>
          <w:p w14:paraId="7E3A9E45"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1933C2A8" w14:textId="77777777" w:rsidTr="0075396A">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F66E389" w14:textId="77777777" w:rsidR="0075396A" w:rsidRDefault="0075396A">
            <w:pPr>
              <w:rPr>
                <w:rFonts w:ascii="Century Gothic" w:hAnsi="Century Gothic"/>
                <w:b/>
                <w:bCs/>
                <w:sz w:val="18"/>
                <w:szCs w:val="18"/>
              </w:rPr>
            </w:pPr>
            <w:r>
              <w:rPr>
                <w:rFonts w:ascii="Century Gothic" w:hAnsi="Century Gothic"/>
                <w:b/>
                <w:bCs/>
                <w:sz w:val="18"/>
                <w:szCs w:val="18"/>
              </w:rPr>
              <w:lastRenderedPageBreak/>
              <w:t>7.4 Site Facilities and Services</w:t>
            </w:r>
          </w:p>
        </w:tc>
      </w:tr>
      <w:tr w:rsidR="0075396A" w14:paraId="3C2E024D"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71BF703C" w14:textId="77777777" w:rsidR="0075396A" w:rsidRDefault="0075396A">
            <w:pPr>
              <w:rPr>
                <w:rFonts w:ascii="Century Gothic" w:hAnsi="Century Gothic"/>
                <w:sz w:val="18"/>
                <w:szCs w:val="18"/>
              </w:rPr>
            </w:pPr>
            <w:r>
              <w:rPr>
                <w:rFonts w:ascii="Century Gothic" w:hAnsi="Century Gothic"/>
                <w:sz w:val="18"/>
                <w:szCs w:val="18"/>
              </w:rPr>
              <w:t>1</w:t>
            </w:r>
          </w:p>
        </w:tc>
        <w:tc>
          <w:tcPr>
            <w:tcW w:w="4240" w:type="dxa"/>
            <w:tcBorders>
              <w:top w:val="single" w:sz="4" w:space="0" w:color="auto"/>
              <w:left w:val="single" w:sz="4" w:space="0" w:color="auto"/>
              <w:bottom w:val="single" w:sz="4" w:space="0" w:color="auto"/>
              <w:right w:val="single" w:sz="4" w:space="0" w:color="auto"/>
            </w:tcBorders>
          </w:tcPr>
          <w:p w14:paraId="58419965" w14:textId="77777777" w:rsidR="0075396A" w:rsidRDefault="0075396A">
            <w:pPr>
              <w:pStyle w:val="NormalWeb"/>
              <w:spacing w:before="0" w:beforeAutospacing="0" w:after="0" w:afterAutospacing="0"/>
              <w:contextualSpacing/>
              <w:rPr>
                <w:rFonts w:ascii="Century Gothic" w:hAnsi="Century Gothic"/>
                <w:kern w:val="2"/>
                <w:sz w:val="18"/>
                <w:szCs w:val="18"/>
                <w:lang w:val="en-GB"/>
                <w14:ligatures w14:val="standardContextual"/>
              </w:rPr>
            </w:pPr>
            <w:r>
              <w:rPr>
                <w:rFonts w:ascii="Century Gothic" w:hAnsi="Century Gothic"/>
                <w:kern w:val="2"/>
                <w:sz w:val="18"/>
                <w:szCs w:val="18"/>
                <w:lang w:val="en-GB"/>
                <w14:ligatures w14:val="standardContextual"/>
              </w:rPr>
              <w:t xml:space="preserve">Site facilities and services are to comply with the Macquarie Park controls set out in Section 6.3.6 of Part 4.5 of the Ryde DCP 2010. </w:t>
            </w:r>
          </w:p>
          <w:p w14:paraId="67A68B3C" w14:textId="77777777" w:rsidR="0075396A" w:rsidRDefault="0075396A">
            <w:pPr>
              <w:pStyle w:val="NormalWeb"/>
              <w:spacing w:before="0" w:beforeAutospacing="0" w:after="0" w:afterAutospacing="0"/>
              <w:contextualSpacing/>
              <w:rPr>
                <w:rFonts w:ascii="Century Gothic" w:hAnsi="Century Gothic"/>
                <w:kern w:val="2"/>
                <w:sz w:val="18"/>
                <w:szCs w:val="18"/>
                <w:lang w:val="en-GB"/>
                <w14:ligatures w14:val="standardContextual"/>
              </w:rPr>
            </w:pPr>
          </w:p>
        </w:tc>
        <w:tc>
          <w:tcPr>
            <w:tcW w:w="3701" w:type="dxa"/>
            <w:tcBorders>
              <w:top w:val="single" w:sz="4" w:space="0" w:color="auto"/>
              <w:left w:val="single" w:sz="4" w:space="0" w:color="auto"/>
              <w:bottom w:val="single" w:sz="4" w:space="0" w:color="auto"/>
              <w:right w:val="single" w:sz="4" w:space="0" w:color="auto"/>
            </w:tcBorders>
            <w:hideMark/>
          </w:tcPr>
          <w:p w14:paraId="7B386AF0" w14:textId="77777777" w:rsidR="0075396A" w:rsidRDefault="0075396A">
            <w:pPr>
              <w:rPr>
                <w:rFonts w:ascii="Century Gothic" w:hAnsi="Century Gothic"/>
                <w:kern w:val="2"/>
                <w:sz w:val="18"/>
                <w:szCs w:val="18"/>
                <w14:ligatures w14:val="standardContextual"/>
              </w:rPr>
            </w:pPr>
            <w:r>
              <w:rPr>
                <w:rFonts w:ascii="Century Gothic" w:hAnsi="Century Gothic"/>
                <w:sz w:val="18"/>
                <w:szCs w:val="18"/>
              </w:rPr>
              <w:t>See below.</w:t>
            </w:r>
          </w:p>
        </w:tc>
        <w:tc>
          <w:tcPr>
            <w:tcW w:w="705" w:type="dxa"/>
            <w:tcBorders>
              <w:top w:val="single" w:sz="4" w:space="0" w:color="auto"/>
              <w:left w:val="single" w:sz="4" w:space="0" w:color="auto"/>
              <w:bottom w:val="single" w:sz="4" w:space="0" w:color="auto"/>
              <w:right w:val="single" w:sz="4" w:space="0" w:color="auto"/>
            </w:tcBorders>
            <w:hideMark/>
          </w:tcPr>
          <w:p w14:paraId="3E6B79D7" w14:textId="77777777" w:rsidR="0075396A" w:rsidRDefault="0075396A">
            <w:pPr>
              <w:jc w:val="center"/>
              <w:rPr>
                <w:rFonts w:ascii="Century Gothic" w:hAnsi="Century Gothic"/>
                <w:sz w:val="18"/>
                <w:szCs w:val="18"/>
              </w:rPr>
            </w:pPr>
            <w:r>
              <w:rPr>
                <w:rFonts w:ascii="Century Gothic" w:hAnsi="Century Gothic"/>
                <w:sz w:val="18"/>
                <w:szCs w:val="18"/>
              </w:rPr>
              <w:t>-</w:t>
            </w:r>
          </w:p>
        </w:tc>
      </w:tr>
      <w:tr w:rsidR="0075396A" w14:paraId="449905A9" w14:textId="77777777" w:rsidTr="0075396A">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C1B0B9B" w14:textId="77777777" w:rsidR="0075396A" w:rsidRDefault="0075396A">
            <w:pPr>
              <w:rPr>
                <w:rFonts w:ascii="Century Gothic" w:hAnsi="Century Gothic"/>
                <w:b/>
                <w:bCs/>
                <w:sz w:val="18"/>
                <w:szCs w:val="18"/>
              </w:rPr>
            </w:pPr>
            <w:r>
              <w:rPr>
                <w:rFonts w:ascii="Century Gothic" w:hAnsi="Century Gothic"/>
                <w:b/>
                <w:bCs/>
                <w:sz w:val="18"/>
                <w:szCs w:val="18"/>
              </w:rPr>
              <w:t xml:space="preserve">7.5 </w:t>
            </w:r>
            <w:proofErr w:type="gramStart"/>
            <w:r>
              <w:rPr>
                <w:rFonts w:ascii="Century Gothic" w:hAnsi="Century Gothic"/>
                <w:b/>
                <w:bCs/>
                <w:sz w:val="18"/>
                <w:szCs w:val="18"/>
              </w:rPr>
              <w:t>Work Place</w:t>
            </w:r>
            <w:proofErr w:type="gramEnd"/>
            <w:r>
              <w:rPr>
                <w:rFonts w:ascii="Century Gothic" w:hAnsi="Century Gothic"/>
                <w:b/>
                <w:bCs/>
                <w:sz w:val="18"/>
                <w:szCs w:val="18"/>
              </w:rPr>
              <w:t xml:space="preserve"> Travel Plan</w:t>
            </w:r>
          </w:p>
        </w:tc>
      </w:tr>
      <w:tr w:rsidR="0075396A" w14:paraId="16A9CC4E" w14:textId="77777777" w:rsidTr="0075396A">
        <w:tc>
          <w:tcPr>
            <w:tcW w:w="8362" w:type="dxa"/>
            <w:gridSpan w:val="3"/>
            <w:tcBorders>
              <w:top w:val="single" w:sz="4" w:space="0" w:color="auto"/>
              <w:left w:val="single" w:sz="4" w:space="0" w:color="auto"/>
              <w:bottom w:val="single" w:sz="4" w:space="0" w:color="auto"/>
              <w:right w:val="single" w:sz="4" w:space="0" w:color="auto"/>
            </w:tcBorders>
          </w:tcPr>
          <w:p w14:paraId="3D7B01C1" w14:textId="77777777" w:rsidR="0075396A" w:rsidRDefault="0075396A">
            <w:pPr>
              <w:rPr>
                <w:rFonts w:ascii="Century Gothic" w:hAnsi="Century Gothic"/>
                <w:sz w:val="18"/>
                <w:szCs w:val="18"/>
              </w:rPr>
            </w:pPr>
            <w:r>
              <w:rPr>
                <w:rFonts w:ascii="Century Gothic" w:hAnsi="Century Gothic"/>
                <w:sz w:val="18"/>
                <w:szCs w:val="18"/>
              </w:rPr>
              <w:t>Not applicable.</w:t>
            </w:r>
          </w:p>
          <w:p w14:paraId="32FF2F64" w14:textId="77777777" w:rsidR="0075396A" w:rsidRDefault="0075396A">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02C9E6D9" w14:textId="77777777" w:rsidR="0075396A" w:rsidRDefault="0075396A">
            <w:pPr>
              <w:jc w:val="center"/>
              <w:rPr>
                <w:rFonts w:ascii="Century Gothic" w:hAnsi="Century Gothic"/>
                <w:sz w:val="18"/>
                <w:szCs w:val="18"/>
              </w:rPr>
            </w:pPr>
            <w:r>
              <w:rPr>
                <w:rFonts w:ascii="Century Gothic" w:hAnsi="Century Gothic"/>
                <w:sz w:val="18"/>
                <w:szCs w:val="18"/>
              </w:rPr>
              <w:t>N/A</w:t>
            </w:r>
          </w:p>
        </w:tc>
      </w:tr>
      <w:tr w:rsidR="0075396A" w14:paraId="6E7BC228" w14:textId="77777777" w:rsidTr="0075396A">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B0F8C08" w14:textId="77777777" w:rsidR="0075396A" w:rsidRDefault="0075396A">
            <w:pPr>
              <w:rPr>
                <w:rFonts w:ascii="Century Gothic" w:hAnsi="Century Gothic"/>
                <w:b/>
                <w:bCs/>
                <w:sz w:val="18"/>
                <w:szCs w:val="18"/>
              </w:rPr>
            </w:pPr>
            <w:r>
              <w:rPr>
                <w:rFonts w:ascii="Century Gothic" w:hAnsi="Century Gothic"/>
                <w:b/>
                <w:bCs/>
                <w:sz w:val="18"/>
                <w:szCs w:val="18"/>
              </w:rPr>
              <w:t>7.6 Accessible Design</w:t>
            </w:r>
          </w:p>
        </w:tc>
      </w:tr>
      <w:tr w:rsidR="0075396A" w14:paraId="2E281A98"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1CD45BAA" w14:textId="77777777" w:rsidR="0075396A" w:rsidRDefault="0075396A">
            <w:pPr>
              <w:rPr>
                <w:rFonts w:ascii="Century Gothic" w:hAnsi="Century Gothic"/>
                <w:sz w:val="18"/>
                <w:szCs w:val="18"/>
              </w:rPr>
            </w:pPr>
            <w:r>
              <w:rPr>
                <w:rFonts w:ascii="Century Gothic" w:hAnsi="Century Gothic"/>
                <w:sz w:val="18"/>
                <w:szCs w:val="18"/>
              </w:rPr>
              <w:t>1</w:t>
            </w:r>
          </w:p>
        </w:tc>
        <w:tc>
          <w:tcPr>
            <w:tcW w:w="4240" w:type="dxa"/>
            <w:tcBorders>
              <w:top w:val="single" w:sz="4" w:space="0" w:color="auto"/>
              <w:left w:val="single" w:sz="4" w:space="0" w:color="auto"/>
              <w:bottom w:val="single" w:sz="4" w:space="0" w:color="auto"/>
              <w:right w:val="single" w:sz="4" w:space="0" w:color="auto"/>
            </w:tcBorders>
            <w:hideMark/>
          </w:tcPr>
          <w:p w14:paraId="19CD483A" w14:textId="77777777" w:rsidR="0075396A" w:rsidRDefault="0075396A">
            <w:pPr>
              <w:rPr>
                <w:rFonts w:ascii="Century Gothic" w:hAnsi="Century Gothic"/>
                <w:sz w:val="18"/>
                <w:szCs w:val="18"/>
                <w:lang w:val="en-GB"/>
              </w:rPr>
            </w:pPr>
            <w:r>
              <w:rPr>
                <w:rFonts w:ascii="Century Gothic" w:hAnsi="Century Gothic"/>
                <w:sz w:val="18"/>
                <w:szCs w:val="18"/>
              </w:rPr>
              <w:t>Development is to be designed to comply with the controls set out in Part 9.2 of the Ryde DCP 2010 – Access for People with Disabilities.</w:t>
            </w:r>
          </w:p>
          <w:p w14:paraId="735886C6" w14:textId="77777777" w:rsidR="0075396A" w:rsidRDefault="0075396A">
            <w:pPr>
              <w:rPr>
                <w:rFonts w:ascii="Century Gothic" w:hAnsi="Century Gothic"/>
                <w:sz w:val="18"/>
                <w:szCs w:val="18"/>
              </w:rPr>
            </w:pPr>
            <w:r>
              <w:rPr>
                <w:rFonts w:ascii="Century Gothic" w:hAnsi="Century Gothic"/>
                <w:sz w:val="18"/>
                <w:szCs w:val="18"/>
              </w:rPr>
              <w:t xml:space="preserve"> </w:t>
            </w:r>
          </w:p>
        </w:tc>
        <w:tc>
          <w:tcPr>
            <w:tcW w:w="3701" w:type="dxa"/>
            <w:tcBorders>
              <w:top w:val="single" w:sz="4" w:space="0" w:color="auto"/>
              <w:left w:val="single" w:sz="4" w:space="0" w:color="auto"/>
              <w:bottom w:val="single" w:sz="4" w:space="0" w:color="auto"/>
              <w:right w:val="single" w:sz="4" w:space="0" w:color="auto"/>
            </w:tcBorders>
            <w:hideMark/>
          </w:tcPr>
          <w:p w14:paraId="2637527E" w14:textId="77777777" w:rsidR="0075396A" w:rsidRDefault="0075396A">
            <w:pPr>
              <w:rPr>
                <w:rFonts w:ascii="Century Gothic" w:hAnsi="Century Gothic"/>
                <w:sz w:val="18"/>
                <w:szCs w:val="18"/>
              </w:rPr>
            </w:pPr>
            <w:r>
              <w:rPr>
                <w:rFonts w:ascii="Century Gothic" w:hAnsi="Century Gothic"/>
                <w:sz w:val="18"/>
                <w:szCs w:val="18"/>
              </w:rPr>
              <w:t>The proposed development is satisfactory when considered against AS1428.</w:t>
            </w:r>
          </w:p>
        </w:tc>
        <w:tc>
          <w:tcPr>
            <w:tcW w:w="705" w:type="dxa"/>
            <w:tcBorders>
              <w:top w:val="single" w:sz="4" w:space="0" w:color="auto"/>
              <w:left w:val="single" w:sz="4" w:space="0" w:color="auto"/>
              <w:bottom w:val="single" w:sz="4" w:space="0" w:color="auto"/>
              <w:right w:val="single" w:sz="4" w:space="0" w:color="auto"/>
            </w:tcBorders>
            <w:hideMark/>
          </w:tcPr>
          <w:p w14:paraId="3364694A"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230E8B1D"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53910379" w14:textId="77777777" w:rsidR="0075396A" w:rsidRDefault="0075396A">
            <w:pPr>
              <w:rPr>
                <w:rFonts w:ascii="Century Gothic" w:hAnsi="Century Gothic"/>
                <w:sz w:val="18"/>
                <w:szCs w:val="18"/>
              </w:rPr>
            </w:pPr>
            <w:r>
              <w:rPr>
                <w:rFonts w:ascii="Century Gothic" w:hAnsi="Century Gothic"/>
                <w:sz w:val="18"/>
                <w:szCs w:val="18"/>
              </w:rPr>
              <w:t>2</w:t>
            </w:r>
          </w:p>
        </w:tc>
        <w:tc>
          <w:tcPr>
            <w:tcW w:w="4240" w:type="dxa"/>
            <w:tcBorders>
              <w:top w:val="single" w:sz="4" w:space="0" w:color="auto"/>
              <w:left w:val="single" w:sz="4" w:space="0" w:color="auto"/>
              <w:bottom w:val="single" w:sz="4" w:space="0" w:color="auto"/>
              <w:right w:val="single" w:sz="4" w:space="0" w:color="auto"/>
            </w:tcBorders>
          </w:tcPr>
          <w:p w14:paraId="7D3F1304" w14:textId="77777777" w:rsidR="0075396A" w:rsidRDefault="0075396A">
            <w:pPr>
              <w:rPr>
                <w:rFonts w:ascii="Century Gothic" w:hAnsi="Century Gothic"/>
                <w:sz w:val="18"/>
                <w:szCs w:val="18"/>
                <w:lang w:val="en-GB"/>
              </w:rPr>
            </w:pPr>
            <w:r>
              <w:rPr>
                <w:rFonts w:ascii="Century Gothic" w:hAnsi="Century Gothic"/>
                <w:sz w:val="18"/>
                <w:szCs w:val="18"/>
              </w:rPr>
              <w:t xml:space="preserve">In designing new developments and the public domain, consideration is to be given to the recommendations of the National Disability Strategy NSW Implementation Plan 2012 (particularly the section titled </w:t>
            </w:r>
            <w:r>
              <w:rPr>
                <w:rFonts w:ascii="Century Gothic" w:hAnsi="Century Gothic"/>
                <w:i/>
                <w:iCs/>
                <w:sz w:val="18"/>
                <w:szCs w:val="18"/>
              </w:rPr>
              <w:t>Inclusive and Accessible Communities</w:t>
            </w:r>
            <w:r>
              <w:rPr>
                <w:rFonts w:ascii="Century Gothic" w:hAnsi="Century Gothic"/>
                <w:sz w:val="18"/>
                <w:szCs w:val="18"/>
              </w:rPr>
              <w:t xml:space="preserve">) and the NSW Disability Action Plan 2012-2017. </w:t>
            </w:r>
          </w:p>
          <w:p w14:paraId="77C98D64"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0A4228CC" w14:textId="77777777" w:rsidR="0075396A" w:rsidRDefault="0075396A">
            <w:pPr>
              <w:rPr>
                <w:rFonts w:ascii="Century Gothic" w:hAnsi="Century Gothic"/>
                <w:sz w:val="18"/>
                <w:szCs w:val="18"/>
              </w:rPr>
            </w:pPr>
            <w:r>
              <w:rPr>
                <w:rFonts w:ascii="Century Gothic" w:hAnsi="Century Gothic"/>
                <w:sz w:val="18"/>
                <w:szCs w:val="18"/>
              </w:rPr>
              <w:t>Noted.</w:t>
            </w:r>
          </w:p>
        </w:tc>
        <w:tc>
          <w:tcPr>
            <w:tcW w:w="705" w:type="dxa"/>
            <w:tcBorders>
              <w:top w:val="single" w:sz="4" w:space="0" w:color="auto"/>
              <w:left w:val="single" w:sz="4" w:space="0" w:color="auto"/>
              <w:bottom w:val="single" w:sz="4" w:space="0" w:color="auto"/>
              <w:right w:val="single" w:sz="4" w:space="0" w:color="auto"/>
            </w:tcBorders>
            <w:hideMark/>
          </w:tcPr>
          <w:p w14:paraId="2723CA24" w14:textId="77777777" w:rsidR="0075396A" w:rsidRDefault="0075396A">
            <w:pPr>
              <w:jc w:val="center"/>
              <w:rPr>
                <w:rFonts w:ascii="Century Gothic" w:hAnsi="Century Gothic"/>
                <w:sz w:val="18"/>
                <w:szCs w:val="18"/>
              </w:rPr>
            </w:pPr>
            <w:r>
              <w:rPr>
                <w:rFonts w:ascii="Century Gothic" w:hAnsi="Century Gothic"/>
                <w:sz w:val="18"/>
                <w:szCs w:val="18"/>
              </w:rPr>
              <w:t>-</w:t>
            </w:r>
          </w:p>
        </w:tc>
      </w:tr>
      <w:tr w:rsidR="0075396A" w14:paraId="75690633" w14:textId="77777777" w:rsidTr="0075396A">
        <w:tc>
          <w:tcPr>
            <w:tcW w:w="9067"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7FFBAEAC" w14:textId="77777777" w:rsidR="0075396A" w:rsidRDefault="0075396A">
            <w:pPr>
              <w:rPr>
                <w:rFonts w:ascii="Century Gothic" w:hAnsi="Century Gothic"/>
                <w:b/>
                <w:bCs/>
                <w:sz w:val="18"/>
                <w:szCs w:val="18"/>
              </w:rPr>
            </w:pPr>
            <w:r>
              <w:rPr>
                <w:rFonts w:ascii="Century Gothic" w:hAnsi="Century Gothic"/>
                <w:b/>
                <w:bCs/>
                <w:sz w:val="18"/>
                <w:szCs w:val="18"/>
              </w:rPr>
              <w:t>8.0 ENVIRONMENTAL MANAGEMENT</w:t>
            </w:r>
          </w:p>
        </w:tc>
      </w:tr>
      <w:tr w:rsidR="0075396A" w14:paraId="34152AFE" w14:textId="77777777" w:rsidTr="0075396A">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91FCD55" w14:textId="77777777" w:rsidR="0075396A" w:rsidRDefault="0075396A">
            <w:pPr>
              <w:rPr>
                <w:rFonts w:ascii="Century Gothic" w:hAnsi="Century Gothic"/>
                <w:b/>
                <w:bCs/>
                <w:sz w:val="18"/>
                <w:szCs w:val="18"/>
              </w:rPr>
            </w:pPr>
            <w:r>
              <w:rPr>
                <w:rFonts w:ascii="Century Gothic" w:hAnsi="Century Gothic"/>
                <w:b/>
                <w:bCs/>
                <w:sz w:val="18"/>
                <w:szCs w:val="18"/>
              </w:rPr>
              <w:t>8.1 Environmental Performance</w:t>
            </w:r>
          </w:p>
        </w:tc>
      </w:tr>
      <w:tr w:rsidR="0075396A" w14:paraId="2AC04970"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2B1F2871" w14:textId="77777777" w:rsidR="0075396A" w:rsidRDefault="0075396A">
            <w:pPr>
              <w:rPr>
                <w:rFonts w:ascii="Century Gothic" w:hAnsi="Century Gothic"/>
                <w:sz w:val="18"/>
                <w:szCs w:val="18"/>
              </w:rPr>
            </w:pPr>
            <w:r>
              <w:rPr>
                <w:rFonts w:ascii="Century Gothic" w:hAnsi="Century Gothic"/>
                <w:sz w:val="18"/>
                <w:szCs w:val="18"/>
              </w:rPr>
              <w:t>1</w:t>
            </w:r>
          </w:p>
        </w:tc>
        <w:tc>
          <w:tcPr>
            <w:tcW w:w="4240" w:type="dxa"/>
            <w:tcBorders>
              <w:top w:val="single" w:sz="4" w:space="0" w:color="auto"/>
              <w:left w:val="single" w:sz="4" w:space="0" w:color="auto"/>
              <w:bottom w:val="single" w:sz="4" w:space="0" w:color="auto"/>
              <w:right w:val="single" w:sz="4" w:space="0" w:color="auto"/>
            </w:tcBorders>
          </w:tcPr>
          <w:p w14:paraId="655F4C8B" w14:textId="77777777" w:rsidR="0075396A" w:rsidRDefault="0075396A">
            <w:pPr>
              <w:rPr>
                <w:rFonts w:ascii="Century Gothic" w:hAnsi="Century Gothic"/>
                <w:sz w:val="18"/>
                <w:szCs w:val="18"/>
              </w:rPr>
            </w:pPr>
            <w:r>
              <w:rPr>
                <w:rFonts w:ascii="Century Gothic" w:hAnsi="Century Gothic"/>
                <w:sz w:val="18"/>
                <w:szCs w:val="18"/>
              </w:rPr>
              <w:t xml:space="preserve">All multi-unit residential buildings are to be assessed and certified against Green Star (Design Rating) and achieve a minimum </w:t>
            </w:r>
            <w:proofErr w:type="gramStart"/>
            <w:r>
              <w:rPr>
                <w:rFonts w:ascii="Century Gothic" w:hAnsi="Century Gothic"/>
                <w:sz w:val="18"/>
                <w:szCs w:val="18"/>
              </w:rPr>
              <w:t>4 star</w:t>
            </w:r>
            <w:proofErr w:type="gramEnd"/>
            <w:r>
              <w:rPr>
                <w:rFonts w:ascii="Century Gothic" w:hAnsi="Century Gothic"/>
                <w:sz w:val="18"/>
                <w:szCs w:val="18"/>
              </w:rPr>
              <w:t xml:space="preserve"> rating.</w:t>
            </w:r>
          </w:p>
          <w:p w14:paraId="14085401" w14:textId="77777777" w:rsidR="0075396A" w:rsidRDefault="0075396A">
            <w:pPr>
              <w:rPr>
                <w:rFonts w:ascii="Century Gothic" w:hAnsi="Century Gothic"/>
                <w:sz w:val="18"/>
                <w:szCs w:val="18"/>
              </w:rPr>
            </w:pPr>
          </w:p>
        </w:tc>
        <w:tc>
          <w:tcPr>
            <w:tcW w:w="3701" w:type="dxa"/>
            <w:vMerge w:val="restart"/>
            <w:tcBorders>
              <w:top w:val="single" w:sz="4" w:space="0" w:color="auto"/>
              <w:left w:val="single" w:sz="4" w:space="0" w:color="auto"/>
              <w:bottom w:val="single" w:sz="4" w:space="0" w:color="auto"/>
              <w:right w:val="single" w:sz="4" w:space="0" w:color="auto"/>
            </w:tcBorders>
            <w:hideMark/>
          </w:tcPr>
          <w:p w14:paraId="1E8B663C" w14:textId="77777777" w:rsidR="0075396A" w:rsidRDefault="0075396A">
            <w:pPr>
              <w:rPr>
                <w:rFonts w:ascii="Century Gothic" w:hAnsi="Century Gothic"/>
                <w:sz w:val="18"/>
                <w:szCs w:val="18"/>
              </w:rPr>
            </w:pPr>
            <w:r>
              <w:rPr>
                <w:rFonts w:ascii="Century Gothic" w:hAnsi="Century Gothic"/>
                <w:sz w:val="18"/>
                <w:szCs w:val="18"/>
              </w:rPr>
              <w:t xml:space="preserve">See BASIX and </w:t>
            </w:r>
            <w:proofErr w:type="spellStart"/>
            <w:r>
              <w:rPr>
                <w:rFonts w:ascii="Century Gothic" w:hAnsi="Century Gothic"/>
                <w:sz w:val="18"/>
                <w:szCs w:val="18"/>
              </w:rPr>
              <w:t>NatHERS</w:t>
            </w:r>
            <w:proofErr w:type="spellEnd"/>
            <w:r>
              <w:rPr>
                <w:rFonts w:ascii="Century Gothic" w:hAnsi="Century Gothic"/>
                <w:sz w:val="18"/>
                <w:szCs w:val="18"/>
              </w:rPr>
              <w:t xml:space="preserve"> certificates.</w:t>
            </w:r>
          </w:p>
        </w:tc>
        <w:tc>
          <w:tcPr>
            <w:tcW w:w="705" w:type="dxa"/>
            <w:vMerge w:val="restart"/>
            <w:tcBorders>
              <w:top w:val="single" w:sz="4" w:space="0" w:color="auto"/>
              <w:left w:val="single" w:sz="4" w:space="0" w:color="auto"/>
              <w:bottom w:val="single" w:sz="4" w:space="0" w:color="auto"/>
              <w:right w:val="single" w:sz="4" w:space="0" w:color="auto"/>
            </w:tcBorders>
            <w:hideMark/>
          </w:tcPr>
          <w:p w14:paraId="64DDC44A"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3CFECDB5"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2DCE1F83" w14:textId="77777777" w:rsidR="0075396A" w:rsidRDefault="0075396A">
            <w:pPr>
              <w:rPr>
                <w:rFonts w:ascii="Century Gothic" w:hAnsi="Century Gothic"/>
                <w:sz w:val="18"/>
                <w:szCs w:val="18"/>
              </w:rPr>
            </w:pPr>
            <w:r>
              <w:rPr>
                <w:rFonts w:ascii="Century Gothic" w:hAnsi="Century Gothic"/>
                <w:sz w:val="18"/>
                <w:szCs w:val="18"/>
              </w:rPr>
              <w:t>2</w:t>
            </w:r>
          </w:p>
        </w:tc>
        <w:tc>
          <w:tcPr>
            <w:tcW w:w="4240" w:type="dxa"/>
            <w:tcBorders>
              <w:top w:val="single" w:sz="4" w:space="0" w:color="auto"/>
              <w:left w:val="single" w:sz="4" w:space="0" w:color="auto"/>
              <w:bottom w:val="single" w:sz="4" w:space="0" w:color="auto"/>
              <w:right w:val="single" w:sz="4" w:space="0" w:color="auto"/>
            </w:tcBorders>
          </w:tcPr>
          <w:p w14:paraId="579BA58D" w14:textId="77777777" w:rsidR="0075396A" w:rsidRDefault="0075396A">
            <w:pPr>
              <w:rPr>
                <w:rFonts w:ascii="Century Gothic" w:hAnsi="Century Gothic"/>
                <w:sz w:val="18"/>
                <w:szCs w:val="18"/>
              </w:rPr>
            </w:pPr>
            <w:r>
              <w:rPr>
                <w:rFonts w:ascii="Century Gothic" w:hAnsi="Century Gothic"/>
                <w:sz w:val="18"/>
                <w:szCs w:val="18"/>
              </w:rPr>
              <w:t>All commercial buildings are to be assessed and certified against Green Star (Design Rating) and achieve:</w:t>
            </w:r>
          </w:p>
          <w:p w14:paraId="092AFE93" w14:textId="77777777" w:rsidR="0075396A" w:rsidRDefault="0075396A" w:rsidP="0075396A">
            <w:pPr>
              <w:pStyle w:val="ListParagraph"/>
              <w:numPr>
                <w:ilvl w:val="0"/>
                <w:numId w:val="41"/>
              </w:numPr>
              <w:ind w:left="459"/>
              <w:rPr>
                <w:rFonts w:ascii="Century Gothic" w:hAnsi="Century Gothic"/>
                <w:sz w:val="18"/>
                <w:szCs w:val="18"/>
                <w:lang w:val="en-AU"/>
              </w:rPr>
            </w:pPr>
            <w:r>
              <w:rPr>
                <w:rFonts w:ascii="Century Gothic" w:hAnsi="Century Gothic"/>
                <w:sz w:val="18"/>
                <w:szCs w:val="18"/>
                <w:lang w:val="en-AU"/>
              </w:rPr>
              <w:t xml:space="preserve">A minimum </w:t>
            </w:r>
            <w:proofErr w:type="gramStart"/>
            <w:r>
              <w:rPr>
                <w:rFonts w:ascii="Century Gothic" w:hAnsi="Century Gothic"/>
                <w:sz w:val="18"/>
                <w:szCs w:val="18"/>
                <w:lang w:val="en-AU"/>
              </w:rPr>
              <w:t>5 star</w:t>
            </w:r>
            <w:proofErr w:type="gramEnd"/>
            <w:r>
              <w:rPr>
                <w:rFonts w:ascii="Century Gothic" w:hAnsi="Century Gothic"/>
                <w:sz w:val="18"/>
                <w:szCs w:val="18"/>
                <w:lang w:val="en-AU"/>
              </w:rPr>
              <w:t xml:space="preserve"> rating (if the associated Development Application is lodged before 1 January 2017);</w:t>
            </w:r>
          </w:p>
          <w:p w14:paraId="5174F38A" w14:textId="77777777" w:rsidR="0075396A" w:rsidRDefault="0075396A" w:rsidP="0075396A">
            <w:pPr>
              <w:pStyle w:val="ListParagraph"/>
              <w:numPr>
                <w:ilvl w:val="0"/>
                <w:numId w:val="41"/>
              </w:numPr>
              <w:ind w:left="459"/>
              <w:rPr>
                <w:rFonts w:ascii="Century Gothic" w:hAnsi="Century Gothic"/>
                <w:sz w:val="18"/>
                <w:szCs w:val="18"/>
                <w:lang w:val="en-AU"/>
              </w:rPr>
            </w:pPr>
            <w:r>
              <w:rPr>
                <w:rFonts w:ascii="Century Gothic" w:hAnsi="Century Gothic"/>
                <w:sz w:val="18"/>
                <w:szCs w:val="18"/>
                <w:lang w:val="en-AU"/>
              </w:rPr>
              <w:t xml:space="preserve">A minimum </w:t>
            </w:r>
            <w:proofErr w:type="gramStart"/>
            <w:r>
              <w:rPr>
                <w:rFonts w:ascii="Century Gothic" w:hAnsi="Century Gothic"/>
                <w:sz w:val="18"/>
                <w:szCs w:val="18"/>
                <w:lang w:val="en-AU"/>
              </w:rPr>
              <w:t>6 star</w:t>
            </w:r>
            <w:proofErr w:type="gramEnd"/>
            <w:r>
              <w:rPr>
                <w:rFonts w:ascii="Century Gothic" w:hAnsi="Century Gothic"/>
                <w:sz w:val="18"/>
                <w:szCs w:val="18"/>
                <w:lang w:val="en-AU"/>
              </w:rPr>
              <w:t xml:space="preserve"> rating (if the associated Development Application is lodged on or after 1 January 2017).</w:t>
            </w:r>
          </w:p>
          <w:p w14:paraId="0EAFE06F" w14:textId="77777777" w:rsidR="0075396A" w:rsidRDefault="0075396A">
            <w:pPr>
              <w:pStyle w:val="ListParagraph"/>
              <w:rPr>
                <w:rFonts w:ascii="Century Gothic" w:hAnsi="Century Gothic"/>
                <w:sz w:val="18"/>
                <w:szCs w:val="18"/>
                <w:lang w:val="en-AU"/>
              </w:rPr>
            </w:pPr>
          </w:p>
        </w:tc>
        <w:tc>
          <w:tcPr>
            <w:tcW w:w="3701" w:type="dxa"/>
            <w:vMerge/>
            <w:tcBorders>
              <w:top w:val="single" w:sz="4" w:space="0" w:color="auto"/>
              <w:left w:val="single" w:sz="4" w:space="0" w:color="auto"/>
              <w:bottom w:val="single" w:sz="4" w:space="0" w:color="auto"/>
              <w:right w:val="single" w:sz="4" w:space="0" w:color="auto"/>
            </w:tcBorders>
            <w:vAlign w:val="center"/>
            <w:hideMark/>
          </w:tcPr>
          <w:p w14:paraId="0C41BA00" w14:textId="77777777" w:rsidR="0075396A" w:rsidRDefault="0075396A">
            <w:pPr>
              <w:rPr>
                <w:rFonts w:ascii="Century Gothic" w:hAnsi="Century Gothic"/>
                <w:kern w:val="2"/>
                <w:sz w:val="18"/>
                <w:szCs w:val="18"/>
                <w:lang w:eastAsia="en-US"/>
                <w14:ligatures w14:val="standardContextual"/>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14:paraId="508943E7" w14:textId="77777777" w:rsidR="0075396A" w:rsidRDefault="0075396A">
            <w:pPr>
              <w:rPr>
                <w:rFonts w:ascii="Century Gothic" w:hAnsi="Century Gothic"/>
                <w:kern w:val="2"/>
                <w:sz w:val="18"/>
                <w:szCs w:val="18"/>
                <w:lang w:eastAsia="en-US"/>
                <w14:ligatures w14:val="standardContextual"/>
              </w:rPr>
            </w:pPr>
          </w:p>
        </w:tc>
      </w:tr>
      <w:tr w:rsidR="0075396A" w14:paraId="705D36F9"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16267BF6" w14:textId="77777777" w:rsidR="0075396A" w:rsidRDefault="0075396A">
            <w:pPr>
              <w:rPr>
                <w:rFonts w:ascii="Century Gothic" w:hAnsi="Century Gothic"/>
                <w:sz w:val="18"/>
                <w:szCs w:val="18"/>
              </w:rPr>
            </w:pPr>
            <w:r>
              <w:rPr>
                <w:rFonts w:ascii="Century Gothic" w:hAnsi="Century Gothic"/>
                <w:sz w:val="18"/>
                <w:szCs w:val="18"/>
              </w:rPr>
              <w:t>3</w:t>
            </w:r>
          </w:p>
        </w:tc>
        <w:tc>
          <w:tcPr>
            <w:tcW w:w="4240" w:type="dxa"/>
            <w:tcBorders>
              <w:top w:val="single" w:sz="4" w:space="0" w:color="auto"/>
              <w:left w:val="single" w:sz="4" w:space="0" w:color="auto"/>
              <w:bottom w:val="single" w:sz="4" w:space="0" w:color="auto"/>
              <w:right w:val="single" w:sz="4" w:space="0" w:color="auto"/>
            </w:tcBorders>
          </w:tcPr>
          <w:p w14:paraId="5D6E52B9" w14:textId="77777777" w:rsidR="0075396A" w:rsidRDefault="0075396A">
            <w:pPr>
              <w:rPr>
                <w:rFonts w:ascii="Century Gothic" w:hAnsi="Century Gothic"/>
                <w:sz w:val="18"/>
                <w:szCs w:val="18"/>
                <w:lang w:val="en-GB"/>
              </w:rPr>
            </w:pPr>
            <w:r>
              <w:rPr>
                <w:rFonts w:ascii="Century Gothic" w:hAnsi="Century Gothic"/>
                <w:sz w:val="18"/>
                <w:szCs w:val="18"/>
              </w:rPr>
              <w:t xml:space="preserve">Potable water demand in residential buildings is to be reduced by at least 50% from BASIX baseline for an average household. </w:t>
            </w:r>
          </w:p>
          <w:p w14:paraId="6C68728C" w14:textId="77777777" w:rsidR="0075396A" w:rsidRDefault="0075396A">
            <w:pPr>
              <w:rPr>
                <w:rFonts w:ascii="Century Gothic" w:hAnsi="Century Gothic"/>
                <w:sz w:val="18"/>
                <w:szCs w:val="18"/>
              </w:rPr>
            </w:pPr>
          </w:p>
        </w:tc>
        <w:tc>
          <w:tcPr>
            <w:tcW w:w="3701" w:type="dxa"/>
            <w:vMerge/>
            <w:tcBorders>
              <w:top w:val="single" w:sz="4" w:space="0" w:color="auto"/>
              <w:left w:val="single" w:sz="4" w:space="0" w:color="auto"/>
              <w:bottom w:val="single" w:sz="4" w:space="0" w:color="auto"/>
              <w:right w:val="single" w:sz="4" w:space="0" w:color="auto"/>
            </w:tcBorders>
            <w:vAlign w:val="center"/>
            <w:hideMark/>
          </w:tcPr>
          <w:p w14:paraId="7DFF61E9" w14:textId="77777777" w:rsidR="0075396A" w:rsidRDefault="0075396A">
            <w:pPr>
              <w:rPr>
                <w:rFonts w:ascii="Century Gothic" w:hAnsi="Century Gothic"/>
                <w:kern w:val="2"/>
                <w:sz w:val="18"/>
                <w:szCs w:val="18"/>
                <w:lang w:eastAsia="en-US"/>
                <w14:ligatures w14:val="standardContextual"/>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14:paraId="495C2DFE" w14:textId="77777777" w:rsidR="0075396A" w:rsidRDefault="0075396A">
            <w:pPr>
              <w:rPr>
                <w:rFonts w:ascii="Century Gothic" w:hAnsi="Century Gothic"/>
                <w:kern w:val="2"/>
                <w:sz w:val="18"/>
                <w:szCs w:val="18"/>
                <w:lang w:eastAsia="en-US"/>
                <w14:ligatures w14:val="standardContextual"/>
              </w:rPr>
            </w:pPr>
          </w:p>
        </w:tc>
      </w:tr>
      <w:tr w:rsidR="0075396A" w14:paraId="02686CEE"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4312D628" w14:textId="77777777" w:rsidR="0075396A" w:rsidRDefault="0075396A">
            <w:pPr>
              <w:rPr>
                <w:rFonts w:ascii="Century Gothic" w:hAnsi="Century Gothic"/>
                <w:sz w:val="18"/>
                <w:szCs w:val="18"/>
              </w:rPr>
            </w:pPr>
            <w:r>
              <w:rPr>
                <w:rFonts w:ascii="Century Gothic" w:hAnsi="Century Gothic"/>
                <w:sz w:val="18"/>
                <w:szCs w:val="18"/>
              </w:rPr>
              <w:t>4</w:t>
            </w:r>
          </w:p>
        </w:tc>
        <w:tc>
          <w:tcPr>
            <w:tcW w:w="4240" w:type="dxa"/>
            <w:tcBorders>
              <w:top w:val="single" w:sz="4" w:space="0" w:color="auto"/>
              <w:left w:val="single" w:sz="4" w:space="0" w:color="auto"/>
              <w:bottom w:val="single" w:sz="4" w:space="0" w:color="auto"/>
              <w:right w:val="single" w:sz="4" w:space="0" w:color="auto"/>
            </w:tcBorders>
          </w:tcPr>
          <w:p w14:paraId="44AEA55B" w14:textId="77777777" w:rsidR="0075396A" w:rsidRDefault="0075396A">
            <w:pPr>
              <w:rPr>
                <w:rFonts w:ascii="Century Gothic" w:hAnsi="Century Gothic"/>
                <w:sz w:val="18"/>
                <w:szCs w:val="18"/>
                <w:lang w:val="en-GB"/>
              </w:rPr>
            </w:pPr>
            <w:r>
              <w:rPr>
                <w:rFonts w:ascii="Century Gothic" w:hAnsi="Century Gothic"/>
                <w:sz w:val="18"/>
                <w:szCs w:val="18"/>
              </w:rPr>
              <w:t xml:space="preserve">Potable water demand in commercial buildings is to be reduced to achieve a 4.5 stars NABERS water rating. </w:t>
            </w:r>
          </w:p>
          <w:p w14:paraId="7B0A7251" w14:textId="77777777" w:rsidR="0075396A" w:rsidRDefault="0075396A">
            <w:pPr>
              <w:rPr>
                <w:rFonts w:ascii="Century Gothic" w:hAnsi="Century Gothic"/>
                <w:sz w:val="18"/>
                <w:szCs w:val="18"/>
              </w:rPr>
            </w:pPr>
          </w:p>
        </w:tc>
        <w:tc>
          <w:tcPr>
            <w:tcW w:w="3701" w:type="dxa"/>
            <w:vMerge/>
            <w:tcBorders>
              <w:top w:val="single" w:sz="4" w:space="0" w:color="auto"/>
              <w:left w:val="single" w:sz="4" w:space="0" w:color="auto"/>
              <w:bottom w:val="single" w:sz="4" w:space="0" w:color="auto"/>
              <w:right w:val="single" w:sz="4" w:space="0" w:color="auto"/>
            </w:tcBorders>
            <w:vAlign w:val="center"/>
            <w:hideMark/>
          </w:tcPr>
          <w:p w14:paraId="5AD07A98" w14:textId="77777777" w:rsidR="0075396A" w:rsidRDefault="0075396A">
            <w:pPr>
              <w:rPr>
                <w:rFonts w:ascii="Century Gothic" w:hAnsi="Century Gothic"/>
                <w:kern w:val="2"/>
                <w:sz w:val="18"/>
                <w:szCs w:val="18"/>
                <w:lang w:eastAsia="en-US"/>
                <w14:ligatures w14:val="standardContextual"/>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14:paraId="0AFC0C16" w14:textId="77777777" w:rsidR="0075396A" w:rsidRDefault="0075396A">
            <w:pPr>
              <w:rPr>
                <w:rFonts w:ascii="Century Gothic" w:hAnsi="Century Gothic"/>
                <w:kern w:val="2"/>
                <w:sz w:val="18"/>
                <w:szCs w:val="18"/>
                <w:lang w:eastAsia="en-US"/>
                <w14:ligatures w14:val="standardContextual"/>
              </w:rPr>
            </w:pPr>
          </w:p>
        </w:tc>
      </w:tr>
      <w:tr w:rsidR="0075396A" w14:paraId="5560D967"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7B279E21" w14:textId="77777777" w:rsidR="0075396A" w:rsidRDefault="0075396A">
            <w:pPr>
              <w:rPr>
                <w:rFonts w:ascii="Century Gothic" w:hAnsi="Century Gothic"/>
                <w:sz w:val="18"/>
                <w:szCs w:val="18"/>
              </w:rPr>
            </w:pPr>
            <w:r>
              <w:rPr>
                <w:rFonts w:ascii="Century Gothic" w:hAnsi="Century Gothic"/>
                <w:sz w:val="18"/>
                <w:szCs w:val="18"/>
              </w:rPr>
              <w:t>5</w:t>
            </w:r>
          </w:p>
        </w:tc>
        <w:tc>
          <w:tcPr>
            <w:tcW w:w="4240" w:type="dxa"/>
            <w:tcBorders>
              <w:top w:val="single" w:sz="4" w:space="0" w:color="auto"/>
              <w:left w:val="single" w:sz="4" w:space="0" w:color="auto"/>
              <w:bottom w:val="single" w:sz="4" w:space="0" w:color="auto"/>
              <w:right w:val="single" w:sz="4" w:space="0" w:color="auto"/>
            </w:tcBorders>
          </w:tcPr>
          <w:p w14:paraId="39EA569F" w14:textId="77777777" w:rsidR="0075396A" w:rsidRDefault="0075396A">
            <w:pPr>
              <w:rPr>
                <w:rFonts w:ascii="Century Gothic" w:hAnsi="Century Gothic"/>
                <w:sz w:val="18"/>
                <w:szCs w:val="18"/>
                <w:lang w:val="en-GB"/>
              </w:rPr>
            </w:pPr>
            <w:r>
              <w:rPr>
                <w:rFonts w:ascii="Century Gothic" w:hAnsi="Century Gothic"/>
                <w:sz w:val="18"/>
                <w:szCs w:val="18"/>
              </w:rPr>
              <w:t xml:space="preserve">Potable water demand in retail buildings is to be reduced to achieve a 4.5 stars NABERS water rating. </w:t>
            </w:r>
          </w:p>
          <w:p w14:paraId="6E09DB44" w14:textId="77777777" w:rsidR="0075396A" w:rsidRDefault="0075396A">
            <w:pPr>
              <w:rPr>
                <w:rFonts w:ascii="Century Gothic" w:hAnsi="Century Gothic"/>
                <w:sz w:val="18"/>
                <w:szCs w:val="18"/>
              </w:rPr>
            </w:pPr>
          </w:p>
        </w:tc>
        <w:tc>
          <w:tcPr>
            <w:tcW w:w="3701" w:type="dxa"/>
            <w:vMerge/>
            <w:tcBorders>
              <w:top w:val="single" w:sz="4" w:space="0" w:color="auto"/>
              <w:left w:val="single" w:sz="4" w:space="0" w:color="auto"/>
              <w:bottom w:val="single" w:sz="4" w:space="0" w:color="auto"/>
              <w:right w:val="single" w:sz="4" w:space="0" w:color="auto"/>
            </w:tcBorders>
            <w:vAlign w:val="center"/>
            <w:hideMark/>
          </w:tcPr>
          <w:p w14:paraId="0B2DA0D0" w14:textId="77777777" w:rsidR="0075396A" w:rsidRDefault="0075396A">
            <w:pPr>
              <w:rPr>
                <w:rFonts w:ascii="Century Gothic" w:hAnsi="Century Gothic"/>
                <w:kern w:val="2"/>
                <w:sz w:val="18"/>
                <w:szCs w:val="18"/>
                <w:lang w:eastAsia="en-US"/>
                <w14:ligatures w14:val="standardContextual"/>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14:paraId="707F0E9F" w14:textId="77777777" w:rsidR="0075396A" w:rsidRDefault="0075396A">
            <w:pPr>
              <w:rPr>
                <w:rFonts w:ascii="Century Gothic" w:hAnsi="Century Gothic"/>
                <w:kern w:val="2"/>
                <w:sz w:val="18"/>
                <w:szCs w:val="18"/>
                <w:lang w:eastAsia="en-US"/>
                <w14:ligatures w14:val="standardContextual"/>
              </w:rPr>
            </w:pPr>
          </w:p>
        </w:tc>
      </w:tr>
      <w:tr w:rsidR="0075396A" w14:paraId="7830D573"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7F813721" w14:textId="77777777" w:rsidR="0075396A" w:rsidRDefault="0075396A">
            <w:pPr>
              <w:rPr>
                <w:rFonts w:ascii="Century Gothic" w:hAnsi="Century Gothic"/>
                <w:sz w:val="18"/>
                <w:szCs w:val="18"/>
              </w:rPr>
            </w:pPr>
            <w:r>
              <w:rPr>
                <w:rFonts w:ascii="Century Gothic" w:hAnsi="Century Gothic"/>
                <w:sz w:val="18"/>
                <w:szCs w:val="18"/>
              </w:rPr>
              <w:t>6</w:t>
            </w:r>
          </w:p>
        </w:tc>
        <w:tc>
          <w:tcPr>
            <w:tcW w:w="4240" w:type="dxa"/>
            <w:tcBorders>
              <w:top w:val="single" w:sz="4" w:space="0" w:color="auto"/>
              <w:left w:val="single" w:sz="4" w:space="0" w:color="auto"/>
              <w:bottom w:val="single" w:sz="4" w:space="0" w:color="auto"/>
              <w:right w:val="single" w:sz="4" w:space="0" w:color="auto"/>
            </w:tcBorders>
          </w:tcPr>
          <w:p w14:paraId="1B2CF0B7" w14:textId="77777777" w:rsidR="0075396A" w:rsidRDefault="0075396A">
            <w:pPr>
              <w:rPr>
                <w:rFonts w:ascii="Century Gothic" w:hAnsi="Century Gothic"/>
                <w:sz w:val="18"/>
                <w:szCs w:val="18"/>
                <w:lang w:val="en-GB"/>
              </w:rPr>
            </w:pPr>
            <w:r>
              <w:rPr>
                <w:rFonts w:ascii="Century Gothic" w:hAnsi="Century Gothic"/>
                <w:sz w:val="18"/>
                <w:szCs w:val="18"/>
              </w:rPr>
              <w:t xml:space="preserve">All buildings are to be connected to smart water metering. </w:t>
            </w:r>
          </w:p>
          <w:p w14:paraId="261B5C8C" w14:textId="77777777" w:rsidR="0075396A" w:rsidRDefault="0075396A">
            <w:pPr>
              <w:rPr>
                <w:rFonts w:ascii="Century Gothic" w:hAnsi="Century Gothic"/>
                <w:sz w:val="18"/>
                <w:szCs w:val="18"/>
              </w:rPr>
            </w:pPr>
          </w:p>
        </w:tc>
        <w:tc>
          <w:tcPr>
            <w:tcW w:w="3701" w:type="dxa"/>
            <w:vMerge/>
            <w:tcBorders>
              <w:top w:val="single" w:sz="4" w:space="0" w:color="auto"/>
              <w:left w:val="single" w:sz="4" w:space="0" w:color="auto"/>
              <w:bottom w:val="single" w:sz="4" w:space="0" w:color="auto"/>
              <w:right w:val="single" w:sz="4" w:space="0" w:color="auto"/>
            </w:tcBorders>
            <w:vAlign w:val="center"/>
            <w:hideMark/>
          </w:tcPr>
          <w:p w14:paraId="02BA25F4" w14:textId="77777777" w:rsidR="0075396A" w:rsidRDefault="0075396A">
            <w:pPr>
              <w:rPr>
                <w:rFonts w:ascii="Century Gothic" w:hAnsi="Century Gothic"/>
                <w:kern w:val="2"/>
                <w:sz w:val="18"/>
                <w:szCs w:val="18"/>
                <w:lang w:eastAsia="en-US"/>
                <w14:ligatures w14:val="standardContextual"/>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14:paraId="3A4EB2DF" w14:textId="77777777" w:rsidR="0075396A" w:rsidRDefault="0075396A">
            <w:pPr>
              <w:rPr>
                <w:rFonts w:ascii="Century Gothic" w:hAnsi="Century Gothic"/>
                <w:kern w:val="2"/>
                <w:sz w:val="18"/>
                <w:szCs w:val="18"/>
                <w:lang w:eastAsia="en-US"/>
                <w14:ligatures w14:val="standardContextual"/>
              </w:rPr>
            </w:pPr>
          </w:p>
        </w:tc>
      </w:tr>
      <w:tr w:rsidR="0075396A" w14:paraId="5D56F230"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047995B7" w14:textId="77777777" w:rsidR="0075396A" w:rsidRDefault="0075396A">
            <w:pPr>
              <w:rPr>
                <w:rFonts w:ascii="Century Gothic" w:hAnsi="Century Gothic"/>
                <w:sz w:val="18"/>
                <w:szCs w:val="18"/>
              </w:rPr>
            </w:pPr>
            <w:r>
              <w:rPr>
                <w:rFonts w:ascii="Century Gothic" w:hAnsi="Century Gothic"/>
                <w:sz w:val="18"/>
                <w:szCs w:val="18"/>
              </w:rPr>
              <w:t>7</w:t>
            </w:r>
          </w:p>
        </w:tc>
        <w:tc>
          <w:tcPr>
            <w:tcW w:w="4240" w:type="dxa"/>
            <w:tcBorders>
              <w:top w:val="single" w:sz="4" w:space="0" w:color="auto"/>
              <w:left w:val="single" w:sz="4" w:space="0" w:color="auto"/>
              <w:bottom w:val="single" w:sz="4" w:space="0" w:color="auto"/>
              <w:right w:val="single" w:sz="4" w:space="0" w:color="auto"/>
            </w:tcBorders>
          </w:tcPr>
          <w:p w14:paraId="4771478D" w14:textId="77777777" w:rsidR="0075396A" w:rsidRDefault="0075396A">
            <w:pPr>
              <w:rPr>
                <w:rFonts w:ascii="Century Gothic" w:hAnsi="Century Gothic"/>
                <w:sz w:val="18"/>
                <w:szCs w:val="18"/>
                <w:lang w:val="en-GB"/>
              </w:rPr>
            </w:pPr>
            <w:r>
              <w:rPr>
                <w:rFonts w:ascii="Century Gothic" w:hAnsi="Century Gothic"/>
                <w:sz w:val="18"/>
                <w:szCs w:val="18"/>
              </w:rPr>
              <w:t xml:space="preserve">All buildings with basement parking should make provision for electro-voltaic charging infrastructure to allow for the transition to electric car technology. </w:t>
            </w:r>
          </w:p>
          <w:p w14:paraId="5FD2BD4B"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32B4D49E" w14:textId="77777777" w:rsidR="0075396A" w:rsidRDefault="0075396A">
            <w:pPr>
              <w:rPr>
                <w:rFonts w:ascii="Century Gothic" w:hAnsi="Century Gothic"/>
                <w:sz w:val="18"/>
                <w:szCs w:val="18"/>
              </w:rPr>
            </w:pPr>
            <w:r>
              <w:rPr>
                <w:rFonts w:ascii="Century Gothic" w:hAnsi="Century Gothic"/>
                <w:sz w:val="18"/>
                <w:szCs w:val="18"/>
              </w:rPr>
              <w:t>Vehicle charging is proposed.</w:t>
            </w:r>
          </w:p>
        </w:tc>
        <w:tc>
          <w:tcPr>
            <w:tcW w:w="705" w:type="dxa"/>
            <w:tcBorders>
              <w:top w:val="single" w:sz="4" w:space="0" w:color="auto"/>
              <w:left w:val="single" w:sz="4" w:space="0" w:color="auto"/>
              <w:bottom w:val="single" w:sz="4" w:space="0" w:color="auto"/>
              <w:right w:val="single" w:sz="4" w:space="0" w:color="auto"/>
            </w:tcBorders>
            <w:hideMark/>
          </w:tcPr>
          <w:p w14:paraId="5E4D7A3A"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6DC76485"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6B960396" w14:textId="77777777" w:rsidR="0075396A" w:rsidRDefault="0075396A">
            <w:pPr>
              <w:rPr>
                <w:rFonts w:ascii="Century Gothic" w:hAnsi="Century Gothic"/>
                <w:sz w:val="18"/>
                <w:szCs w:val="18"/>
              </w:rPr>
            </w:pPr>
            <w:r>
              <w:rPr>
                <w:rFonts w:ascii="Century Gothic" w:hAnsi="Century Gothic"/>
                <w:sz w:val="18"/>
                <w:szCs w:val="18"/>
              </w:rPr>
              <w:t>8</w:t>
            </w:r>
          </w:p>
        </w:tc>
        <w:tc>
          <w:tcPr>
            <w:tcW w:w="4240" w:type="dxa"/>
            <w:tcBorders>
              <w:top w:val="single" w:sz="4" w:space="0" w:color="auto"/>
              <w:left w:val="single" w:sz="4" w:space="0" w:color="auto"/>
              <w:bottom w:val="single" w:sz="4" w:space="0" w:color="auto"/>
              <w:right w:val="single" w:sz="4" w:space="0" w:color="auto"/>
            </w:tcBorders>
          </w:tcPr>
          <w:p w14:paraId="75147DC3" w14:textId="77777777" w:rsidR="0075396A" w:rsidRDefault="0075396A">
            <w:pPr>
              <w:rPr>
                <w:rFonts w:ascii="Century Gothic" w:hAnsi="Century Gothic"/>
                <w:sz w:val="18"/>
                <w:szCs w:val="18"/>
              </w:rPr>
            </w:pPr>
            <w:r>
              <w:rPr>
                <w:rFonts w:ascii="Century Gothic" w:hAnsi="Century Gothic"/>
                <w:sz w:val="18"/>
                <w:szCs w:val="18"/>
              </w:rPr>
              <w:t>The following targets for the reduction in energy use are to be met.</w:t>
            </w:r>
          </w:p>
          <w:p w14:paraId="2E298DD0" w14:textId="77777777" w:rsidR="0075396A" w:rsidRDefault="0075396A" w:rsidP="0075396A">
            <w:pPr>
              <w:pStyle w:val="ListParagraph"/>
              <w:numPr>
                <w:ilvl w:val="0"/>
                <w:numId w:val="43"/>
              </w:numPr>
              <w:ind w:left="459"/>
              <w:rPr>
                <w:rFonts w:ascii="Century Gothic" w:hAnsi="Century Gothic"/>
                <w:sz w:val="18"/>
                <w:szCs w:val="18"/>
                <w:lang w:val="en-AU"/>
              </w:rPr>
            </w:pPr>
            <w:r>
              <w:rPr>
                <w:rFonts w:ascii="Century Gothic" w:hAnsi="Century Gothic"/>
                <w:sz w:val="18"/>
                <w:szCs w:val="18"/>
                <w:lang w:val="en-AU"/>
              </w:rPr>
              <w:lastRenderedPageBreak/>
              <w:t xml:space="preserve">BASIX 25 – achieve a 25% reduction in kgCO2 – e/person/year in residential buildings 6 storeys or </w:t>
            </w:r>
            <w:proofErr w:type="gramStart"/>
            <w:r>
              <w:rPr>
                <w:rFonts w:ascii="Century Gothic" w:hAnsi="Century Gothic"/>
                <w:sz w:val="18"/>
                <w:szCs w:val="18"/>
                <w:lang w:val="en-AU"/>
              </w:rPr>
              <w:t>higher;</w:t>
            </w:r>
            <w:proofErr w:type="gramEnd"/>
          </w:p>
          <w:p w14:paraId="0B3234AA" w14:textId="77777777" w:rsidR="0075396A" w:rsidRDefault="0075396A" w:rsidP="0075396A">
            <w:pPr>
              <w:pStyle w:val="ListParagraph"/>
              <w:numPr>
                <w:ilvl w:val="0"/>
                <w:numId w:val="43"/>
              </w:numPr>
              <w:ind w:left="459"/>
              <w:rPr>
                <w:rFonts w:ascii="Century Gothic" w:hAnsi="Century Gothic"/>
                <w:sz w:val="18"/>
                <w:szCs w:val="18"/>
                <w:lang w:val="en-AU"/>
              </w:rPr>
            </w:pPr>
            <w:r>
              <w:rPr>
                <w:rFonts w:ascii="Century Gothic" w:hAnsi="Century Gothic"/>
                <w:sz w:val="18"/>
                <w:szCs w:val="18"/>
                <w:lang w:val="en-AU"/>
              </w:rPr>
              <w:t xml:space="preserve">BASIX 35 – achieve a 35% reduction in kgCO2 – e/person/year in residential buildings 4-5 </w:t>
            </w:r>
            <w:proofErr w:type="gramStart"/>
            <w:r>
              <w:rPr>
                <w:rFonts w:ascii="Century Gothic" w:hAnsi="Century Gothic"/>
                <w:sz w:val="18"/>
                <w:szCs w:val="18"/>
                <w:lang w:val="en-AU"/>
              </w:rPr>
              <w:t>storeys;</w:t>
            </w:r>
            <w:proofErr w:type="gramEnd"/>
          </w:p>
          <w:p w14:paraId="201B17E8" w14:textId="77777777" w:rsidR="0075396A" w:rsidRDefault="0075396A" w:rsidP="0075396A">
            <w:pPr>
              <w:pStyle w:val="ListParagraph"/>
              <w:numPr>
                <w:ilvl w:val="0"/>
                <w:numId w:val="43"/>
              </w:numPr>
              <w:ind w:left="459"/>
              <w:rPr>
                <w:rFonts w:ascii="Century Gothic" w:hAnsi="Century Gothic"/>
                <w:sz w:val="18"/>
                <w:szCs w:val="18"/>
                <w:lang w:val="en-AU"/>
              </w:rPr>
            </w:pPr>
            <w:r>
              <w:rPr>
                <w:rFonts w:ascii="Century Gothic" w:hAnsi="Century Gothic"/>
                <w:sz w:val="18"/>
                <w:szCs w:val="18"/>
                <w:lang w:val="en-AU"/>
              </w:rPr>
              <w:t>BASIX 45 – achieve a 40% reduction in kgCO2 – e/person/year in residential buildings 1-3 storeys.</w:t>
            </w:r>
          </w:p>
          <w:p w14:paraId="4A70D0F5" w14:textId="77777777" w:rsidR="0075396A" w:rsidRDefault="0075396A">
            <w:pPr>
              <w:pStyle w:val="ListParagraph"/>
              <w:rPr>
                <w:rFonts w:ascii="Century Gothic" w:hAnsi="Century Gothic"/>
                <w:sz w:val="18"/>
                <w:szCs w:val="18"/>
                <w:lang w:val="en-AU"/>
              </w:rPr>
            </w:pPr>
          </w:p>
        </w:tc>
        <w:tc>
          <w:tcPr>
            <w:tcW w:w="3701" w:type="dxa"/>
            <w:tcBorders>
              <w:top w:val="single" w:sz="4" w:space="0" w:color="auto"/>
              <w:left w:val="single" w:sz="4" w:space="0" w:color="auto"/>
              <w:bottom w:val="single" w:sz="4" w:space="0" w:color="auto"/>
              <w:right w:val="single" w:sz="4" w:space="0" w:color="auto"/>
            </w:tcBorders>
            <w:hideMark/>
          </w:tcPr>
          <w:p w14:paraId="650D3140" w14:textId="77777777" w:rsidR="0075396A" w:rsidRDefault="0075396A">
            <w:pPr>
              <w:rPr>
                <w:rFonts w:ascii="Century Gothic" w:hAnsi="Century Gothic"/>
                <w:sz w:val="18"/>
                <w:szCs w:val="18"/>
              </w:rPr>
            </w:pPr>
            <w:r>
              <w:rPr>
                <w:rFonts w:ascii="Century Gothic" w:hAnsi="Century Gothic"/>
                <w:sz w:val="18"/>
                <w:szCs w:val="18"/>
              </w:rPr>
              <w:lastRenderedPageBreak/>
              <w:t xml:space="preserve">See BASIX and </w:t>
            </w:r>
            <w:proofErr w:type="spellStart"/>
            <w:r>
              <w:rPr>
                <w:rFonts w:ascii="Century Gothic" w:hAnsi="Century Gothic"/>
                <w:sz w:val="18"/>
                <w:szCs w:val="18"/>
              </w:rPr>
              <w:t>NatHERS</w:t>
            </w:r>
            <w:proofErr w:type="spellEnd"/>
            <w:r>
              <w:rPr>
                <w:rFonts w:ascii="Century Gothic" w:hAnsi="Century Gothic"/>
                <w:sz w:val="18"/>
                <w:szCs w:val="18"/>
              </w:rPr>
              <w:t xml:space="preserve"> certificates.</w:t>
            </w:r>
          </w:p>
        </w:tc>
        <w:tc>
          <w:tcPr>
            <w:tcW w:w="705" w:type="dxa"/>
            <w:tcBorders>
              <w:top w:val="single" w:sz="4" w:space="0" w:color="auto"/>
              <w:left w:val="single" w:sz="4" w:space="0" w:color="auto"/>
              <w:bottom w:val="single" w:sz="4" w:space="0" w:color="auto"/>
              <w:right w:val="single" w:sz="4" w:space="0" w:color="auto"/>
            </w:tcBorders>
            <w:hideMark/>
          </w:tcPr>
          <w:p w14:paraId="462753D1"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31778FCE"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15683C3A" w14:textId="77777777" w:rsidR="0075396A" w:rsidRDefault="0075396A">
            <w:pPr>
              <w:rPr>
                <w:rFonts w:ascii="Century Gothic" w:hAnsi="Century Gothic"/>
                <w:sz w:val="18"/>
                <w:szCs w:val="18"/>
              </w:rPr>
            </w:pPr>
            <w:r>
              <w:rPr>
                <w:rFonts w:ascii="Century Gothic" w:hAnsi="Century Gothic"/>
                <w:sz w:val="18"/>
                <w:szCs w:val="18"/>
              </w:rPr>
              <w:t>9</w:t>
            </w:r>
          </w:p>
        </w:tc>
        <w:tc>
          <w:tcPr>
            <w:tcW w:w="4240" w:type="dxa"/>
            <w:tcBorders>
              <w:top w:val="single" w:sz="4" w:space="0" w:color="auto"/>
              <w:left w:val="single" w:sz="4" w:space="0" w:color="auto"/>
              <w:bottom w:val="single" w:sz="4" w:space="0" w:color="auto"/>
              <w:right w:val="single" w:sz="4" w:space="0" w:color="auto"/>
            </w:tcBorders>
          </w:tcPr>
          <w:p w14:paraId="5ADB44ED" w14:textId="77777777" w:rsidR="0075396A" w:rsidRDefault="0075396A">
            <w:pPr>
              <w:rPr>
                <w:rFonts w:ascii="Century Gothic" w:hAnsi="Century Gothic"/>
                <w:sz w:val="18"/>
                <w:szCs w:val="18"/>
              </w:rPr>
            </w:pPr>
            <w:r>
              <w:rPr>
                <w:rFonts w:ascii="Century Gothic" w:hAnsi="Century Gothic"/>
                <w:sz w:val="18"/>
                <w:szCs w:val="18"/>
              </w:rPr>
              <w:t>All residential buildings are to achieve:</w:t>
            </w:r>
          </w:p>
          <w:p w14:paraId="28F0195B" w14:textId="77777777" w:rsidR="0075396A" w:rsidRDefault="0075396A" w:rsidP="0075396A">
            <w:pPr>
              <w:pStyle w:val="ListParagraph"/>
              <w:numPr>
                <w:ilvl w:val="0"/>
                <w:numId w:val="45"/>
              </w:numPr>
              <w:ind w:left="459"/>
              <w:rPr>
                <w:rFonts w:ascii="Century Gothic" w:hAnsi="Century Gothic"/>
                <w:sz w:val="18"/>
                <w:szCs w:val="18"/>
                <w:lang w:val="en-AU"/>
              </w:rPr>
            </w:pPr>
            <w:r>
              <w:rPr>
                <w:rFonts w:ascii="Century Gothic" w:hAnsi="Century Gothic"/>
                <w:sz w:val="18"/>
                <w:szCs w:val="18"/>
                <w:lang w:val="en-AU"/>
              </w:rPr>
              <w:t xml:space="preserve">A </w:t>
            </w:r>
            <w:proofErr w:type="gramStart"/>
            <w:r>
              <w:rPr>
                <w:rFonts w:ascii="Century Gothic" w:hAnsi="Century Gothic"/>
                <w:sz w:val="18"/>
                <w:szCs w:val="18"/>
                <w:lang w:val="en-AU"/>
              </w:rPr>
              <w:t>7 star</w:t>
            </w:r>
            <w:proofErr w:type="gramEnd"/>
            <w:r>
              <w:rPr>
                <w:rFonts w:ascii="Century Gothic" w:hAnsi="Century Gothic"/>
                <w:sz w:val="18"/>
                <w:szCs w:val="18"/>
                <w:lang w:val="en-AU"/>
              </w:rPr>
              <w:t xml:space="preserve"> </w:t>
            </w:r>
            <w:proofErr w:type="spellStart"/>
            <w:r>
              <w:rPr>
                <w:rFonts w:ascii="Century Gothic" w:hAnsi="Century Gothic"/>
                <w:sz w:val="18"/>
                <w:szCs w:val="18"/>
                <w:lang w:val="en-AU"/>
              </w:rPr>
              <w:t>NatHERS</w:t>
            </w:r>
            <w:proofErr w:type="spellEnd"/>
            <w:r>
              <w:rPr>
                <w:rFonts w:ascii="Century Gothic" w:hAnsi="Century Gothic"/>
                <w:sz w:val="18"/>
                <w:szCs w:val="18"/>
                <w:lang w:val="en-AU"/>
              </w:rPr>
              <w:t xml:space="preserve"> for heating and cooling where development applications are lodged prior to 1 January 2017;</w:t>
            </w:r>
          </w:p>
          <w:p w14:paraId="1E09890F" w14:textId="77777777" w:rsidR="0075396A" w:rsidRDefault="0075396A" w:rsidP="0075396A">
            <w:pPr>
              <w:pStyle w:val="NormalWeb"/>
              <w:numPr>
                <w:ilvl w:val="0"/>
                <w:numId w:val="45"/>
              </w:numPr>
              <w:spacing w:before="0" w:beforeAutospacing="0" w:after="0" w:afterAutospacing="0"/>
              <w:ind w:left="459"/>
              <w:contextualSpacing/>
              <w:rPr>
                <w:rFonts w:ascii="Century Gothic" w:hAnsi="Century Gothic"/>
                <w:kern w:val="2"/>
                <w:sz w:val="18"/>
                <w:szCs w:val="18"/>
                <w:lang w:val="en-GB"/>
                <w14:ligatures w14:val="standardContextual"/>
              </w:rPr>
            </w:pPr>
            <w:r>
              <w:rPr>
                <w:rFonts w:ascii="Century Gothic" w:hAnsi="Century Gothic"/>
                <w:kern w:val="2"/>
                <w:sz w:val="18"/>
                <w:szCs w:val="18"/>
                <w:lang w:val="en-GB"/>
                <w14:ligatures w14:val="standardContextual"/>
              </w:rPr>
              <w:t xml:space="preserve">An </w:t>
            </w:r>
            <w:proofErr w:type="gramStart"/>
            <w:r>
              <w:rPr>
                <w:rFonts w:ascii="Century Gothic" w:hAnsi="Century Gothic"/>
                <w:kern w:val="2"/>
                <w:sz w:val="18"/>
                <w:szCs w:val="18"/>
                <w:lang w:val="en-GB"/>
                <w14:ligatures w14:val="standardContextual"/>
              </w:rPr>
              <w:t>8 star</w:t>
            </w:r>
            <w:proofErr w:type="gramEnd"/>
            <w:r>
              <w:rPr>
                <w:rFonts w:ascii="Century Gothic" w:hAnsi="Century Gothic"/>
                <w:kern w:val="2"/>
                <w:sz w:val="18"/>
                <w:szCs w:val="18"/>
                <w:lang w:val="en-GB"/>
                <w14:ligatures w14:val="standardContextual"/>
              </w:rPr>
              <w:t xml:space="preserve"> </w:t>
            </w:r>
            <w:proofErr w:type="spellStart"/>
            <w:r>
              <w:rPr>
                <w:rFonts w:ascii="Century Gothic" w:hAnsi="Century Gothic"/>
                <w:kern w:val="2"/>
                <w:sz w:val="18"/>
                <w:szCs w:val="18"/>
                <w:lang w:val="en-GB"/>
                <w14:ligatures w14:val="standardContextual"/>
              </w:rPr>
              <w:t>NatHERS</w:t>
            </w:r>
            <w:proofErr w:type="spellEnd"/>
            <w:r>
              <w:rPr>
                <w:rFonts w:ascii="Century Gothic" w:hAnsi="Century Gothic"/>
                <w:kern w:val="2"/>
                <w:sz w:val="18"/>
                <w:szCs w:val="18"/>
                <w:lang w:val="en-GB"/>
                <w14:ligatures w14:val="standardContextual"/>
              </w:rPr>
              <w:t xml:space="preserve"> for heating and cooling where development are lodged on or after 1 January 2017.</w:t>
            </w:r>
          </w:p>
          <w:p w14:paraId="6EDBC57C" w14:textId="77777777" w:rsidR="0075396A" w:rsidRDefault="0075396A">
            <w:pPr>
              <w:pStyle w:val="NormalWeb"/>
              <w:spacing w:before="0" w:beforeAutospacing="0" w:after="0" w:afterAutospacing="0"/>
              <w:ind w:left="99"/>
              <w:contextualSpacing/>
              <w:rPr>
                <w:rFonts w:ascii="Century Gothic" w:hAnsi="Century Gothic"/>
                <w:kern w:val="2"/>
                <w:sz w:val="18"/>
                <w:szCs w:val="18"/>
                <w:lang w:val="en-GB"/>
                <w14:ligatures w14:val="standardContextual"/>
              </w:rPr>
            </w:pPr>
          </w:p>
        </w:tc>
        <w:tc>
          <w:tcPr>
            <w:tcW w:w="3701" w:type="dxa"/>
            <w:tcBorders>
              <w:top w:val="single" w:sz="4" w:space="0" w:color="auto"/>
              <w:left w:val="single" w:sz="4" w:space="0" w:color="auto"/>
              <w:bottom w:val="single" w:sz="4" w:space="0" w:color="auto"/>
              <w:right w:val="single" w:sz="4" w:space="0" w:color="auto"/>
            </w:tcBorders>
            <w:hideMark/>
          </w:tcPr>
          <w:p w14:paraId="0034195E" w14:textId="77777777" w:rsidR="0075396A" w:rsidRDefault="0075396A">
            <w:pPr>
              <w:rPr>
                <w:rFonts w:ascii="Century Gothic" w:hAnsi="Century Gothic"/>
                <w:kern w:val="2"/>
                <w:sz w:val="18"/>
                <w:szCs w:val="18"/>
                <w14:ligatures w14:val="standardContextual"/>
              </w:rPr>
            </w:pPr>
            <w:r>
              <w:rPr>
                <w:rFonts w:ascii="Century Gothic" w:hAnsi="Century Gothic"/>
                <w:sz w:val="18"/>
                <w:szCs w:val="18"/>
              </w:rPr>
              <w:t xml:space="preserve">See BASIX and </w:t>
            </w:r>
            <w:proofErr w:type="spellStart"/>
            <w:r>
              <w:rPr>
                <w:rFonts w:ascii="Century Gothic" w:hAnsi="Century Gothic"/>
                <w:sz w:val="18"/>
                <w:szCs w:val="18"/>
              </w:rPr>
              <w:t>NatHERS</w:t>
            </w:r>
            <w:proofErr w:type="spellEnd"/>
            <w:r>
              <w:rPr>
                <w:rFonts w:ascii="Century Gothic" w:hAnsi="Century Gothic"/>
                <w:sz w:val="18"/>
                <w:szCs w:val="18"/>
              </w:rPr>
              <w:t xml:space="preserve"> certificates.</w:t>
            </w:r>
          </w:p>
        </w:tc>
        <w:tc>
          <w:tcPr>
            <w:tcW w:w="705" w:type="dxa"/>
            <w:tcBorders>
              <w:top w:val="single" w:sz="4" w:space="0" w:color="auto"/>
              <w:left w:val="single" w:sz="4" w:space="0" w:color="auto"/>
              <w:bottom w:val="single" w:sz="4" w:space="0" w:color="auto"/>
              <w:right w:val="single" w:sz="4" w:space="0" w:color="auto"/>
            </w:tcBorders>
            <w:hideMark/>
          </w:tcPr>
          <w:p w14:paraId="69BDCD3D"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54B4487B"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52D49040" w14:textId="77777777" w:rsidR="0075396A" w:rsidRDefault="0075396A">
            <w:pPr>
              <w:rPr>
                <w:rFonts w:ascii="Century Gothic" w:hAnsi="Century Gothic"/>
                <w:sz w:val="18"/>
                <w:szCs w:val="18"/>
              </w:rPr>
            </w:pPr>
            <w:r>
              <w:rPr>
                <w:rFonts w:ascii="Century Gothic" w:hAnsi="Century Gothic"/>
                <w:sz w:val="18"/>
                <w:szCs w:val="18"/>
              </w:rPr>
              <w:t>10</w:t>
            </w:r>
          </w:p>
        </w:tc>
        <w:tc>
          <w:tcPr>
            <w:tcW w:w="4240" w:type="dxa"/>
            <w:tcBorders>
              <w:top w:val="single" w:sz="4" w:space="0" w:color="auto"/>
              <w:left w:val="single" w:sz="4" w:space="0" w:color="auto"/>
              <w:bottom w:val="single" w:sz="4" w:space="0" w:color="auto"/>
              <w:right w:val="single" w:sz="4" w:space="0" w:color="auto"/>
            </w:tcBorders>
          </w:tcPr>
          <w:p w14:paraId="3FAECCDA" w14:textId="77777777" w:rsidR="0075396A" w:rsidRDefault="0075396A">
            <w:pPr>
              <w:rPr>
                <w:rFonts w:ascii="Century Gothic" w:hAnsi="Century Gothic"/>
                <w:sz w:val="18"/>
                <w:szCs w:val="18"/>
              </w:rPr>
            </w:pPr>
            <w:r>
              <w:rPr>
                <w:rFonts w:ascii="Century Gothic" w:hAnsi="Century Gothic"/>
                <w:sz w:val="18"/>
                <w:szCs w:val="18"/>
              </w:rPr>
              <w:t>Commercial buildings are to achieve NABERS 5.5 star (equating to an 11% kgCO2 e/sqm/year reduction compared to 5 star).</w:t>
            </w:r>
          </w:p>
          <w:p w14:paraId="2FF5ACB9"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7EF013C3" w14:textId="77777777" w:rsidR="0075396A" w:rsidRDefault="0075396A">
            <w:pPr>
              <w:rPr>
                <w:rFonts w:ascii="Century Gothic" w:hAnsi="Century Gothic"/>
                <w:sz w:val="18"/>
                <w:szCs w:val="18"/>
              </w:rPr>
            </w:pPr>
            <w:r>
              <w:rPr>
                <w:rFonts w:ascii="Century Gothic" w:hAnsi="Century Gothic"/>
                <w:sz w:val="18"/>
                <w:szCs w:val="18"/>
              </w:rPr>
              <w:t>Not applicable.</w:t>
            </w:r>
          </w:p>
        </w:tc>
        <w:tc>
          <w:tcPr>
            <w:tcW w:w="705" w:type="dxa"/>
            <w:tcBorders>
              <w:top w:val="single" w:sz="4" w:space="0" w:color="auto"/>
              <w:left w:val="single" w:sz="4" w:space="0" w:color="auto"/>
              <w:bottom w:val="single" w:sz="4" w:space="0" w:color="auto"/>
              <w:right w:val="single" w:sz="4" w:space="0" w:color="auto"/>
            </w:tcBorders>
            <w:hideMark/>
          </w:tcPr>
          <w:p w14:paraId="5B3328E2" w14:textId="77777777" w:rsidR="0075396A" w:rsidRDefault="0075396A">
            <w:pPr>
              <w:jc w:val="center"/>
              <w:rPr>
                <w:rFonts w:ascii="Century Gothic" w:hAnsi="Century Gothic"/>
                <w:sz w:val="18"/>
                <w:szCs w:val="18"/>
              </w:rPr>
            </w:pPr>
            <w:r>
              <w:rPr>
                <w:rFonts w:ascii="Century Gothic" w:hAnsi="Century Gothic"/>
                <w:sz w:val="18"/>
                <w:szCs w:val="18"/>
              </w:rPr>
              <w:t>N/A</w:t>
            </w:r>
          </w:p>
        </w:tc>
      </w:tr>
      <w:tr w:rsidR="0075396A" w14:paraId="6FB9D5A1" w14:textId="77777777" w:rsidTr="0075396A">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34D837B" w14:textId="77777777" w:rsidR="0075396A" w:rsidRDefault="0075396A">
            <w:pPr>
              <w:rPr>
                <w:rFonts w:ascii="Century Gothic" w:hAnsi="Century Gothic"/>
                <w:b/>
                <w:bCs/>
                <w:sz w:val="18"/>
                <w:szCs w:val="18"/>
              </w:rPr>
            </w:pPr>
            <w:r>
              <w:rPr>
                <w:rFonts w:ascii="Century Gothic" w:hAnsi="Century Gothic"/>
                <w:b/>
                <w:bCs/>
                <w:sz w:val="18"/>
                <w:szCs w:val="18"/>
              </w:rPr>
              <w:t>8.2 Flooding</w:t>
            </w:r>
          </w:p>
        </w:tc>
      </w:tr>
      <w:tr w:rsidR="0075396A" w14:paraId="55607C2B" w14:textId="77777777" w:rsidTr="0075396A">
        <w:tc>
          <w:tcPr>
            <w:tcW w:w="8362" w:type="dxa"/>
            <w:gridSpan w:val="3"/>
            <w:tcBorders>
              <w:top w:val="single" w:sz="4" w:space="0" w:color="auto"/>
              <w:left w:val="single" w:sz="4" w:space="0" w:color="auto"/>
              <w:bottom w:val="single" w:sz="4" w:space="0" w:color="auto"/>
              <w:right w:val="single" w:sz="4" w:space="0" w:color="auto"/>
            </w:tcBorders>
          </w:tcPr>
          <w:p w14:paraId="47457A6C" w14:textId="77777777" w:rsidR="0075396A" w:rsidRDefault="0075396A">
            <w:pPr>
              <w:rPr>
                <w:rFonts w:ascii="Century Gothic" w:hAnsi="Century Gothic"/>
                <w:sz w:val="18"/>
                <w:szCs w:val="18"/>
              </w:rPr>
            </w:pPr>
            <w:r>
              <w:rPr>
                <w:rFonts w:ascii="Century Gothic" w:hAnsi="Century Gothic"/>
                <w:sz w:val="18"/>
                <w:szCs w:val="18"/>
              </w:rPr>
              <w:t>Not applicable.</w:t>
            </w:r>
          </w:p>
          <w:p w14:paraId="4F7661AB" w14:textId="77777777" w:rsidR="0075396A" w:rsidRDefault="0075396A">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0B8DAE32" w14:textId="77777777" w:rsidR="0075396A" w:rsidRDefault="0075396A">
            <w:pPr>
              <w:jc w:val="center"/>
              <w:rPr>
                <w:rFonts w:ascii="Century Gothic" w:hAnsi="Century Gothic"/>
                <w:sz w:val="18"/>
                <w:szCs w:val="18"/>
              </w:rPr>
            </w:pPr>
            <w:r>
              <w:rPr>
                <w:rFonts w:ascii="Century Gothic" w:hAnsi="Century Gothic"/>
                <w:sz w:val="18"/>
                <w:szCs w:val="18"/>
              </w:rPr>
              <w:t>N/A</w:t>
            </w:r>
          </w:p>
        </w:tc>
      </w:tr>
      <w:tr w:rsidR="0075396A" w14:paraId="19C356AF" w14:textId="77777777" w:rsidTr="0075396A">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1886CD0" w14:textId="77777777" w:rsidR="0075396A" w:rsidRDefault="0075396A">
            <w:pPr>
              <w:rPr>
                <w:rFonts w:ascii="Century Gothic" w:hAnsi="Century Gothic"/>
                <w:b/>
                <w:bCs/>
                <w:sz w:val="18"/>
                <w:szCs w:val="18"/>
              </w:rPr>
            </w:pPr>
            <w:r>
              <w:rPr>
                <w:rFonts w:ascii="Century Gothic" w:hAnsi="Century Gothic"/>
                <w:b/>
                <w:bCs/>
                <w:sz w:val="18"/>
                <w:szCs w:val="18"/>
              </w:rPr>
              <w:t>8.3 Wind Mitigation</w:t>
            </w:r>
          </w:p>
        </w:tc>
      </w:tr>
      <w:tr w:rsidR="0075396A" w14:paraId="3D8F2A7B"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75E1396F" w14:textId="77777777" w:rsidR="0075396A" w:rsidRDefault="0075396A">
            <w:pPr>
              <w:rPr>
                <w:rFonts w:ascii="Century Gothic" w:hAnsi="Century Gothic"/>
                <w:sz w:val="18"/>
                <w:szCs w:val="18"/>
              </w:rPr>
            </w:pPr>
            <w:r>
              <w:rPr>
                <w:rFonts w:ascii="Century Gothic" w:hAnsi="Century Gothic"/>
                <w:sz w:val="18"/>
                <w:szCs w:val="18"/>
              </w:rPr>
              <w:t>1</w:t>
            </w:r>
          </w:p>
        </w:tc>
        <w:tc>
          <w:tcPr>
            <w:tcW w:w="4240" w:type="dxa"/>
            <w:tcBorders>
              <w:top w:val="single" w:sz="4" w:space="0" w:color="auto"/>
              <w:left w:val="single" w:sz="4" w:space="0" w:color="auto"/>
              <w:bottom w:val="single" w:sz="4" w:space="0" w:color="auto"/>
              <w:right w:val="single" w:sz="4" w:space="0" w:color="auto"/>
            </w:tcBorders>
          </w:tcPr>
          <w:p w14:paraId="5C654A90" w14:textId="77777777" w:rsidR="0075396A" w:rsidRDefault="0075396A">
            <w:pPr>
              <w:rPr>
                <w:rFonts w:ascii="Century Gothic" w:hAnsi="Century Gothic"/>
                <w:sz w:val="18"/>
                <w:szCs w:val="18"/>
              </w:rPr>
            </w:pPr>
            <w:r>
              <w:rPr>
                <w:rFonts w:ascii="Century Gothic" w:hAnsi="Century Gothic"/>
                <w:sz w:val="18"/>
                <w:szCs w:val="18"/>
              </w:rPr>
              <w:t>Development is to comply with the Macquarie Park Wind Impact controls set out in Section 6.1.16 of Part 4.5 of the Ryde DCP 2010.1</w:t>
            </w:r>
          </w:p>
          <w:p w14:paraId="34EA5E3D"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1E2E2187" w14:textId="77777777" w:rsidR="0075396A" w:rsidRDefault="0075396A">
            <w:pPr>
              <w:rPr>
                <w:rFonts w:ascii="Century Gothic" w:hAnsi="Century Gothic"/>
                <w:sz w:val="18"/>
                <w:szCs w:val="18"/>
              </w:rPr>
            </w:pPr>
            <w:r>
              <w:rPr>
                <w:rFonts w:ascii="Century Gothic" w:hAnsi="Century Gothic"/>
                <w:sz w:val="18"/>
                <w:szCs w:val="18"/>
              </w:rPr>
              <w:t>See below.</w:t>
            </w:r>
          </w:p>
        </w:tc>
        <w:tc>
          <w:tcPr>
            <w:tcW w:w="705" w:type="dxa"/>
            <w:tcBorders>
              <w:top w:val="single" w:sz="4" w:space="0" w:color="auto"/>
              <w:left w:val="single" w:sz="4" w:space="0" w:color="auto"/>
              <w:bottom w:val="single" w:sz="4" w:space="0" w:color="auto"/>
              <w:right w:val="single" w:sz="4" w:space="0" w:color="auto"/>
            </w:tcBorders>
            <w:hideMark/>
          </w:tcPr>
          <w:p w14:paraId="6AC909F0" w14:textId="77777777" w:rsidR="0075396A" w:rsidRDefault="0075396A">
            <w:pPr>
              <w:jc w:val="center"/>
              <w:rPr>
                <w:rFonts w:ascii="Century Gothic" w:hAnsi="Century Gothic"/>
                <w:sz w:val="18"/>
                <w:szCs w:val="18"/>
              </w:rPr>
            </w:pPr>
            <w:r>
              <w:rPr>
                <w:rFonts w:ascii="Century Gothic" w:hAnsi="Century Gothic"/>
                <w:sz w:val="18"/>
                <w:szCs w:val="18"/>
              </w:rPr>
              <w:t>-</w:t>
            </w:r>
          </w:p>
        </w:tc>
      </w:tr>
      <w:tr w:rsidR="0075396A" w14:paraId="79BFEF85" w14:textId="77777777" w:rsidTr="0075396A">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85D98E9" w14:textId="77777777" w:rsidR="0075396A" w:rsidRDefault="0075396A">
            <w:pPr>
              <w:rPr>
                <w:rFonts w:ascii="Century Gothic" w:hAnsi="Century Gothic"/>
                <w:b/>
                <w:bCs/>
                <w:sz w:val="18"/>
                <w:szCs w:val="18"/>
              </w:rPr>
            </w:pPr>
            <w:r>
              <w:rPr>
                <w:rFonts w:ascii="Century Gothic" w:hAnsi="Century Gothic"/>
                <w:b/>
                <w:bCs/>
                <w:sz w:val="18"/>
                <w:szCs w:val="18"/>
              </w:rPr>
              <w:t>8.4 Air, Noise and Vibration</w:t>
            </w:r>
          </w:p>
        </w:tc>
      </w:tr>
      <w:tr w:rsidR="0075396A" w14:paraId="62BE6D00"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5354A917" w14:textId="77777777" w:rsidR="0075396A" w:rsidRDefault="0075396A">
            <w:pPr>
              <w:rPr>
                <w:rFonts w:ascii="Century Gothic" w:hAnsi="Century Gothic"/>
                <w:sz w:val="18"/>
                <w:szCs w:val="18"/>
              </w:rPr>
            </w:pPr>
            <w:r>
              <w:rPr>
                <w:rFonts w:ascii="Century Gothic" w:hAnsi="Century Gothic"/>
                <w:sz w:val="18"/>
                <w:szCs w:val="18"/>
              </w:rPr>
              <w:t>1</w:t>
            </w:r>
          </w:p>
        </w:tc>
        <w:tc>
          <w:tcPr>
            <w:tcW w:w="4240" w:type="dxa"/>
            <w:tcBorders>
              <w:top w:val="single" w:sz="4" w:space="0" w:color="auto"/>
              <w:left w:val="single" w:sz="4" w:space="0" w:color="auto"/>
              <w:bottom w:val="single" w:sz="4" w:space="0" w:color="auto"/>
              <w:right w:val="single" w:sz="4" w:space="0" w:color="auto"/>
            </w:tcBorders>
          </w:tcPr>
          <w:p w14:paraId="71E7C738" w14:textId="77777777" w:rsidR="0075396A" w:rsidRDefault="0075396A">
            <w:pPr>
              <w:rPr>
                <w:rFonts w:ascii="Century Gothic" w:hAnsi="Century Gothic"/>
                <w:sz w:val="18"/>
                <w:szCs w:val="18"/>
                <w:lang w:val="en-GB"/>
              </w:rPr>
            </w:pPr>
            <w:r>
              <w:rPr>
                <w:rFonts w:ascii="Century Gothic" w:hAnsi="Century Gothic"/>
                <w:sz w:val="18"/>
                <w:szCs w:val="18"/>
              </w:rPr>
              <w:t xml:space="preserve">The provisions of </w:t>
            </w:r>
            <w:r>
              <w:rPr>
                <w:rFonts w:ascii="Century Gothic" w:hAnsi="Century Gothic"/>
                <w:i/>
                <w:iCs/>
                <w:sz w:val="18"/>
                <w:szCs w:val="18"/>
              </w:rPr>
              <w:t xml:space="preserve">State Environmental Planning Policy (Infrastructure) 2007 </w:t>
            </w:r>
            <w:r>
              <w:rPr>
                <w:rFonts w:ascii="Century Gothic" w:hAnsi="Century Gothic"/>
                <w:sz w:val="18"/>
                <w:szCs w:val="18"/>
              </w:rPr>
              <w:t xml:space="preserve">and </w:t>
            </w:r>
            <w:r>
              <w:rPr>
                <w:rFonts w:ascii="Century Gothic" w:hAnsi="Century Gothic"/>
                <w:i/>
                <w:iCs/>
                <w:sz w:val="18"/>
                <w:szCs w:val="18"/>
              </w:rPr>
              <w:t xml:space="preserve">Development near Rail Corridors and Busy Roads Interim Guideline </w:t>
            </w:r>
            <w:r>
              <w:rPr>
                <w:rFonts w:ascii="Century Gothic" w:hAnsi="Century Gothic"/>
                <w:sz w:val="18"/>
                <w:szCs w:val="18"/>
              </w:rPr>
              <w:t xml:space="preserve">must be taken into consideration to minimise impacts of busy roads and railway corridors on residential and other sensitive development such as </w:t>
            </w:r>
            <w:proofErr w:type="gramStart"/>
            <w:r>
              <w:rPr>
                <w:rFonts w:ascii="Century Gothic" w:hAnsi="Century Gothic"/>
                <w:sz w:val="18"/>
                <w:szCs w:val="18"/>
              </w:rPr>
              <w:t>child care</w:t>
            </w:r>
            <w:proofErr w:type="gramEnd"/>
            <w:r>
              <w:rPr>
                <w:rFonts w:ascii="Century Gothic" w:hAnsi="Century Gothic"/>
                <w:sz w:val="18"/>
                <w:szCs w:val="18"/>
              </w:rPr>
              <w:t xml:space="preserve"> centres and health services facilities. </w:t>
            </w:r>
          </w:p>
          <w:p w14:paraId="63D2B6D0"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25BC32FD" w14:textId="77777777" w:rsidR="0075396A" w:rsidRDefault="0075396A">
            <w:pPr>
              <w:rPr>
                <w:rFonts w:ascii="Century Gothic" w:hAnsi="Century Gothic"/>
                <w:sz w:val="18"/>
                <w:szCs w:val="18"/>
              </w:rPr>
            </w:pPr>
            <w:r>
              <w:rPr>
                <w:rFonts w:ascii="Century Gothic" w:hAnsi="Century Gothic"/>
                <w:sz w:val="18"/>
                <w:szCs w:val="18"/>
              </w:rPr>
              <w:t xml:space="preserve">The provisions of </w:t>
            </w:r>
            <w:r>
              <w:rPr>
                <w:rFonts w:ascii="Century Gothic" w:hAnsi="Century Gothic"/>
                <w:i/>
                <w:iCs/>
                <w:sz w:val="18"/>
                <w:szCs w:val="18"/>
              </w:rPr>
              <w:t xml:space="preserve">State Environmental Planning Policy (Infrastructure) 2007 </w:t>
            </w:r>
            <w:r>
              <w:rPr>
                <w:rFonts w:ascii="Century Gothic" w:hAnsi="Century Gothic"/>
                <w:sz w:val="18"/>
                <w:szCs w:val="18"/>
              </w:rPr>
              <w:t xml:space="preserve">and </w:t>
            </w:r>
            <w:r>
              <w:rPr>
                <w:rFonts w:ascii="Century Gothic" w:hAnsi="Century Gothic"/>
                <w:i/>
                <w:iCs/>
                <w:sz w:val="18"/>
                <w:szCs w:val="18"/>
              </w:rPr>
              <w:t xml:space="preserve">Development near Rail Corridors and Busy Roads Interim Guideline </w:t>
            </w:r>
            <w:r>
              <w:rPr>
                <w:rFonts w:ascii="Century Gothic" w:hAnsi="Century Gothic"/>
                <w:sz w:val="18"/>
                <w:szCs w:val="18"/>
              </w:rPr>
              <w:t>have been considered in the assessment of the DA.</w:t>
            </w:r>
          </w:p>
        </w:tc>
        <w:tc>
          <w:tcPr>
            <w:tcW w:w="705" w:type="dxa"/>
            <w:tcBorders>
              <w:top w:val="single" w:sz="4" w:space="0" w:color="auto"/>
              <w:left w:val="single" w:sz="4" w:space="0" w:color="auto"/>
              <w:bottom w:val="single" w:sz="4" w:space="0" w:color="auto"/>
              <w:right w:val="single" w:sz="4" w:space="0" w:color="auto"/>
            </w:tcBorders>
            <w:hideMark/>
          </w:tcPr>
          <w:p w14:paraId="3FFCDD31"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7A85B1A6"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3E688ECA" w14:textId="77777777" w:rsidR="0075396A" w:rsidRDefault="0075396A">
            <w:pPr>
              <w:rPr>
                <w:rFonts w:ascii="Century Gothic" w:hAnsi="Century Gothic"/>
                <w:sz w:val="18"/>
                <w:szCs w:val="18"/>
              </w:rPr>
            </w:pPr>
            <w:r>
              <w:rPr>
                <w:rFonts w:ascii="Century Gothic" w:hAnsi="Century Gothic"/>
                <w:sz w:val="18"/>
                <w:szCs w:val="18"/>
              </w:rPr>
              <w:t>2</w:t>
            </w:r>
          </w:p>
        </w:tc>
        <w:tc>
          <w:tcPr>
            <w:tcW w:w="4240" w:type="dxa"/>
            <w:tcBorders>
              <w:top w:val="single" w:sz="4" w:space="0" w:color="auto"/>
              <w:left w:val="single" w:sz="4" w:space="0" w:color="auto"/>
              <w:bottom w:val="single" w:sz="4" w:space="0" w:color="auto"/>
              <w:right w:val="single" w:sz="4" w:space="0" w:color="auto"/>
            </w:tcBorders>
          </w:tcPr>
          <w:p w14:paraId="4C3AA38A" w14:textId="77777777" w:rsidR="0075396A" w:rsidRDefault="0075396A">
            <w:pPr>
              <w:rPr>
                <w:rFonts w:ascii="Century Gothic" w:hAnsi="Century Gothic"/>
                <w:sz w:val="18"/>
                <w:szCs w:val="18"/>
                <w:lang w:val="en-GB"/>
              </w:rPr>
            </w:pPr>
            <w:r>
              <w:rPr>
                <w:rFonts w:ascii="Century Gothic" w:hAnsi="Century Gothic"/>
                <w:sz w:val="18"/>
                <w:szCs w:val="18"/>
              </w:rPr>
              <w:t xml:space="preserve">An Acoustic Impact Assessment report prepared by a suitably qualified acoustic consultant is to be submitted with all development applications for commercial, </w:t>
            </w:r>
            <w:proofErr w:type="gramStart"/>
            <w:r>
              <w:rPr>
                <w:rFonts w:ascii="Century Gothic" w:hAnsi="Century Gothic"/>
                <w:sz w:val="18"/>
                <w:szCs w:val="18"/>
              </w:rPr>
              <w:t>retail</w:t>
            </w:r>
            <w:proofErr w:type="gramEnd"/>
            <w:r>
              <w:rPr>
                <w:rFonts w:ascii="Century Gothic" w:hAnsi="Century Gothic"/>
                <w:sz w:val="18"/>
                <w:szCs w:val="18"/>
              </w:rPr>
              <w:t xml:space="preserve"> and residential buildings, with the exception of applications for minor building alterations or where Council considers an assessment is not required. </w:t>
            </w:r>
          </w:p>
          <w:p w14:paraId="00A0BBE7"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31554D6F" w14:textId="77777777" w:rsidR="0075396A" w:rsidRDefault="0075396A">
            <w:pPr>
              <w:rPr>
                <w:rFonts w:ascii="Century Gothic" w:hAnsi="Century Gothic"/>
                <w:sz w:val="18"/>
                <w:szCs w:val="18"/>
              </w:rPr>
            </w:pPr>
            <w:r>
              <w:rPr>
                <w:rFonts w:ascii="Century Gothic" w:hAnsi="Century Gothic"/>
                <w:sz w:val="18"/>
                <w:szCs w:val="18"/>
              </w:rPr>
              <w:t>An acoustic assessment accompanies the DA.</w:t>
            </w:r>
          </w:p>
        </w:tc>
        <w:tc>
          <w:tcPr>
            <w:tcW w:w="705" w:type="dxa"/>
            <w:tcBorders>
              <w:top w:val="single" w:sz="4" w:space="0" w:color="auto"/>
              <w:left w:val="single" w:sz="4" w:space="0" w:color="auto"/>
              <w:bottom w:val="single" w:sz="4" w:space="0" w:color="auto"/>
              <w:right w:val="single" w:sz="4" w:space="0" w:color="auto"/>
            </w:tcBorders>
            <w:hideMark/>
          </w:tcPr>
          <w:p w14:paraId="30885DDD"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63D2601A"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75FD2500" w14:textId="77777777" w:rsidR="0075396A" w:rsidRDefault="0075396A">
            <w:pPr>
              <w:rPr>
                <w:rFonts w:ascii="Century Gothic" w:hAnsi="Century Gothic"/>
                <w:sz w:val="18"/>
                <w:szCs w:val="18"/>
              </w:rPr>
            </w:pPr>
            <w:r>
              <w:rPr>
                <w:rFonts w:ascii="Century Gothic" w:hAnsi="Century Gothic"/>
                <w:sz w:val="18"/>
                <w:szCs w:val="18"/>
              </w:rPr>
              <w:t>3</w:t>
            </w:r>
          </w:p>
        </w:tc>
        <w:tc>
          <w:tcPr>
            <w:tcW w:w="4240" w:type="dxa"/>
            <w:tcBorders>
              <w:top w:val="single" w:sz="4" w:space="0" w:color="auto"/>
              <w:left w:val="single" w:sz="4" w:space="0" w:color="auto"/>
              <w:bottom w:val="single" w:sz="4" w:space="0" w:color="auto"/>
              <w:right w:val="single" w:sz="4" w:space="0" w:color="auto"/>
            </w:tcBorders>
          </w:tcPr>
          <w:p w14:paraId="0B81649E" w14:textId="77777777" w:rsidR="0075396A" w:rsidRDefault="0075396A">
            <w:pPr>
              <w:rPr>
                <w:rFonts w:ascii="Century Gothic" w:hAnsi="Century Gothic"/>
                <w:sz w:val="18"/>
                <w:szCs w:val="18"/>
                <w:lang w:val="en-GB"/>
              </w:rPr>
            </w:pPr>
            <w:r>
              <w:rPr>
                <w:rFonts w:ascii="Century Gothic" w:hAnsi="Century Gothic"/>
                <w:sz w:val="18"/>
                <w:szCs w:val="18"/>
              </w:rPr>
              <w:t xml:space="preserve">Non-residential development is not to adversely affect the amenity of adjacent and nearby residential development and public spaces </w:t>
            </w:r>
            <w:proofErr w:type="gramStart"/>
            <w:r>
              <w:rPr>
                <w:rFonts w:ascii="Century Gothic" w:hAnsi="Century Gothic"/>
                <w:sz w:val="18"/>
                <w:szCs w:val="18"/>
              </w:rPr>
              <w:t>as a result of</w:t>
            </w:r>
            <w:proofErr w:type="gramEnd"/>
            <w:r>
              <w:rPr>
                <w:rFonts w:ascii="Century Gothic" w:hAnsi="Century Gothic"/>
                <w:sz w:val="18"/>
                <w:szCs w:val="18"/>
              </w:rPr>
              <w:t xml:space="preserve"> noise, hours of operation and/or service deliveries. </w:t>
            </w:r>
          </w:p>
          <w:p w14:paraId="7DFDBF5C"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0AA334F2" w14:textId="77777777" w:rsidR="0075396A" w:rsidRDefault="0075396A">
            <w:pPr>
              <w:rPr>
                <w:rFonts w:ascii="Century Gothic" w:hAnsi="Century Gothic"/>
                <w:sz w:val="18"/>
                <w:szCs w:val="18"/>
              </w:rPr>
            </w:pPr>
            <w:r>
              <w:rPr>
                <w:rFonts w:ascii="Century Gothic" w:hAnsi="Century Gothic"/>
                <w:sz w:val="18"/>
                <w:szCs w:val="18"/>
              </w:rPr>
              <w:t>Not applicable.</w:t>
            </w:r>
          </w:p>
        </w:tc>
        <w:tc>
          <w:tcPr>
            <w:tcW w:w="705" w:type="dxa"/>
            <w:tcBorders>
              <w:top w:val="single" w:sz="4" w:space="0" w:color="auto"/>
              <w:left w:val="single" w:sz="4" w:space="0" w:color="auto"/>
              <w:bottom w:val="single" w:sz="4" w:space="0" w:color="auto"/>
              <w:right w:val="single" w:sz="4" w:space="0" w:color="auto"/>
            </w:tcBorders>
            <w:hideMark/>
          </w:tcPr>
          <w:p w14:paraId="3232D998" w14:textId="77777777" w:rsidR="0075396A" w:rsidRDefault="0075396A">
            <w:pPr>
              <w:jc w:val="center"/>
              <w:rPr>
                <w:rFonts w:ascii="Century Gothic" w:hAnsi="Century Gothic"/>
                <w:sz w:val="18"/>
                <w:szCs w:val="18"/>
              </w:rPr>
            </w:pPr>
            <w:r>
              <w:rPr>
                <w:rFonts w:ascii="Century Gothic" w:hAnsi="Century Gothic"/>
                <w:sz w:val="18"/>
                <w:szCs w:val="18"/>
              </w:rPr>
              <w:t>N/A</w:t>
            </w:r>
          </w:p>
        </w:tc>
      </w:tr>
      <w:tr w:rsidR="0075396A" w14:paraId="565D9232"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18BDB504" w14:textId="77777777" w:rsidR="0075396A" w:rsidRDefault="0075396A">
            <w:pPr>
              <w:rPr>
                <w:rFonts w:ascii="Century Gothic" w:hAnsi="Century Gothic"/>
                <w:sz w:val="18"/>
                <w:szCs w:val="18"/>
              </w:rPr>
            </w:pPr>
            <w:r>
              <w:rPr>
                <w:rFonts w:ascii="Century Gothic" w:hAnsi="Century Gothic"/>
                <w:sz w:val="18"/>
                <w:szCs w:val="18"/>
              </w:rPr>
              <w:t>4</w:t>
            </w:r>
          </w:p>
        </w:tc>
        <w:tc>
          <w:tcPr>
            <w:tcW w:w="4240" w:type="dxa"/>
            <w:tcBorders>
              <w:top w:val="single" w:sz="4" w:space="0" w:color="auto"/>
              <w:left w:val="single" w:sz="4" w:space="0" w:color="auto"/>
              <w:bottom w:val="single" w:sz="4" w:space="0" w:color="auto"/>
              <w:right w:val="single" w:sz="4" w:space="0" w:color="auto"/>
            </w:tcBorders>
          </w:tcPr>
          <w:p w14:paraId="40D61FB0" w14:textId="77777777" w:rsidR="0075396A" w:rsidRDefault="0075396A">
            <w:pPr>
              <w:rPr>
                <w:rFonts w:ascii="Century Gothic" w:hAnsi="Century Gothic"/>
                <w:sz w:val="18"/>
                <w:szCs w:val="18"/>
                <w:lang w:val="en-GB"/>
              </w:rPr>
            </w:pPr>
            <w:r>
              <w:rPr>
                <w:rFonts w:ascii="Century Gothic" w:hAnsi="Century Gothic"/>
                <w:sz w:val="18"/>
                <w:szCs w:val="18"/>
              </w:rPr>
              <w:t xml:space="preserve">Noise from plant and equipment (including roof plant, air conditioning ducts and plant and servicing associated with green infrastructure) is to be attenuated to an appropriate level to ensure the amenity of </w:t>
            </w:r>
            <w:r>
              <w:rPr>
                <w:rFonts w:ascii="Century Gothic" w:hAnsi="Century Gothic"/>
                <w:sz w:val="18"/>
                <w:szCs w:val="18"/>
              </w:rPr>
              <w:lastRenderedPageBreak/>
              <w:t xml:space="preserve">adjacent and nearby uses is achieved and maintained. </w:t>
            </w:r>
          </w:p>
          <w:p w14:paraId="718A767B"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67F03AD3" w14:textId="77777777" w:rsidR="0075396A" w:rsidRDefault="0075396A">
            <w:pPr>
              <w:rPr>
                <w:rFonts w:ascii="Century Gothic" w:hAnsi="Century Gothic"/>
                <w:sz w:val="18"/>
                <w:szCs w:val="18"/>
              </w:rPr>
            </w:pPr>
            <w:r>
              <w:rPr>
                <w:rFonts w:ascii="Century Gothic" w:hAnsi="Century Gothic"/>
                <w:sz w:val="18"/>
                <w:szCs w:val="18"/>
              </w:rPr>
              <w:lastRenderedPageBreak/>
              <w:t>Noise from plant and equipment is attenuated to an appropriate level to ensure amenity of residences.</w:t>
            </w:r>
          </w:p>
        </w:tc>
        <w:tc>
          <w:tcPr>
            <w:tcW w:w="705" w:type="dxa"/>
            <w:tcBorders>
              <w:top w:val="single" w:sz="4" w:space="0" w:color="auto"/>
              <w:left w:val="single" w:sz="4" w:space="0" w:color="auto"/>
              <w:bottom w:val="single" w:sz="4" w:space="0" w:color="auto"/>
              <w:right w:val="single" w:sz="4" w:space="0" w:color="auto"/>
            </w:tcBorders>
            <w:hideMark/>
          </w:tcPr>
          <w:p w14:paraId="060DB175"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6BA0ABC1"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5EBE66F2" w14:textId="77777777" w:rsidR="0075396A" w:rsidRDefault="0075396A">
            <w:pPr>
              <w:rPr>
                <w:rFonts w:ascii="Century Gothic" w:hAnsi="Century Gothic"/>
                <w:sz w:val="18"/>
                <w:szCs w:val="18"/>
              </w:rPr>
            </w:pPr>
            <w:r>
              <w:rPr>
                <w:rFonts w:ascii="Century Gothic" w:hAnsi="Century Gothic"/>
                <w:sz w:val="18"/>
                <w:szCs w:val="18"/>
              </w:rPr>
              <w:t>5</w:t>
            </w:r>
          </w:p>
        </w:tc>
        <w:tc>
          <w:tcPr>
            <w:tcW w:w="4240" w:type="dxa"/>
            <w:tcBorders>
              <w:top w:val="single" w:sz="4" w:space="0" w:color="auto"/>
              <w:left w:val="single" w:sz="4" w:space="0" w:color="auto"/>
              <w:bottom w:val="single" w:sz="4" w:space="0" w:color="auto"/>
              <w:right w:val="single" w:sz="4" w:space="0" w:color="auto"/>
            </w:tcBorders>
          </w:tcPr>
          <w:p w14:paraId="49804980" w14:textId="77777777" w:rsidR="0075396A" w:rsidRDefault="0075396A">
            <w:pPr>
              <w:rPr>
                <w:rFonts w:ascii="Century Gothic" w:hAnsi="Century Gothic"/>
                <w:sz w:val="18"/>
                <w:szCs w:val="18"/>
                <w:lang w:val="en-GB"/>
              </w:rPr>
            </w:pPr>
            <w:r>
              <w:rPr>
                <w:rFonts w:ascii="Century Gothic" w:hAnsi="Century Gothic"/>
                <w:sz w:val="18"/>
                <w:szCs w:val="18"/>
              </w:rPr>
              <w:t xml:space="preserve">Mechanical ventilation systems are to be designed to meet the requirements of the Building Code of Australia and relevant Australian Standards, and air intakes are to be sited as far as practicable from major sources of air pollution. </w:t>
            </w:r>
          </w:p>
          <w:p w14:paraId="59908971"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18F59B01" w14:textId="77777777" w:rsidR="0075396A" w:rsidRDefault="0075396A">
            <w:pPr>
              <w:rPr>
                <w:rFonts w:ascii="Century Gothic" w:hAnsi="Century Gothic"/>
                <w:sz w:val="18"/>
                <w:szCs w:val="18"/>
              </w:rPr>
            </w:pPr>
            <w:r>
              <w:rPr>
                <w:rFonts w:ascii="Century Gothic" w:hAnsi="Century Gothic"/>
                <w:sz w:val="18"/>
                <w:szCs w:val="18"/>
              </w:rPr>
              <w:t>Mechanical ventilation systems must satisfy relevant Australian Standards.</w:t>
            </w:r>
          </w:p>
        </w:tc>
        <w:tc>
          <w:tcPr>
            <w:tcW w:w="705" w:type="dxa"/>
            <w:tcBorders>
              <w:top w:val="single" w:sz="4" w:space="0" w:color="auto"/>
              <w:left w:val="single" w:sz="4" w:space="0" w:color="auto"/>
              <w:bottom w:val="single" w:sz="4" w:space="0" w:color="auto"/>
              <w:right w:val="single" w:sz="4" w:space="0" w:color="auto"/>
            </w:tcBorders>
            <w:hideMark/>
          </w:tcPr>
          <w:p w14:paraId="21483EDF"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6E974ECD"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0DE9F48A" w14:textId="77777777" w:rsidR="0075396A" w:rsidRDefault="0075396A">
            <w:pPr>
              <w:rPr>
                <w:rFonts w:ascii="Century Gothic" w:hAnsi="Century Gothic"/>
                <w:sz w:val="18"/>
                <w:szCs w:val="18"/>
              </w:rPr>
            </w:pPr>
            <w:r>
              <w:rPr>
                <w:rFonts w:ascii="Century Gothic" w:hAnsi="Century Gothic"/>
                <w:sz w:val="18"/>
                <w:szCs w:val="18"/>
              </w:rPr>
              <w:t>6</w:t>
            </w:r>
          </w:p>
        </w:tc>
        <w:tc>
          <w:tcPr>
            <w:tcW w:w="4240" w:type="dxa"/>
            <w:tcBorders>
              <w:top w:val="single" w:sz="4" w:space="0" w:color="auto"/>
              <w:left w:val="single" w:sz="4" w:space="0" w:color="auto"/>
              <w:bottom w:val="single" w:sz="4" w:space="0" w:color="auto"/>
              <w:right w:val="single" w:sz="4" w:space="0" w:color="auto"/>
            </w:tcBorders>
          </w:tcPr>
          <w:p w14:paraId="63571B7C" w14:textId="77777777" w:rsidR="0075396A" w:rsidRDefault="0075396A">
            <w:pPr>
              <w:rPr>
                <w:rFonts w:ascii="Century Gothic" w:hAnsi="Century Gothic"/>
                <w:sz w:val="18"/>
                <w:szCs w:val="18"/>
                <w:lang w:val="en-GB"/>
              </w:rPr>
            </w:pPr>
            <w:r>
              <w:rPr>
                <w:rFonts w:ascii="Century Gothic" w:hAnsi="Century Gothic"/>
                <w:sz w:val="18"/>
                <w:szCs w:val="18"/>
              </w:rPr>
              <w:t xml:space="preserve">A vegetation buffer is to be established between the M2 Motorway and any residential buildings in the </w:t>
            </w:r>
            <w:proofErr w:type="gramStart"/>
            <w:r>
              <w:rPr>
                <w:rFonts w:ascii="Century Gothic" w:hAnsi="Century Gothic"/>
                <w:sz w:val="18"/>
                <w:szCs w:val="18"/>
              </w:rPr>
              <w:t>mixed use</w:t>
            </w:r>
            <w:proofErr w:type="gramEnd"/>
            <w:r>
              <w:rPr>
                <w:rFonts w:ascii="Century Gothic" w:hAnsi="Century Gothic"/>
                <w:sz w:val="18"/>
                <w:szCs w:val="18"/>
              </w:rPr>
              <w:t xml:space="preserve"> precinct prior to occupation. The vegetation buffer is to be of sufficient width to assist in intercepting wind-blown dust by physical entrapment of airborne particles. </w:t>
            </w:r>
          </w:p>
          <w:p w14:paraId="1FC65D95"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1800E86F" w14:textId="77777777" w:rsidR="0075396A" w:rsidRDefault="0075396A">
            <w:pPr>
              <w:rPr>
                <w:rFonts w:ascii="Century Gothic" w:hAnsi="Century Gothic"/>
                <w:sz w:val="18"/>
                <w:szCs w:val="18"/>
              </w:rPr>
            </w:pPr>
            <w:r>
              <w:rPr>
                <w:rFonts w:ascii="Century Gothic" w:hAnsi="Century Gothic"/>
                <w:sz w:val="18"/>
                <w:szCs w:val="18"/>
              </w:rPr>
              <w:t>A vegetation buffer is proposed to be established between the M2 Motorway and the building.</w:t>
            </w:r>
          </w:p>
        </w:tc>
        <w:tc>
          <w:tcPr>
            <w:tcW w:w="705" w:type="dxa"/>
            <w:tcBorders>
              <w:top w:val="single" w:sz="4" w:space="0" w:color="auto"/>
              <w:left w:val="single" w:sz="4" w:space="0" w:color="auto"/>
              <w:bottom w:val="single" w:sz="4" w:space="0" w:color="auto"/>
              <w:right w:val="single" w:sz="4" w:space="0" w:color="auto"/>
            </w:tcBorders>
            <w:hideMark/>
          </w:tcPr>
          <w:p w14:paraId="75E1B2DA"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319B6187" w14:textId="77777777" w:rsidTr="0075396A">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DB7072F" w14:textId="77777777" w:rsidR="0075396A" w:rsidRDefault="0075396A">
            <w:pPr>
              <w:rPr>
                <w:rFonts w:ascii="Century Gothic" w:hAnsi="Century Gothic"/>
                <w:b/>
                <w:bCs/>
                <w:sz w:val="18"/>
                <w:szCs w:val="18"/>
              </w:rPr>
            </w:pPr>
            <w:r>
              <w:rPr>
                <w:rFonts w:ascii="Century Gothic" w:hAnsi="Century Gothic"/>
                <w:b/>
                <w:bCs/>
                <w:sz w:val="18"/>
                <w:szCs w:val="18"/>
              </w:rPr>
              <w:t>8.5 Waste Management</w:t>
            </w:r>
          </w:p>
        </w:tc>
      </w:tr>
      <w:tr w:rsidR="0075396A" w14:paraId="43338D9C"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30F94E83" w14:textId="77777777" w:rsidR="0075396A" w:rsidRDefault="0075396A">
            <w:pPr>
              <w:rPr>
                <w:rFonts w:ascii="Century Gothic" w:hAnsi="Century Gothic"/>
                <w:sz w:val="18"/>
                <w:szCs w:val="18"/>
              </w:rPr>
            </w:pPr>
            <w:r>
              <w:rPr>
                <w:rFonts w:ascii="Century Gothic" w:hAnsi="Century Gothic"/>
                <w:sz w:val="18"/>
                <w:szCs w:val="18"/>
              </w:rPr>
              <w:t>1</w:t>
            </w:r>
          </w:p>
        </w:tc>
        <w:tc>
          <w:tcPr>
            <w:tcW w:w="4240" w:type="dxa"/>
            <w:tcBorders>
              <w:top w:val="single" w:sz="4" w:space="0" w:color="auto"/>
              <w:left w:val="single" w:sz="4" w:space="0" w:color="auto"/>
              <w:bottom w:val="single" w:sz="4" w:space="0" w:color="auto"/>
              <w:right w:val="single" w:sz="4" w:space="0" w:color="auto"/>
            </w:tcBorders>
            <w:hideMark/>
          </w:tcPr>
          <w:p w14:paraId="6745C297" w14:textId="77777777" w:rsidR="0075396A" w:rsidRDefault="0075396A">
            <w:pPr>
              <w:pStyle w:val="NormalWeb"/>
              <w:rPr>
                <w:rFonts w:ascii="Century Gothic" w:hAnsi="Century Gothic"/>
                <w:kern w:val="2"/>
                <w:sz w:val="18"/>
                <w:szCs w:val="18"/>
                <w:lang w:val="en-GB"/>
                <w14:ligatures w14:val="standardContextual"/>
              </w:rPr>
            </w:pPr>
            <w:r>
              <w:rPr>
                <w:rFonts w:ascii="Century Gothic" w:hAnsi="Century Gothic"/>
                <w:kern w:val="2"/>
                <w:sz w:val="18"/>
                <w:szCs w:val="18"/>
                <w:lang w:val="en-GB"/>
                <w14:ligatures w14:val="standardContextual"/>
              </w:rPr>
              <w:t xml:space="preserve">Development is to comply with the Macquarie Park Waste Management controls set out in 6.3.3 of Part 4.5 of the Ryde DCP 2010. </w:t>
            </w:r>
          </w:p>
        </w:tc>
        <w:tc>
          <w:tcPr>
            <w:tcW w:w="3701" w:type="dxa"/>
            <w:tcBorders>
              <w:top w:val="single" w:sz="4" w:space="0" w:color="auto"/>
              <w:left w:val="single" w:sz="4" w:space="0" w:color="auto"/>
              <w:bottom w:val="single" w:sz="4" w:space="0" w:color="auto"/>
              <w:right w:val="single" w:sz="4" w:space="0" w:color="auto"/>
            </w:tcBorders>
          </w:tcPr>
          <w:p w14:paraId="7A47143C" w14:textId="77777777" w:rsidR="0075396A" w:rsidRDefault="0075396A">
            <w:pPr>
              <w:rPr>
                <w:rFonts w:ascii="Century Gothic" w:hAnsi="Century Gothic"/>
                <w:kern w:val="2"/>
                <w:sz w:val="18"/>
                <w:szCs w:val="18"/>
                <w14:ligatures w14:val="standardContextual"/>
              </w:rPr>
            </w:pPr>
            <w:r>
              <w:rPr>
                <w:rFonts w:ascii="Century Gothic" w:hAnsi="Century Gothic"/>
                <w:sz w:val="18"/>
                <w:szCs w:val="18"/>
              </w:rPr>
              <w:t>Refer to Waste Management Plan and comments from Council’s Waste Team.</w:t>
            </w:r>
          </w:p>
          <w:p w14:paraId="13E04BE5" w14:textId="77777777" w:rsidR="0075396A" w:rsidRDefault="0075396A">
            <w:pPr>
              <w:rPr>
                <w:rFonts w:ascii="Century Gothic" w:hAnsi="Century Gothic"/>
                <w:sz w:val="18"/>
                <w:szCs w:val="18"/>
              </w:rPr>
            </w:pPr>
          </w:p>
          <w:p w14:paraId="1ECC3AAE" w14:textId="77777777" w:rsidR="0075396A" w:rsidRDefault="0075396A">
            <w:pPr>
              <w:rPr>
                <w:rFonts w:ascii="Century Gothic" w:hAnsi="Century Gothic"/>
                <w:sz w:val="18"/>
                <w:szCs w:val="18"/>
              </w:rPr>
            </w:pPr>
          </w:p>
          <w:p w14:paraId="1BF3D851" w14:textId="77777777" w:rsidR="0075396A" w:rsidRDefault="0075396A">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74BE4A41"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5B72D18A" w14:textId="77777777" w:rsidTr="0075396A">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BCC6606" w14:textId="77777777" w:rsidR="0075396A" w:rsidRDefault="0075396A">
            <w:pPr>
              <w:rPr>
                <w:rFonts w:ascii="Century Gothic" w:hAnsi="Century Gothic"/>
                <w:b/>
                <w:bCs/>
                <w:sz w:val="18"/>
                <w:szCs w:val="18"/>
              </w:rPr>
            </w:pPr>
            <w:r>
              <w:rPr>
                <w:rFonts w:ascii="Century Gothic" w:hAnsi="Century Gothic"/>
                <w:b/>
                <w:bCs/>
                <w:sz w:val="18"/>
                <w:szCs w:val="18"/>
              </w:rPr>
              <w:t>8.6 Vegetation Management</w:t>
            </w:r>
          </w:p>
        </w:tc>
      </w:tr>
      <w:tr w:rsidR="0075396A" w14:paraId="6D1EC7D4"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5EDD8169" w14:textId="77777777" w:rsidR="0075396A" w:rsidRDefault="0075396A">
            <w:pPr>
              <w:rPr>
                <w:rFonts w:ascii="Century Gothic" w:hAnsi="Century Gothic"/>
                <w:sz w:val="18"/>
                <w:szCs w:val="18"/>
              </w:rPr>
            </w:pPr>
            <w:r>
              <w:rPr>
                <w:rFonts w:ascii="Century Gothic" w:hAnsi="Century Gothic"/>
                <w:sz w:val="18"/>
                <w:szCs w:val="18"/>
              </w:rPr>
              <w:t>1</w:t>
            </w:r>
          </w:p>
        </w:tc>
        <w:tc>
          <w:tcPr>
            <w:tcW w:w="4240" w:type="dxa"/>
            <w:tcBorders>
              <w:top w:val="single" w:sz="4" w:space="0" w:color="auto"/>
              <w:left w:val="single" w:sz="4" w:space="0" w:color="auto"/>
              <w:bottom w:val="single" w:sz="4" w:space="0" w:color="auto"/>
              <w:right w:val="single" w:sz="4" w:space="0" w:color="auto"/>
            </w:tcBorders>
          </w:tcPr>
          <w:p w14:paraId="72BA70A8" w14:textId="77777777" w:rsidR="0075396A" w:rsidRDefault="0075396A">
            <w:pPr>
              <w:rPr>
                <w:rFonts w:ascii="Century Gothic" w:hAnsi="Century Gothic"/>
                <w:sz w:val="18"/>
                <w:szCs w:val="18"/>
                <w:lang w:val="en-GB"/>
              </w:rPr>
            </w:pPr>
            <w:r>
              <w:rPr>
                <w:rFonts w:ascii="Century Gothic" w:hAnsi="Century Gothic"/>
                <w:sz w:val="18"/>
                <w:szCs w:val="18"/>
              </w:rPr>
              <w:t xml:space="preserve">Wherever practical, development within the Precinct should be sited to minimise impacts on existing vegetation and avoid removal of significant trees. </w:t>
            </w:r>
          </w:p>
          <w:p w14:paraId="7580E33A"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6C9A0E32" w14:textId="77777777" w:rsidR="0075396A" w:rsidRDefault="0075396A">
            <w:pPr>
              <w:rPr>
                <w:rFonts w:ascii="Century Gothic" w:hAnsi="Century Gothic"/>
                <w:sz w:val="18"/>
                <w:szCs w:val="18"/>
              </w:rPr>
            </w:pPr>
            <w:r>
              <w:rPr>
                <w:rFonts w:ascii="Century Gothic" w:hAnsi="Century Gothic"/>
                <w:sz w:val="18"/>
                <w:szCs w:val="18"/>
              </w:rPr>
              <w:t>The proposal retains existing trees where possible, particularly along the boundary with the M2 Motorway.</w:t>
            </w:r>
          </w:p>
        </w:tc>
        <w:tc>
          <w:tcPr>
            <w:tcW w:w="705" w:type="dxa"/>
            <w:tcBorders>
              <w:top w:val="single" w:sz="4" w:space="0" w:color="auto"/>
              <w:left w:val="single" w:sz="4" w:space="0" w:color="auto"/>
              <w:bottom w:val="single" w:sz="4" w:space="0" w:color="auto"/>
              <w:right w:val="single" w:sz="4" w:space="0" w:color="auto"/>
            </w:tcBorders>
            <w:hideMark/>
          </w:tcPr>
          <w:p w14:paraId="6D1F842E"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1ABF21F1"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50E4F83D" w14:textId="77777777" w:rsidR="0075396A" w:rsidRDefault="0075396A">
            <w:pPr>
              <w:rPr>
                <w:rFonts w:ascii="Century Gothic" w:hAnsi="Century Gothic"/>
                <w:sz w:val="18"/>
                <w:szCs w:val="18"/>
              </w:rPr>
            </w:pPr>
            <w:r>
              <w:rPr>
                <w:rFonts w:ascii="Century Gothic" w:hAnsi="Century Gothic"/>
                <w:sz w:val="18"/>
                <w:szCs w:val="18"/>
              </w:rPr>
              <w:t>2</w:t>
            </w:r>
          </w:p>
        </w:tc>
        <w:tc>
          <w:tcPr>
            <w:tcW w:w="4240" w:type="dxa"/>
            <w:tcBorders>
              <w:top w:val="single" w:sz="4" w:space="0" w:color="auto"/>
              <w:left w:val="single" w:sz="4" w:space="0" w:color="auto"/>
              <w:bottom w:val="single" w:sz="4" w:space="0" w:color="auto"/>
              <w:right w:val="single" w:sz="4" w:space="0" w:color="auto"/>
            </w:tcBorders>
          </w:tcPr>
          <w:p w14:paraId="7B142F79" w14:textId="77777777" w:rsidR="0075396A" w:rsidRDefault="0075396A">
            <w:pPr>
              <w:rPr>
                <w:rFonts w:ascii="Century Gothic" w:hAnsi="Century Gothic"/>
                <w:sz w:val="18"/>
                <w:szCs w:val="18"/>
                <w:lang w:val="en-GB"/>
              </w:rPr>
            </w:pPr>
            <w:r>
              <w:rPr>
                <w:rFonts w:ascii="Century Gothic" w:hAnsi="Century Gothic"/>
                <w:sz w:val="18"/>
                <w:szCs w:val="18"/>
              </w:rPr>
              <w:t xml:space="preserve">An arborist report for each Sub-Precinct is to be lodged with the first development application for road construction works and approved prior to the commencement of road construction works for that Sub- Precinct. The arborist report is to identify significant trees within the precinct and provide an assessment of whether the trees should be retained, </w:t>
            </w:r>
            <w:proofErr w:type="gramStart"/>
            <w:r>
              <w:rPr>
                <w:rFonts w:ascii="Century Gothic" w:hAnsi="Century Gothic"/>
                <w:sz w:val="18"/>
                <w:szCs w:val="18"/>
              </w:rPr>
              <w:t>removed</w:t>
            </w:r>
            <w:proofErr w:type="gramEnd"/>
            <w:r>
              <w:rPr>
                <w:rFonts w:ascii="Century Gothic" w:hAnsi="Century Gothic"/>
                <w:sz w:val="18"/>
                <w:szCs w:val="18"/>
              </w:rPr>
              <w:t xml:space="preserve"> or pruned, and protection measures during construction for trees to be retained. </w:t>
            </w:r>
          </w:p>
          <w:p w14:paraId="506E23B3"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2C5C75DA" w14:textId="77777777" w:rsidR="0075396A" w:rsidRDefault="0075396A">
            <w:pPr>
              <w:rPr>
                <w:rFonts w:ascii="Century Gothic" w:hAnsi="Century Gothic"/>
                <w:sz w:val="18"/>
                <w:szCs w:val="18"/>
              </w:rPr>
            </w:pPr>
            <w:r>
              <w:rPr>
                <w:rFonts w:ascii="Century Gothic" w:hAnsi="Century Gothic"/>
                <w:sz w:val="18"/>
                <w:szCs w:val="18"/>
              </w:rPr>
              <w:t>Not applicable.</w:t>
            </w:r>
          </w:p>
        </w:tc>
        <w:tc>
          <w:tcPr>
            <w:tcW w:w="705" w:type="dxa"/>
            <w:tcBorders>
              <w:top w:val="single" w:sz="4" w:space="0" w:color="auto"/>
              <w:left w:val="single" w:sz="4" w:space="0" w:color="auto"/>
              <w:bottom w:val="single" w:sz="4" w:space="0" w:color="auto"/>
              <w:right w:val="single" w:sz="4" w:space="0" w:color="auto"/>
            </w:tcBorders>
            <w:hideMark/>
          </w:tcPr>
          <w:p w14:paraId="7221EE48" w14:textId="77777777" w:rsidR="0075396A" w:rsidRDefault="0075396A">
            <w:pPr>
              <w:jc w:val="center"/>
              <w:rPr>
                <w:rFonts w:ascii="Century Gothic" w:hAnsi="Century Gothic"/>
                <w:sz w:val="18"/>
                <w:szCs w:val="18"/>
              </w:rPr>
            </w:pPr>
            <w:r>
              <w:rPr>
                <w:rFonts w:ascii="Century Gothic" w:hAnsi="Century Gothic"/>
                <w:sz w:val="18"/>
                <w:szCs w:val="18"/>
              </w:rPr>
              <w:t>N/A</w:t>
            </w:r>
          </w:p>
        </w:tc>
      </w:tr>
      <w:tr w:rsidR="0075396A" w14:paraId="705AFF51"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3185CFAD" w14:textId="77777777" w:rsidR="0075396A" w:rsidRDefault="0075396A">
            <w:pPr>
              <w:rPr>
                <w:rFonts w:ascii="Century Gothic" w:hAnsi="Century Gothic"/>
                <w:sz w:val="18"/>
                <w:szCs w:val="18"/>
              </w:rPr>
            </w:pPr>
            <w:r>
              <w:rPr>
                <w:rFonts w:ascii="Century Gothic" w:hAnsi="Century Gothic"/>
                <w:sz w:val="18"/>
                <w:szCs w:val="18"/>
              </w:rPr>
              <w:t>3</w:t>
            </w:r>
          </w:p>
        </w:tc>
        <w:tc>
          <w:tcPr>
            <w:tcW w:w="4240" w:type="dxa"/>
            <w:tcBorders>
              <w:top w:val="single" w:sz="4" w:space="0" w:color="auto"/>
              <w:left w:val="single" w:sz="4" w:space="0" w:color="auto"/>
              <w:bottom w:val="single" w:sz="4" w:space="0" w:color="auto"/>
              <w:right w:val="single" w:sz="4" w:space="0" w:color="auto"/>
            </w:tcBorders>
          </w:tcPr>
          <w:p w14:paraId="757CF15E" w14:textId="77777777" w:rsidR="0075396A" w:rsidRDefault="0075396A">
            <w:pPr>
              <w:rPr>
                <w:rFonts w:ascii="Century Gothic" w:hAnsi="Century Gothic"/>
                <w:sz w:val="18"/>
                <w:szCs w:val="18"/>
                <w:lang w:val="en-GB"/>
              </w:rPr>
            </w:pPr>
            <w:r>
              <w:rPr>
                <w:rFonts w:ascii="Century Gothic" w:hAnsi="Century Gothic"/>
                <w:sz w:val="18"/>
                <w:szCs w:val="18"/>
              </w:rPr>
              <w:t xml:space="preserve">A </w:t>
            </w:r>
            <w:proofErr w:type="gramStart"/>
            <w:r>
              <w:rPr>
                <w:rFonts w:ascii="Century Gothic" w:hAnsi="Century Gothic"/>
                <w:sz w:val="18"/>
                <w:szCs w:val="18"/>
              </w:rPr>
              <w:t>site specific</w:t>
            </w:r>
            <w:proofErr w:type="gramEnd"/>
            <w:r>
              <w:rPr>
                <w:rFonts w:ascii="Century Gothic" w:hAnsi="Century Gothic"/>
                <w:sz w:val="18"/>
                <w:szCs w:val="18"/>
              </w:rPr>
              <w:t xml:space="preserve"> Vegetation Management Plan (VMP) is to be prepared and implemented for the Northern Bushland Park. This plan is to be lodged with the first development application for road construction in the </w:t>
            </w:r>
            <w:proofErr w:type="gramStart"/>
            <w:r>
              <w:rPr>
                <w:rFonts w:ascii="Century Gothic" w:hAnsi="Century Gothic"/>
                <w:sz w:val="18"/>
                <w:szCs w:val="18"/>
              </w:rPr>
              <w:t>high density</w:t>
            </w:r>
            <w:proofErr w:type="gramEnd"/>
            <w:r>
              <w:rPr>
                <w:rFonts w:ascii="Century Gothic" w:hAnsi="Century Gothic"/>
                <w:sz w:val="18"/>
                <w:szCs w:val="18"/>
              </w:rPr>
              <w:t xml:space="preserve"> residential precinct and approved prior to the commencement of road construction works in this precinct. </w:t>
            </w:r>
          </w:p>
          <w:p w14:paraId="554494F7" w14:textId="77777777" w:rsidR="0075396A" w:rsidRDefault="0075396A">
            <w:pPr>
              <w:rPr>
                <w:rFonts w:ascii="Century Gothic" w:hAnsi="Century Gothic"/>
                <w:sz w:val="18"/>
                <w:szCs w:val="18"/>
              </w:rPr>
            </w:pPr>
          </w:p>
        </w:tc>
        <w:tc>
          <w:tcPr>
            <w:tcW w:w="3701" w:type="dxa"/>
            <w:vMerge w:val="restart"/>
            <w:tcBorders>
              <w:top w:val="single" w:sz="4" w:space="0" w:color="auto"/>
              <w:left w:val="single" w:sz="4" w:space="0" w:color="auto"/>
              <w:bottom w:val="single" w:sz="4" w:space="0" w:color="auto"/>
              <w:right w:val="single" w:sz="4" w:space="0" w:color="auto"/>
            </w:tcBorders>
            <w:hideMark/>
          </w:tcPr>
          <w:p w14:paraId="43139E46" w14:textId="77777777" w:rsidR="0075396A" w:rsidRDefault="0075396A">
            <w:pPr>
              <w:rPr>
                <w:rFonts w:ascii="Century Gothic" w:hAnsi="Century Gothic"/>
                <w:sz w:val="18"/>
                <w:szCs w:val="18"/>
              </w:rPr>
            </w:pPr>
            <w:r>
              <w:rPr>
                <w:rFonts w:ascii="Century Gothic" w:hAnsi="Century Gothic"/>
                <w:sz w:val="18"/>
                <w:szCs w:val="18"/>
              </w:rPr>
              <w:t>Not applicable.</w:t>
            </w:r>
          </w:p>
        </w:tc>
        <w:tc>
          <w:tcPr>
            <w:tcW w:w="705" w:type="dxa"/>
            <w:vMerge w:val="restart"/>
            <w:tcBorders>
              <w:top w:val="single" w:sz="4" w:space="0" w:color="auto"/>
              <w:left w:val="single" w:sz="4" w:space="0" w:color="auto"/>
              <w:bottom w:val="single" w:sz="4" w:space="0" w:color="auto"/>
              <w:right w:val="single" w:sz="4" w:space="0" w:color="auto"/>
            </w:tcBorders>
            <w:hideMark/>
          </w:tcPr>
          <w:p w14:paraId="62ABB566" w14:textId="77777777" w:rsidR="0075396A" w:rsidRDefault="0075396A">
            <w:pPr>
              <w:jc w:val="center"/>
              <w:rPr>
                <w:rFonts w:ascii="Century Gothic" w:hAnsi="Century Gothic"/>
                <w:sz w:val="18"/>
                <w:szCs w:val="18"/>
              </w:rPr>
            </w:pPr>
            <w:r>
              <w:rPr>
                <w:rFonts w:ascii="Century Gothic" w:hAnsi="Century Gothic"/>
                <w:sz w:val="18"/>
                <w:szCs w:val="18"/>
              </w:rPr>
              <w:t>N/A</w:t>
            </w:r>
          </w:p>
        </w:tc>
      </w:tr>
      <w:tr w:rsidR="0075396A" w14:paraId="417CE841"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6E01AA87" w14:textId="77777777" w:rsidR="0075396A" w:rsidRDefault="0075396A">
            <w:pPr>
              <w:rPr>
                <w:rFonts w:ascii="Century Gothic" w:hAnsi="Century Gothic"/>
                <w:sz w:val="18"/>
                <w:szCs w:val="18"/>
              </w:rPr>
            </w:pPr>
            <w:r>
              <w:rPr>
                <w:rFonts w:ascii="Century Gothic" w:hAnsi="Century Gothic"/>
                <w:sz w:val="18"/>
                <w:szCs w:val="18"/>
              </w:rPr>
              <w:t>4</w:t>
            </w:r>
          </w:p>
        </w:tc>
        <w:tc>
          <w:tcPr>
            <w:tcW w:w="4240" w:type="dxa"/>
            <w:tcBorders>
              <w:top w:val="single" w:sz="4" w:space="0" w:color="auto"/>
              <w:left w:val="single" w:sz="4" w:space="0" w:color="auto"/>
              <w:bottom w:val="single" w:sz="4" w:space="0" w:color="auto"/>
              <w:right w:val="single" w:sz="4" w:space="0" w:color="auto"/>
            </w:tcBorders>
          </w:tcPr>
          <w:p w14:paraId="50F7F0A8" w14:textId="77777777" w:rsidR="0075396A" w:rsidRDefault="0075396A">
            <w:pPr>
              <w:rPr>
                <w:rFonts w:ascii="Century Gothic" w:hAnsi="Century Gothic"/>
                <w:sz w:val="18"/>
                <w:szCs w:val="18"/>
              </w:rPr>
            </w:pPr>
            <w:r>
              <w:rPr>
                <w:rFonts w:ascii="Century Gothic" w:hAnsi="Century Gothic"/>
                <w:sz w:val="18"/>
                <w:szCs w:val="18"/>
              </w:rPr>
              <w:t>The VMP is to be prepared in accordance with relevant guidelines and based on standard vegetation management actions including:</w:t>
            </w:r>
          </w:p>
          <w:p w14:paraId="52D8415C" w14:textId="77777777" w:rsidR="0075396A" w:rsidRDefault="0075396A">
            <w:pPr>
              <w:rPr>
                <w:rFonts w:ascii="Century Gothic" w:hAnsi="Century Gothic"/>
                <w:sz w:val="18"/>
                <w:szCs w:val="18"/>
              </w:rPr>
            </w:pPr>
            <w:r>
              <w:rPr>
                <w:rFonts w:ascii="Century Gothic" w:hAnsi="Century Gothic"/>
                <w:sz w:val="18"/>
                <w:szCs w:val="18"/>
              </w:rPr>
              <w:t xml:space="preserve">a. Collection of seed from any native vegetation proposed to be cleared at the </w:t>
            </w:r>
            <w:proofErr w:type="gramStart"/>
            <w:r>
              <w:rPr>
                <w:rFonts w:ascii="Century Gothic" w:hAnsi="Century Gothic"/>
                <w:sz w:val="18"/>
                <w:szCs w:val="18"/>
              </w:rPr>
              <w:t>site;</w:t>
            </w:r>
            <w:proofErr w:type="gramEnd"/>
          </w:p>
          <w:p w14:paraId="4D504894" w14:textId="77777777" w:rsidR="0075396A" w:rsidRDefault="0075396A">
            <w:pPr>
              <w:rPr>
                <w:rFonts w:ascii="Century Gothic" w:hAnsi="Century Gothic"/>
                <w:sz w:val="18"/>
                <w:szCs w:val="18"/>
              </w:rPr>
            </w:pPr>
            <w:r>
              <w:rPr>
                <w:rFonts w:ascii="Century Gothic" w:hAnsi="Century Gothic"/>
                <w:sz w:val="18"/>
                <w:szCs w:val="18"/>
              </w:rPr>
              <w:t xml:space="preserve">b. Weed </w:t>
            </w:r>
            <w:proofErr w:type="gramStart"/>
            <w:r>
              <w:rPr>
                <w:rFonts w:ascii="Century Gothic" w:hAnsi="Century Gothic"/>
                <w:sz w:val="18"/>
                <w:szCs w:val="18"/>
              </w:rPr>
              <w:t>control;</w:t>
            </w:r>
            <w:proofErr w:type="gramEnd"/>
          </w:p>
          <w:p w14:paraId="1BFD2DA9" w14:textId="77777777" w:rsidR="0075396A" w:rsidRDefault="0075396A">
            <w:pPr>
              <w:rPr>
                <w:rFonts w:ascii="Century Gothic" w:hAnsi="Century Gothic"/>
                <w:sz w:val="18"/>
                <w:szCs w:val="18"/>
              </w:rPr>
            </w:pPr>
            <w:r>
              <w:rPr>
                <w:rFonts w:ascii="Century Gothic" w:hAnsi="Century Gothic"/>
                <w:sz w:val="18"/>
                <w:szCs w:val="18"/>
              </w:rPr>
              <w:t xml:space="preserve">c. Management of fire for </w:t>
            </w:r>
            <w:proofErr w:type="gramStart"/>
            <w:r>
              <w:rPr>
                <w:rFonts w:ascii="Century Gothic" w:hAnsi="Century Gothic"/>
                <w:sz w:val="18"/>
                <w:szCs w:val="18"/>
              </w:rPr>
              <w:t>conservation;</w:t>
            </w:r>
            <w:proofErr w:type="gramEnd"/>
          </w:p>
          <w:p w14:paraId="5ACD6257" w14:textId="77777777" w:rsidR="0075396A" w:rsidRDefault="0075396A">
            <w:pPr>
              <w:rPr>
                <w:rFonts w:ascii="Century Gothic" w:hAnsi="Century Gothic"/>
                <w:sz w:val="18"/>
                <w:szCs w:val="18"/>
              </w:rPr>
            </w:pPr>
            <w:r>
              <w:rPr>
                <w:rFonts w:ascii="Century Gothic" w:hAnsi="Century Gothic"/>
                <w:sz w:val="18"/>
                <w:szCs w:val="18"/>
              </w:rPr>
              <w:t xml:space="preserve">d. Management of human </w:t>
            </w:r>
            <w:proofErr w:type="gramStart"/>
            <w:r>
              <w:rPr>
                <w:rFonts w:ascii="Century Gothic" w:hAnsi="Century Gothic"/>
                <w:sz w:val="18"/>
                <w:szCs w:val="18"/>
              </w:rPr>
              <w:t>disturbance;</w:t>
            </w:r>
            <w:proofErr w:type="gramEnd"/>
          </w:p>
          <w:p w14:paraId="14429B6B" w14:textId="77777777" w:rsidR="0075396A" w:rsidRDefault="0075396A">
            <w:pPr>
              <w:rPr>
                <w:rFonts w:ascii="Century Gothic" w:hAnsi="Century Gothic"/>
                <w:sz w:val="18"/>
                <w:szCs w:val="18"/>
              </w:rPr>
            </w:pPr>
            <w:r>
              <w:rPr>
                <w:rFonts w:ascii="Century Gothic" w:hAnsi="Century Gothic"/>
                <w:sz w:val="18"/>
                <w:szCs w:val="18"/>
              </w:rPr>
              <w:lastRenderedPageBreak/>
              <w:t xml:space="preserve">e. Retention of regrowth and remnant native </w:t>
            </w:r>
            <w:proofErr w:type="gramStart"/>
            <w:r>
              <w:rPr>
                <w:rFonts w:ascii="Century Gothic" w:hAnsi="Century Gothic"/>
                <w:sz w:val="18"/>
                <w:szCs w:val="18"/>
              </w:rPr>
              <w:t>vegetation;</w:t>
            </w:r>
            <w:proofErr w:type="gramEnd"/>
          </w:p>
          <w:p w14:paraId="5A511C5B" w14:textId="77777777" w:rsidR="0075396A" w:rsidRDefault="0075396A">
            <w:pPr>
              <w:rPr>
                <w:rFonts w:ascii="Century Gothic" w:hAnsi="Century Gothic"/>
                <w:sz w:val="18"/>
                <w:szCs w:val="18"/>
              </w:rPr>
            </w:pPr>
            <w:r>
              <w:rPr>
                <w:rFonts w:ascii="Century Gothic" w:hAnsi="Century Gothic"/>
                <w:sz w:val="18"/>
                <w:szCs w:val="18"/>
              </w:rPr>
              <w:t xml:space="preserve">f. Replanting or supplementary planting where natural regeneration will not be </w:t>
            </w:r>
            <w:proofErr w:type="gramStart"/>
            <w:r>
              <w:rPr>
                <w:rFonts w:ascii="Century Gothic" w:hAnsi="Century Gothic"/>
                <w:sz w:val="18"/>
                <w:szCs w:val="18"/>
              </w:rPr>
              <w:t>sufficient;</w:t>
            </w:r>
            <w:proofErr w:type="gramEnd"/>
          </w:p>
          <w:p w14:paraId="74B9A9A5" w14:textId="77777777" w:rsidR="0075396A" w:rsidRDefault="0075396A">
            <w:pPr>
              <w:rPr>
                <w:rFonts w:ascii="Century Gothic" w:hAnsi="Century Gothic"/>
                <w:sz w:val="18"/>
                <w:szCs w:val="18"/>
              </w:rPr>
            </w:pPr>
            <w:r>
              <w:rPr>
                <w:rFonts w:ascii="Century Gothic" w:hAnsi="Century Gothic"/>
                <w:sz w:val="18"/>
                <w:szCs w:val="18"/>
              </w:rPr>
              <w:t xml:space="preserve">g. Retention of dead </w:t>
            </w:r>
            <w:proofErr w:type="gramStart"/>
            <w:r>
              <w:rPr>
                <w:rFonts w:ascii="Century Gothic" w:hAnsi="Century Gothic"/>
                <w:sz w:val="18"/>
                <w:szCs w:val="18"/>
              </w:rPr>
              <w:t>timber;</w:t>
            </w:r>
            <w:proofErr w:type="gramEnd"/>
          </w:p>
          <w:p w14:paraId="11AE0FF0" w14:textId="77777777" w:rsidR="0075396A" w:rsidRDefault="0075396A">
            <w:pPr>
              <w:rPr>
                <w:rFonts w:ascii="Century Gothic" w:hAnsi="Century Gothic"/>
                <w:sz w:val="18"/>
                <w:szCs w:val="18"/>
              </w:rPr>
            </w:pPr>
            <w:r>
              <w:rPr>
                <w:rFonts w:ascii="Century Gothic" w:hAnsi="Century Gothic"/>
                <w:sz w:val="18"/>
                <w:szCs w:val="18"/>
              </w:rPr>
              <w:t>h. Erosion control; and</w:t>
            </w:r>
          </w:p>
          <w:p w14:paraId="5DA61A5D" w14:textId="77777777" w:rsidR="0075396A" w:rsidRDefault="0075396A">
            <w:pPr>
              <w:rPr>
                <w:rFonts w:ascii="Century Gothic" w:hAnsi="Century Gothic"/>
                <w:sz w:val="18"/>
                <w:szCs w:val="18"/>
              </w:rPr>
            </w:pPr>
            <w:proofErr w:type="spellStart"/>
            <w:r>
              <w:rPr>
                <w:rFonts w:ascii="Century Gothic" w:hAnsi="Century Gothic"/>
                <w:sz w:val="18"/>
                <w:szCs w:val="18"/>
              </w:rPr>
              <w:t>i</w:t>
            </w:r>
            <w:proofErr w:type="spellEnd"/>
            <w:r>
              <w:rPr>
                <w:rFonts w:ascii="Century Gothic" w:hAnsi="Century Gothic"/>
                <w:sz w:val="18"/>
                <w:szCs w:val="18"/>
              </w:rPr>
              <w:t>. Retention of rocks.</w:t>
            </w:r>
          </w:p>
          <w:p w14:paraId="484E5A1F" w14:textId="77777777" w:rsidR="0075396A" w:rsidRDefault="0075396A">
            <w:pPr>
              <w:rPr>
                <w:rFonts w:ascii="Century Gothic" w:hAnsi="Century Gothic"/>
                <w:sz w:val="18"/>
                <w:szCs w:val="18"/>
              </w:rPr>
            </w:pPr>
          </w:p>
        </w:tc>
        <w:tc>
          <w:tcPr>
            <w:tcW w:w="3701" w:type="dxa"/>
            <w:vMerge/>
            <w:tcBorders>
              <w:top w:val="single" w:sz="4" w:space="0" w:color="auto"/>
              <w:left w:val="single" w:sz="4" w:space="0" w:color="auto"/>
              <w:bottom w:val="single" w:sz="4" w:space="0" w:color="auto"/>
              <w:right w:val="single" w:sz="4" w:space="0" w:color="auto"/>
            </w:tcBorders>
            <w:vAlign w:val="center"/>
            <w:hideMark/>
          </w:tcPr>
          <w:p w14:paraId="00E4262A" w14:textId="77777777" w:rsidR="0075396A" w:rsidRDefault="0075396A">
            <w:pPr>
              <w:rPr>
                <w:rFonts w:ascii="Century Gothic" w:hAnsi="Century Gothic"/>
                <w:kern w:val="2"/>
                <w:sz w:val="18"/>
                <w:szCs w:val="18"/>
                <w:lang w:eastAsia="en-US"/>
                <w14:ligatures w14:val="standardContextual"/>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14:paraId="4B98D700" w14:textId="77777777" w:rsidR="0075396A" w:rsidRDefault="0075396A">
            <w:pPr>
              <w:rPr>
                <w:rFonts w:ascii="Century Gothic" w:hAnsi="Century Gothic"/>
                <w:kern w:val="2"/>
                <w:sz w:val="18"/>
                <w:szCs w:val="18"/>
                <w:lang w:eastAsia="en-US"/>
                <w14:ligatures w14:val="standardContextual"/>
              </w:rPr>
            </w:pPr>
          </w:p>
        </w:tc>
      </w:tr>
      <w:tr w:rsidR="0075396A" w14:paraId="7D9DA754"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6FE6CEF7" w14:textId="77777777" w:rsidR="0075396A" w:rsidRDefault="0075396A">
            <w:pPr>
              <w:rPr>
                <w:rFonts w:ascii="Century Gothic" w:hAnsi="Century Gothic"/>
                <w:sz w:val="18"/>
                <w:szCs w:val="18"/>
              </w:rPr>
            </w:pPr>
            <w:r>
              <w:rPr>
                <w:rFonts w:ascii="Century Gothic" w:hAnsi="Century Gothic"/>
                <w:sz w:val="18"/>
                <w:szCs w:val="18"/>
              </w:rPr>
              <w:t>5</w:t>
            </w:r>
          </w:p>
        </w:tc>
        <w:tc>
          <w:tcPr>
            <w:tcW w:w="4240" w:type="dxa"/>
            <w:tcBorders>
              <w:top w:val="single" w:sz="4" w:space="0" w:color="auto"/>
              <w:left w:val="single" w:sz="4" w:space="0" w:color="auto"/>
              <w:bottom w:val="single" w:sz="4" w:space="0" w:color="auto"/>
              <w:right w:val="single" w:sz="4" w:space="0" w:color="auto"/>
            </w:tcBorders>
          </w:tcPr>
          <w:p w14:paraId="049ED345" w14:textId="77777777" w:rsidR="0075396A" w:rsidRDefault="0075396A">
            <w:pPr>
              <w:rPr>
                <w:rFonts w:ascii="Century Gothic" w:hAnsi="Century Gothic"/>
                <w:sz w:val="18"/>
                <w:szCs w:val="18"/>
              </w:rPr>
            </w:pPr>
            <w:r>
              <w:rPr>
                <w:rFonts w:ascii="Century Gothic" w:hAnsi="Century Gothic"/>
                <w:sz w:val="18"/>
                <w:szCs w:val="18"/>
              </w:rPr>
              <w:t xml:space="preserve">The VMP is to ensure the rehabilitation and regeneration of the Porters Creek vegetated riparian corridor (being 30 metres wide on </w:t>
            </w:r>
          </w:p>
          <w:p w14:paraId="5C1BA328" w14:textId="77777777" w:rsidR="0075396A" w:rsidRDefault="0075396A">
            <w:pPr>
              <w:rPr>
                <w:rFonts w:ascii="Century Gothic" w:hAnsi="Century Gothic"/>
                <w:sz w:val="18"/>
                <w:szCs w:val="18"/>
              </w:rPr>
            </w:pPr>
            <w:r>
              <w:rPr>
                <w:rFonts w:ascii="Century Gothic" w:hAnsi="Century Gothic"/>
                <w:sz w:val="18"/>
                <w:szCs w:val="18"/>
              </w:rPr>
              <w:t xml:space="preserve">either side of the creek measured from top of bank), </w:t>
            </w:r>
            <w:proofErr w:type="gramStart"/>
            <w:r>
              <w:rPr>
                <w:rFonts w:ascii="Century Gothic" w:hAnsi="Century Gothic"/>
                <w:sz w:val="18"/>
                <w:szCs w:val="18"/>
              </w:rPr>
              <w:t>taking into account</w:t>
            </w:r>
            <w:proofErr w:type="gramEnd"/>
            <w:r>
              <w:rPr>
                <w:rFonts w:ascii="Century Gothic" w:hAnsi="Century Gothic"/>
                <w:sz w:val="18"/>
                <w:szCs w:val="18"/>
              </w:rPr>
              <w:t xml:space="preserve"> Council’s priority creek rehabilitation works.</w:t>
            </w:r>
          </w:p>
          <w:p w14:paraId="2B4F0C00" w14:textId="77777777" w:rsidR="0075396A" w:rsidRDefault="0075396A">
            <w:pPr>
              <w:rPr>
                <w:rFonts w:ascii="Century Gothic" w:hAnsi="Century Gothic"/>
                <w:sz w:val="18"/>
                <w:szCs w:val="18"/>
              </w:rPr>
            </w:pPr>
          </w:p>
        </w:tc>
        <w:tc>
          <w:tcPr>
            <w:tcW w:w="3701" w:type="dxa"/>
            <w:vMerge/>
            <w:tcBorders>
              <w:top w:val="single" w:sz="4" w:space="0" w:color="auto"/>
              <w:left w:val="single" w:sz="4" w:space="0" w:color="auto"/>
              <w:bottom w:val="single" w:sz="4" w:space="0" w:color="auto"/>
              <w:right w:val="single" w:sz="4" w:space="0" w:color="auto"/>
            </w:tcBorders>
            <w:vAlign w:val="center"/>
            <w:hideMark/>
          </w:tcPr>
          <w:p w14:paraId="128C2702" w14:textId="77777777" w:rsidR="0075396A" w:rsidRDefault="0075396A">
            <w:pPr>
              <w:rPr>
                <w:rFonts w:ascii="Century Gothic" w:hAnsi="Century Gothic"/>
                <w:kern w:val="2"/>
                <w:sz w:val="18"/>
                <w:szCs w:val="18"/>
                <w:lang w:eastAsia="en-US"/>
                <w14:ligatures w14:val="standardContextual"/>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14:paraId="25C12463" w14:textId="77777777" w:rsidR="0075396A" w:rsidRDefault="0075396A">
            <w:pPr>
              <w:rPr>
                <w:rFonts w:ascii="Century Gothic" w:hAnsi="Century Gothic"/>
                <w:kern w:val="2"/>
                <w:sz w:val="18"/>
                <w:szCs w:val="18"/>
                <w:lang w:eastAsia="en-US"/>
                <w14:ligatures w14:val="standardContextual"/>
              </w:rPr>
            </w:pPr>
          </w:p>
        </w:tc>
      </w:tr>
      <w:tr w:rsidR="0075396A" w14:paraId="5BCCFB68"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242938A7" w14:textId="77777777" w:rsidR="0075396A" w:rsidRDefault="0075396A">
            <w:pPr>
              <w:rPr>
                <w:rFonts w:ascii="Century Gothic" w:hAnsi="Century Gothic"/>
                <w:sz w:val="18"/>
                <w:szCs w:val="18"/>
              </w:rPr>
            </w:pPr>
            <w:r>
              <w:rPr>
                <w:rFonts w:ascii="Century Gothic" w:hAnsi="Century Gothic"/>
                <w:sz w:val="18"/>
                <w:szCs w:val="18"/>
              </w:rPr>
              <w:t>6</w:t>
            </w:r>
          </w:p>
        </w:tc>
        <w:tc>
          <w:tcPr>
            <w:tcW w:w="4240" w:type="dxa"/>
            <w:tcBorders>
              <w:top w:val="single" w:sz="4" w:space="0" w:color="auto"/>
              <w:left w:val="single" w:sz="4" w:space="0" w:color="auto"/>
              <w:bottom w:val="single" w:sz="4" w:space="0" w:color="auto"/>
              <w:right w:val="single" w:sz="4" w:space="0" w:color="auto"/>
            </w:tcBorders>
          </w:tcPr>
          <w:p w14:paraId="5C6F3150" w14:textId="77777777" w:rsidR="0075396A" w:rsidRDefault="0075396A">
            <w:pPr>
              <w:rPr>
                <w:rFonts w:ascii="Century Gothic" w:hAnsi="Century Gothic"/>
                <w:sz w:val="18"/>
                <w:szCs w:val="18"/>
                <w:lang w:val="en-GB"/>
              </w:rPr>
            </w:pPr>
            <w:r>
              <w:rPr>
                <w:rFonts w:ascii="Century Gothic" w:hAnsi="Century Gothic"/>
                <w:sz w:val="18"/>
                <w:szCs w:val="18"/>
              </w:rPr>
              <w:t xml:space="preserve">The VMP is to provide for a minimum </w:t>
            </w:r>
            <w:proofErr w:type="gramStart"/>
            <w:r>
              <w:rPr>
                <w:rFonts w:ascii="Century Gothic" w:hAnsi="Century Gothic"/>
                <w:sz w:val="18"/>
                <w:szCs w:val="18"/>
              </w:rPr>
              <w:t>2 year</w:t>
            </w:r>
            <w:proofErr w:type="gramEnd"/>
            <w:r>
              <w:rPr>
                <w:rFonts w:ascii="Century Gothic" w:hAnsi="Century Gothic"/>
                <w:sz w:val="18"/>
                <w:szCs w:val="18"/>
              </w:rPr>
              <w:t xml:space="preserve"> monitoring and maintenance period for the rehabilitated riparian area and other revegetation following final planting. </w:t>
            </w:r>
          </w:p>
          <w:p w14:paraId="30C3B151" w14:textId="77777777" w:rsidR="0075396A" w:rsidRDefault="0075396A">
            <w:pPr>
              <w:rPr>
                <w:rFonts w:ascii="Century Gothic" w:hAnsi="Century Gothic"/>
                <w:sz w:val="18"/>
                <w:szCs w:val="18"/>
              </w:rPr>
            </w:pPr>
          </w:p>
        </w:tc>
        <w:tc>
          <w:tcPr>
            <w:tcW w:w="3701" w:type="dxa"/>
            <w:vMerge/>
            <w:tcBorders>
              <w:top w:val="single" w:sz="4" w:space="0" w:color="auto"/>
              <w:left w:val="single" w:sz="4" w:space="0" w:color="auto"/>
              <w:bottom w:val="single" w:sz="4" w:space="0" w:color="auto"/>
              <w:right w:val="single" w:sz="4" w:space="0" w:color="auto"/>
            </w:tcBorders>
            <w:vAlign w:val="center"/>
            <w:hideMark/>
          </w:tcPr>
          <w:p w14:paraId="5E762F70" w14:textId="77777777" w:rsidR="0075396A" w:rsidRDefault="0075396A">
            <w:pPr>
              <w:rPr>
                <w:rFonts w:ascii="Century Gothic" w:hAnsi="Century Gothic"/>
                <w:kern w:val="2"/>
                <w:sz w:val="18"/>
                <w:szCs w:val="18"/>
                <w:lang w:eastAsia="en-US"/>
                <w14:ligatures w14:val="standardContextual"/>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14:paraId="7706D2AC" w14:textId="77777777" w:rsidR="0075396A" w:rsidRDefault="0075396A">
            <w:pPr>
              <w:rPr>
                <w:rFonts w:ascii="Century Gothic" w:hAnsi="Century Gothic"/>
                <w:kern w:val="2"/>
                <w:sz w:val="18"/>
                <w:szCs w:val="18"/>
                <w:lang w:eastAsia="en-US"/>
                <w14:ligatures w14:val="standardContextual"/>
              </w:rPr>
            </w:pPr>
          </w:p>
        </w:tc>
      </w:tr>
      <w:tr w:rsidR="0075396A" w14:paraId="6939C079"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61D5A669" w14:textId="77777777" w:rsidR="0075396A" w:rsidRDefault="0075396A">
            <w:pPr>
              <w:rPr>
                <w:rFonts w:ascii="Century Gothic" w:hAnsi="Century Gothic"/>
                <w:sz w:val="18"/>
                <w:szCs w:val="18"/>
              </w:rPr>
            </w:pPr>
            <w:r>
              <w:rPr>
                <w:rFonts w:ascii="Century Gothic" w:hAnsi="Century Gothic"/>
                <w:sz w:val="18"/>
                <w:szCs w:val="18"/>
              </w:rPr>
              <w:t>7</w:t>
            </w:r>
          </w:p>
        </w:tc>
        <w:tc>
          <w:tcPr>
            <w:tcW w:w="4240" w:type="dxa"/>
            <w:tcBorders>
              <w:top w:val="single" w:sz="4" w:space="0" w:color="auto"/>
              <w:left w:val="single" w:sz="4" w:space="0" w:color="auto"/>
              <w:bottom w:val="single" w:sz="4" w:space="0" w:color="auto"/>
              <w:right w:val="single" w:sz="4" w:space="0" w:color="auto"/>
            </w:tcBorders>
          </w:tcPr>
          <w:p w14:paraId="5C5DFDFB" w14:textId="77777777" w:rsidR="0075396A" w:rsidRDefault="0075396A">
            <w:pPr>
              <w:rPr>
                <w:rFonts w:ascii="Century Gothic" w:hAnsi="Century Gothic"/>
                <w:sz w:val="18"/>
                <w:szCs w:val="18"/>
                <w:lang w:val="en-GB"/>
              </w:rPr>
            </w:pPr>
            <w:r>
              <w:rPr>
                <w:rFonts w:ascii="Century Gothic" w:hAnsi="Century Gothic"/>
                <w:sz w:val="18"/>
                <w:szCs w:val="18"/>
              </w:rPr>
              <w:t xml:space="preserve">A 30m buffer is to be provided from the top of the nearest bank of Porters Creek to any future development. </w:t>
            </w:r>
          </w:p>
          <w:p w14:paraId="1CE57F58"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2B5321CB" w14:textId="77777777" w:rsidR="0075396A" w:rsidRDefault="0075396A">
            <w:pPr>
              <w:rPr>
                <w:rFonts w:ascii="Century Gothic" w:hAnsi="Century Gothic"/>
                <w:sz w:val="18"/>
                <w:szCs w:val="18"/>
              </w:rPr>
            </w:pPr>
            <w:r>
              <w:rPr>
                <w:rFonts w:ascii="Century Gothic" w:hAnsi="Century Gothic"/>
                <w:sz w:val="18"/>
                <w:szCs w:val="18"/>
              </w:rPr>
              <w:t>Not applicable.</w:t>
            </w:r>
          </w:p>
        </w:tc>
        <w:tc>
          <w:tcPr>
            <w:tcW w:w="705" w:type="dxa"/>
            <w:tcBorders>
              <w:top w:val="single" w:sz="4" w:space="0" w:color="auto"/>
              <w:left w:val="single" w:sz="4" w:space="0" w:color="auto"/>
              <w:bottom w:val="single" w:sz="4" w:space="0" w:color="auto"/>
              <w:right w:val="single" w:sz="4" w:space="0" w:color="auto"/>
            </w:tcBorders>
            <w:hideMark/>
          </w:tcPr>
          <w:p w14:paraId="2F4445E2" w14:textId="77777777" w:rsidR="0075396A" w:rsidRDefault="0075396A">
            <w:pPr>
              <w:jc w:val="center"/>
              <w:rPr>
                <w:rFonts w:ascii="Century Gothic" w:hAnsi="Century Gothic"/>
                <w:sz w:val="18"/>
                <w:szCs w:val="18"/>
              </w:rPr>
            </w:pPr>
            <w:r>
              <w:rPr>
                <w:rFonts w:ascii="Century Gothic" w:hAnsi="Century Gothic"/>
                <w:sz w:val="18"/>
                <w:szCs w:val="18"/>
              </w:rPr>
              <w:t>N/A</w:t>
            </w:r>
          </w:p>
        </w:tc>
      </w:tr>
      <w:tr w:rsidR="0075396A" w14:paraId="11478174" w14:textId="77777777" w:rsidTr="0075396A">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799C5D6" w14:textId="77777777" w:rsidR="0075396A" w:rsidRDefault="0075396A">
            <w:pPr>
              <w:rPr>
                <w:rFonts w:ascii="Century Gothic" w:hAnsi="Century Gothic"/>
                <w:b/>
                <w:bCs/>
                <w:sz w:val="18"/>
                <w:szCs w:val="18"/>
              </w:rPr>
            </w:pPr>
            <w:r>
              <w:rPr>
                <w:rFonts w:ascii="Century Gothic" w:hAnsi="Century Gothic"/>
                <w:b/>
                <w:bCs/>
                <w:sz w:val="18"/>
                <w:szCs w:val="18"/>
              </w:rPr>
              <w:t>8.7 Soil Management</w:t>
            </w:r>
          </w:p>
        </w:tc>
      </w:tr>
      <w:tr w:rsidR="0075396A" w14:paraId="2D4DAD3F"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7F3E0964" w14:textId="77777777" w:rsidR="0075396A" w:rsidRDefault="0075396A">
            <w:pPr>
              <w:rPr>
                <w:rFonts w:ascii="Century Gothic" w:hAnsi="Century Gothic"/>
                <w:sz w:val="18"/>
                <w:szCs w:val="18"/>
              </w:rPr>
            </w:pPr>
            <w:r>
              <w:rPr>
                <w:rFonts w:ascii="Century Gothic" w:hAnsi="Century Gothic"/>
                <w:sz w:val="18"/>
                <w:szCs w:val="18"/>
              </w:rPr>
              <w:t>1</w:t>
            </w:r>
          </w:p>
        </w:tc>
        <w:tc>
          <w:tcPr>
            <w:tcW w:w="4240" w:type="dxa"/>
            <w:tcBorders>
              <w:top w:val="single" w:sz="4" w:space="0" w:color="auto"/>
              <w:left w:val="single" w:sz="4" w:space="0" w:color="auto"/>
              <w:bottom w:val="single" w:sz="4" w:space="0" w:color="auto"/>
              <w:right w:val="single" w:sz="4" w:space="0" w:color="auto"/>
            </w:tcBorders>
          </w:tcPr>
          <w:p w14:paraId="09FB41C2" w14:textId="77777777" w:rsidR="0075396A" w:rsidRDefault="0075396A">
            <w:pPr>
              <w:pStyle w:val="NormalWeb"/>
              <w:spacing w:before="0" w:beforeAutospacing="0" w:after="0" w:afterAutospacing="0"/>
              <w:contextualSpacing/>
              <w:rPr>
                <w:rFonts w:ascii="Century Gothic" w:hAnsi="Century Gothic"/>
                <w:kern w:val="2"/>
                <w:sz w:val="18"/>
                <w:szCs w:val="18"/>
                <w:lang w:val="en-GB"/>
                <w14:ligatures w14:val="standardContextual"/>
              </w:rPr>
            </w:pPr>
            <w:r>
              <w:rPr>
                <w:rFonts w:ascii="Century Gothic" w:hAnsi="Century Gothic"/>
                <w:kern w:val="2"/>
                <w:sz w:val="18"/>
                <w:szCs w:val="18"/>
                <w:lang w:val="en-GB"/>
                <w14:ligatures w14:val="standardContextual"/>
              </w:rPr>
              <w:t xml:space="preserve">Development is to comply with the Macquarie Park Soil Management controls set out in 6.3.4 of Part 4.5 of the Ryde DCP 2010. </w:t>
            </w:r>
          </w:p>
          <w:p w14:paraId="07166FD8" w14:textId="77777777" w:rsidR="0075396A" w:rsidRDefault="0075396A">
            <w:pPr>
              <w:rPr>
                <w:rFonts w:ascii="Century Gothic" w:hAnsi="Century Gothic"/>
                <w:kern w:val="2"/>
                <w:sz w:val="18"/>
                <w:szCs w:val="18"/>
                <w14:ligatures w14:val="standardContextual"/>
              </w:rPr>
            </w:pPr>
          </w:p>
        </w:tc>
        <w:tc>
          <w:tcPr>
            <w:tcW w:w="3701" w:type="dxa"/>
            <w:tcBorders>
              <w:top w:val="single" w:sz="4" w:space="0" w:color="auto"/>
              <w:left w:val="single" w:sz="4" w:space="0" w:color="auto"/>
              <w:bottom w:val="single" w:sz="4" w:space="0" w:color="auto"/>
              <w:right w:val="single" w:sz="4" w:space="0" w:color="auto"/>
            </w:tcBorders>
            <w:hideMark/>
          </w:tcPr>
          <w:p w14:paraId="02CD6613" w14:textId="77777777" w:rsidR="0075396A" w:rsidRDefault="0075396A">
            <w:pPr>
              <w:rPr>
                <w:rFonts w:ascii="Century Gothic" w:hAnsi="Century Gothic"/>
                <w:sz w:val="18"/>
                <w:szCs w:val="18"/>
              </w:rPr>
            </w:pPr>
            <w:r>
              <w:rPr>
                <w:rFonts w:ascii="Century Gothic" w:hAnsi="Century Gothic"/>
                <w:sz w:val="18"/>
                <w:szCs w:val="18"/>
              </w:rPr>
              <w:t>See below.</w:t>
            </w:r>
          </w:p>
        </w:tc>
        <w:tc>
          <w:tcPr>
            <w:tcW w:w="705" w:type="dxa"/>
            <w:tcBorders>
              <w:top w:val="single" w:sz="4" w:space="0" w:color="auto"/>
              <w:left w:val="single" w:sz="4" w:space="0" w:color="auto"/>
              <w:bottom w:val="single" w:sz="4" w:space="0" w:color="auto"/>
              <w:right w:val="single" w:sz="4" w:space="0" w:color="auto"/>
            </w:tcBorders>
            <w:hideMark/>
          </w:tcPr>
          <w:p w14:paraId="1CD187A6" w14:textId="77777777" w:rsidR="0075396A" w:rsidRDefault="0075396A">
            <w:pPr>
              <w:jc w:val="center"/>
              <w:rPr>
                <w:rFonts w:ascii="Century Gothic" w:hAnsi="Century Gothic"/>
                <w:sz w:val="18"/>
                <w:szCs w:val="18"/>
              </w:rPr>
            </w:pPr>
            <w:r>
              <w:rPr>
                <w:rFonts w:ascii="Century Gothic" w:hAnsi="Century Gothic"/>
                <w:sz w:val="18"/>
                <w:szCs w:val="18"/>
              </w:rPr>
              <w:t>-</w:t>
            </w:r>
          </w:p>
        </w:tc>
      </w:tr>
      <w:tr w:rsidR="0075396A" w14:paraId="3BC02D1A" w14:textId="77777777" w:rsidTr="0075396A">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7FC0E60" w14:textId="77777777" w:rsidR="0075396A" w:rsidRDefault="0075396A">
            <w:pPr>
              <w:rPr>
                <w:rFonts w:ascii="Century Gothic" w:hAnsi="Century Gothic"/>
                <w:b/>
                <w:bCs/>
                <w:sz w:val="18"/>
                <w:szCs w:val="18"/>
              </w:rPr>
            </w:pPr>
            <w:r>
              <w:rPr>
                <w:rFonts w:ascii="Century Gothic" w:hAnsi="Century Gothic"/>
                <w:b/>
                <w:bCs/>
                <w:sz w:val="18"/>
                <w:szCs w:val="18"/>
              </w:rPr>
              <w:t>8.8 Site Contamination</w:t>
            </w:r>
          </w:p>
        </w:tc>
      </w:tr>
      <w:tr w:rsidR="0075396A" w14:paraId="3731FE94"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568F0913" w14:textId="77777777" w:rsidR="0075396A" w:rsidRDefault="0075396A">
            <w:pPr>
              <w:rPr>
                <w:rFonts w:ascii="Century Gothic" w:hAnsi="Century Gothic"/>
                <w:sz w:val="18"/>
                <w:szCs w:val="18"/>
              </w:rPr>
            </w:pPr>
            <w:r>
              <w:rPr>
                <w:rFonts w:ascii="Century Gothic" w:hAnsi="Century Gothic"/>
                <w:sz w:val="18"/>
                <w:szCs w:val="18"/>
              </w:rPr>
              <w:t>1</w:t>
            </w:r>
          </w:p>
        </w:tc>
        <w:tc>
          <w:tcPr>
            <w:tcW w:w="4240" w:type="dxa"/>
            <w:tcBorders>
              <w:top w:val="single" w:sz="4" w:space="0" w:color="auto"/>
              <w:left w:val="single" w:sz="4" w:space="0" w:color="auto"/>
              <w:bottom w:val="single" w:sz="4" w:space="0" w:color="auto"/>
              <w:right w:val="single" w:sz="4" w:space="0" w:color="auto"/>
            </w:tcBorders>
          </w:tcPr>
          <w:p w14:paraId="485BF472" w14:textId="77777777" w:rsidR="0075396A" w:rsidRDefault="0075396A">
            <w:pPr>
              <w:rPr>
                <w:rFonts w:ascii="Century Gothic" w:hAnsi="Century Gothic"/>
                <w:sz w:val="18"/>
                <w:szCs w:val="18"/>
              </w:rPr>
            </w:pPr>
            <w:r>
              <w:rPr>
                <w:rFonts w:ascii="Century Gothic" w:hAnsi="Century Gothic"/>
                <w:sz w:val="18"/>
                <w:szCs w:val="18"/>
              </w:rPr>
              <w:t>Development is to comply with the Macquarie Park Site Contamination controls set out in 6.3.5 of Part 4.5 of the Ryde DCP 2010.</w:t>
            </w:r>
          </w:p>
          <w:p w14:paraId="0ABD8B64"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249923DE" w14:textId="77777777" w:rsidR="0075396A" w:rsidRDefault="0075396A">
            <w:pPr>
              <w:rPr>
                <w:rFonts w:ascii="Century Gothic" w:hAnsi="Century Gothic"/>
                <w:sz w:val="18"/>
                <w:szCs w:val="18"/>
              </w:rPr>
            </w:pPr>
            <w:r>
              <w:rPr>
                <w:rFonts w:ascii="Century Gothic" w:hAnsi="Century Gothic"/>
                <w:sz w:val="18"/>
                <w:szCs w:val="18"/>
              </w:rPr>
              <w:t>A DSI has been provided with the DA.</w:t>
            </w:r>
          </w:p>
        </w:tc>
        <w:tc>
          <w:tcPr>
            <w:tcW w:w="705" w:type="dxa"/>
            <w:tcBorders>
              <w:top w:val="single" w:sz="4" w:space="0" w:color="auto"/>
              <w:left w:val="single" w:sz="4" w:space="0" w:color="auto"/>
              <w:bottom w:val="single" w:sz="4" w:space="0" w:color="auto"/>
              <w:right w:val="single" w:sz="4" w:space="0" w:color="auto"/>
            </w:tcBorders>
            <w:hideMark/>
          </w:tcPr>
          <w:p w14:paraId="2201B964"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6C3D9300" w14:textId="77777777" w:rsidTr="0075396A">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4005806" w14:textId="77777777" w:rsidR="0075396A" w:rsidRDefault="0075396A">
            <w:pPr>
              <w:rPr>
                <w:rFonts w:ascii="Century Gothic" w:hAnsi="Century Gothic"/>
                <w:b/>
                <w:bCs/>
                <w:sz w:val="18"/>
                <w:szCs w:val="18"/>
              </w:rPr>
            </w:pPr>
            <w:r>
              <w:rPr>
                <w:rFonts w:ascii="Century Gothic" w:hAnsi="Century Gothic"/>
                <w:b/>
                <w:bCs/>
                <w:sz w:val="18"/>
                <w:szCs w:val="18"/>
              </w:rPr>
              <w:t>8.9 Heritage and Archaeology</w:t>
            </w:r>
          </w:p>
        </w:tc>
      </w:tr>
      <w:tr w:rsidR="0075396A" w14:paraId="54791836"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113D6961" w14:textId="77777777" w:rsidR="0075396A" w:rsidRDefault="0075396A">
            <w:pPr>
              <w:rPr>
                <w:rFonts w:ascii="Century Gothic" w:hAnsi="Century Gothic"/>
                <w:sz w:val="18"/>
                <w:szCs w:val="18"/>
              </w:rPr>
            </w:pPr>
            <w:r>
              <w:rPr>
                <w:rFonts w:ascii="Century Gothic" w:hAnsi="Century Gothic"/>
                <w:sz w:val="18"/>
                <w:szCs w:val="18"/>
              </w:rPr>
              <w:t>1</w:t>
            </w:r>
          </w:p>
        </w:tc>
        <w:tc>
          <w:tcPr>
            <w:tcW w:w="4240" w:type="dxa"/>
            <w:tcBorders>
              <w:top w:val="single" w:sz="4" w:space="0" w:color="auto"/>
              <w:left w:val="single" w:sz="4" w:space="0" w:color="auto"/>
              <w:bottom w:val="single" w:sz="4" w:space="0" w:color="auto"/>
              <w:right w:val="single" w:sz="4" w:space="0" w:color="auto"/>
            </w:tcBorders>
          </w:tcPr>
          <w:p w14:paraId="7C0063CF" w14:textId="77777777" w:rsidR="0075396A" w:rsidRDefault="0075396A">
            <w:pPr>
              <w:rPr>
                <w:rFonts w:ascii="Century Gothic" w:hAnsi="Century Gothic"/>
                <w:sz w:val="18"/>
                <w:szCs w:val="18"/>
              </w:rPr>
            </w:pPr>
            <w:r>
              <w:rPr>
                <w:rFonts w:ascii="Century Gothic" w:hAnsi="Century Gothic"/>
                <w:sz w:val="18"/>
                <w:szCs w:val="18"/>
              </w:rPr>
              <w:t xml:space="preserve">Development applications for buildings in the </w:t>
            </w:r>
            <w:proofErr w:type="gramStart"/>
            <w:r>
              <w:rPr>
                <w:rFonts w:ascii="Century Gothic" w:hAnsi="Century Gothic"/>
                <w:sz w:val="18"/>
                <w:szCs w:val="18"/>
              </w:rPr>
              <w:t>high density</w:t>
            </w:r>
            <w:proofErr w:type="gramEnd"/>
            <w:r>
              <w:rPr>
                <w:rFonts w:ascii="Century Gothic" w:hAnsi="Century Gothic"/>
                <w:sz w:val="18"/>
                <w:szCs w:val="18"/>
              </w:rPr>
              <w:t xml:space="preserve"> residential precinct to the east of the Spine Road adjacent to the M2 Corridor are to be accompanied by a visual impact assessment which considers the visual impact of the development on the heritage significance of the Macquarie Park Cemetery and Crematorium. Council may waive this requirement for a visual impact assessment if it considers that the proposed development is low scale and will not result in significant adverse visual impacts.</w:t>
            </w:r>
          </w:p>
          <w:p w14:paraId="3601F788"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0481F5A6" w14:textId="77777777" w:rsidR="0075396A" w:rsidRDefault="0075396A">
            <w:pPr>
              <w:rPr>
                <w:rFonts w:ascii="Century Gothic" w:hAnsi="Century Gothic"/>
                <w:sz w:val="18"/>
                <w:szCs w:val="18"/>
              </w:rPr>
            </w:pPr>
            <w:r>
              <w:rPr>
                <w:rFonts w:ascii="Century Gothic" w:hAnsi="Century Gothic"/>
                <w:sz w:val="18"/>
                <w:szCs w:val="18"/>
              </w:rPr>
              <w:t>The proposal is in keeping with the anticipated form of development under the LLUDG.  The development is not considered to have an adverse impact on the heritage significance of the Macquarie Park Cemetery and Crematorium.</w:t>
            </w:r>
          </w:p>
        </w:tc>
        <w:tc>
          <w:tcPr>
            <w:tcW w:w="705" w:type="dxa"/>
            <w:tcBorders>
              <w:top w:val="single" w:sz="4" w:space="0" w:color="auto"/>
              <w:left w:val="single" w:sz="4" w:space="0" w:color="auto"/>
              <w:bottom w:val="single" w:sz="4" w:space="0" w:color="auto"/>
              <w:right w:val="single" w:sz="4" w:space="0" w:color="auto"/>
            </w:tcBorders>
            <w:hideMark/>
          </w:tcPr>
          <w:p w14:paraId="08B9A199"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17079CEC"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44A2C135" w14:textId="77777777" w:rsidR="0075396A" w:rsidRDefault="0075396A">
            <w:pPr>
              <w:rPr>
                <w:rFonts w:ascii="Century Gothic" w:hAnsi="Century Gothic"/>
                <w:sz w:val="18"/>
                <w:szCs w:val="18"/>
              </w:rPr>
            </w:pPr>
            <w:r>
              <w:rPr>
                <w:rFonts w:ascii="Century Gothic" w:hAnsi="Century Gothic"/>
                <w:sz w:val="18"/>
                <w:szCs w:val="18"/>
              </w:rPr>
              <w:t>2</w:t>
            </w:r>
          </w:p>
        </w:tc>
        <w:tc>
          <w:tcPr>
            <w:tcW w:w="4240" w:type="dxa"/>
            <w:tcBorders>
              <w:top w:val="single" w:sz="4" w:space="0" w:color="auto"/>
              <w:left w:val="single" w:sz="4" w:space="0" w:color="auto"/>
              <w:bottom w:val="single" w:sz="4" w:space="0" w:color="auto"/>
              <w:right w:val="single" w:sz="4" w:space="0" w:color="auto"/>
            </w:tcBorders>
          </w:tcPr>
          <w:p w14:paraId="32DAF62E" w14:textId="77777777" w:rsidR="0075396A" w:rsidRDefault="0075396A">
            <w:pPr>
              <w:rPr>
                <w:rFonts w:ascii="Century Gothic" w:hAnsi="Century Gothic"/>
                <w:sz w:val="18"/>
                <w:szCs w:val="18"/>
              </w:rPr>
            </w:pPr>
            <w:r>
              <w:rPr>
                <w:rFonts w:ascii="Century Gothic" w:hAnsi="Century Gothic"/>
                <w:sz w:val="18"/>
                <w:szCs w:val="18"/>
              </w:rPr>
              <w:t xml:space="preserve">Where works are proposed in the vicinity of the bricked domed well or cistern located within the </w:t>
            </w:r>
            <w:proofErr w:type="gramStart"/>
            <w:r>
              <w:rPr>
                <w:rFonts w:ascii="Century Gothic" w:hAnsi="Century Gothic"/>
                <w:sz w:val="18"/>
                <w:szCs w:val="18"/>
              </w:rPr>
              <w:t>mixed use</w:t>
            </w:r>
            <w:proofErr w:type="gramEnd"/>
            <w:r>
              <w:rPr>
                <w:rFonts w:ascii="Century Gothic" w:hAnsi="Century Gothic"/>
                <w:sz w:val="18"/>
                <w:szCs w:val="18"/>
              </w:rPr>
              <w:t xml:space="preserve"> precinct (as identified in Figure 16 of the North Ryde Station Precinct Rezoning Study - Aboriginal Heritage Assessment and Non-Indigenous Archaeological Assessment (Artefact Heritage, November 2012)), a report is to be provided detailing the arrangements for the archaeological monitoring of the cistern. These should include that:</w:t>
            </w:r>
          </w:p>
          <w:p w14:paraId="15231A15" w14:textId="77777777" w:rsidR="0075396A" w:rsidRDefault="0075396A" w:rsidP="0075396A">
            <w:pPr>
              <w:pStyle w:val="ListParagraph"/>
              <w:numPr>
                <w:ilvl w:val="0"/>
                <w:numId w:val="47"/>
              </w:numPr>
              <w:ind w:left="463"/>
              <w:rPr>
                <w:rFonts w:ascii="Century Gothic" w:hAnsi="Century Gothic"/>
                <w:sz w:val="18"/>
                <w:szCs w:val="18"/>
                <w:lang w:val="en-AU"/>
              </w:rPr>
            </w:pPr>
            <w:r>
              <w:rPr>
                <w:rFonts w:ascii="Century Gothic" w:hAnsi="Century Gothic"/>
                <w:sz w:val="18"/>
                <w:szCs w:val="18"/>
                <w:lang w:val="en-AU"/>
              </w:rPr>
              <w:lastRenderedPageBreak/>
              <w:t xml:space="preserve">When the well/cistern is located during construction excavation works, all works within 15m of the well/cistern are to cease immediately and a heritage/archaeological consultant is to be </w:t>
            </w:r>
            <w:proofErr w:type="gramStart"/>
            <w:r>
              <w:rPr>
                <w:rFonts w:ascii="Century Gothic" w:hAnsi="Century Gothic"/>
                <w:sz w:val="18"/>
                <w:szCs w:val="18"/>
                <w:lang w:val="en-AU"/>
              </w:rPr>
              <w:t>engaged;</w:t>
            </w:r>
            <w:proofErr w:type="gramEnd"/>
          </w:p>
          <w:p w14:paraId="7EAC4329" w14:textId="77777777" w:rsidR="0075396A" w:rsidRDefault="0075396A" w:rsidP="0075396A">
            <w:pPr>
              <w:pStyle w:val="ListParagraph"/>
              <w:numPr>
                <w:ilvl w:val="0"/>
                <w:numId w:val="47"/>
              </w:numPr>
              <w:ind w:left="463"/>
              <w:rPr>
                <w:rFonts w:ascii="Century Gothic" w:hAnsi="Century Gothic"/>
                <w:sz w:val="18"/>
                <w:szCs w:val="18"/>
                <w:lang w:val="en-AU"/>
              </w:rPr>
            </w:pPr>
            <w:r>
              <w:rPr>
                <w:rFonts w:ascii="Century Gothic" w:hAnsi="Century Gothic"/>
                <w:sz w:val="18"/>
                <w:szCs w:val="18"/>
                <w:lang w:val="en-AU"/>
              </w:rPr>
              <w:t>The archaeological consultant is to prepare a report on the condition of the item and its significance. This heritage assessment is to be submitted to Council and a site visit undertaken by Council; and</w:t>
            </w:r>
          </w:p>
          <w:p w14:paraId="31996A31" w14:textId="77777777" w:rsidR="0075396A" w:rsidRDefault="0075396A" w:rsidP="0075396A">
            <w:pPr>
              <w:pStyle w:val="ListParagraph"/>
              <w:numPr>
                <w:ilvl w:val="0"/>
                <w:numId w:val="47"/>
              </w:numPr>
              <w:ind w:left="463"/>
              <w:rPr>
                <w:rFonts w:ascii="Century Gothic" w:hAnsi="Century Gothic"/>
                <w:sz w:val="18"/>
                <w:szCs w:val="18"/>
                <w:lang w:val="en-AU"/>
              </w:rPr>
            </w:pPr>
            <w:r>
              <w:rPr>
                <w:rFonts w:ascii="Century Gothic" w:hAnsi="Century Gothic"/>
                <w:sz w:val="18"/>
                <w:szCs w:val="18"/>
                <w:lang w:val="en-AU"/>
              </w:rPr>
              <w:t>Once Council is satisfied the appropriate research works and methodology have been prepared, written approval is to be issued by Council prior to any works commencing within this 15m restricted zone.</w:t>
            </w:r>
          </w:p>
          <w:p w14:paraId="658B9BA9"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37DF95A3" w14:textId="77777777" w:rsidR="0075396A" w:rsidRDefault="0075396A">
            <w:pPr>
              <w:rPr>
                <w:rFonts w:ascii="Century Gothic" w:hAnsi="Century Gothic"/>
                <w:sz w:val="18"/>
                <w:szCs w:val="18"/>
              </w:rPr>
            </w:pPr>
            <w:r>
              <w:rPr>
                <w:rFonts w:ascii="Century Gothic" w:hAnsi="Century Gothic"/>
                <w:sz w:val="18"/>
                <w:szCs w:val="18"/>
              </w:rPr>
              <w:lastRenderedPageBreak/>
              <w:t>Not applicable.</w:t>
            </w:r>
          </w:p>
        </w:tc>
        <w:tc>
          <w:tcPr>
            <w:tcW w:w="705" w:type="dxa"/>
            <w:tcBorders>
              <w:top w:val="single" w:sz="4" w:space="0" w:color="auto"/>
              <w:left w:val="single" w:sz="4" w:space="0" w:color="auto"/>
              <w:bottom w:val="single" w:sz="4" w:space="0" w:color="auto"/>
              <w:right w:val="single" w:sz="4" w:space="0" w:color="auto"/>
            </w:tcBorders>
            <w:hideMark/>
          </w:tcPr>
          <w:p w14:paraId="177C4FA1" w14:textId="77777777" w:rsidR="0075396A" w:rsidRDefault="0075396A">
            <w:pPr>
              <w:jc w:val="center"/>
              <w:rPr>
                <w:rFonts w:ascii="Century Gothic" w:hAnsi="Century Gothic"/>
                <w:sz w:val="18"/>
                <w:szCs w:val="18"/>
              </w:rPr>
            </w:pPr>
            <w:r>
              <w:rPr>
                <w:rFonts w:ascii="Century Gothic" w:hAnsi="Century Gothic"/>
                <w:sz w:val="18"/>
                <w:szCs w:val="18"/>
              </w:rPr>
              <w:t>N/A</w:t>
            </w:r>
          </w:p>
        </w:tc>
      </w:tr>
      <w:tr w:rsidR="0075396A" w14:paraId="5A4AD39F"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1A1BBD83" w14:textId="77777777" w:rsidR="0075396A" w:rsidRDefault="0075396A">
            <w:pPr>
              <w:rPr>
                <w:rFonts w:ascii="Century Gothic" w:hAnsi="Century Gothic"/>
                <w:sz w:val="18"/>
                <w:szCs w:val="18"/>
              </w:rPr>
            </w:pPr>
            <w:r>
              <w:rPr>
                <w:rFonts w:ascii="Century Gothic" w:hAnsi="Century Gothic"/>
                <w:sz w:val="18"/>
                <w:szCs w:val="18"/>
              </w:rPr>
              <w:t>3</w:t>
            </w:r>
          </w:p>
        </w:tc>
        <w:tc>
          <w:tcPr>
            <w:tcW w:w="4240" w:type="dxa"/>
            <w:tcBorders>
              <w:top w:val="single" w:sz="4" w:space="0" w:color="auto"/>
              <w:left w:val="single" w:sz="4" w:space="0" w:color="auto"/>
              <w:bottom w:val="single" w:sz="4" w:space="0" w:color="auto"/>
              <w:right w:val="single" w:sz="4" w:space="0" w:color="auto"/>
            </w:tcBorders>
          </w:tcPr>
          <w:p w14:paraId="354211C6" w14:textId="77777777" w:rsidR="0075396A" w:rsidRDefault="0075396A">
            <w:pPr>
              <w:rPr>
                <w:rFonts w:ascii="Century Gothic" w:hAnsi="Century Gothic"/>
                <w:sz w:val="18"/>
                <w:szCs w:val="18"/>
              </w:rPr>
            </w:pPr>
            <w:r>
              <w:rPr>
                <w:rFonts w:ascii="Century Gothic" w:hAnsi="Century Gothic"/>
                <w:sz w:val="18"/>
                <w:szCs w:val="18"/>
              </w:rPr>
              <w:t>Protective fencing is to be installed at the 15 m perimeter setback from the well/cistern whilst the investigation works are being undertaken.</w:t>
            </w:r>
          </w:p>
          <w:p w14:paraId="42B0A1D6"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0D3D5E78" w14:textId="77777777" w:rsidR="0075396A" w:rsidRDefault="0075396A">
            <w:pPr>
              <w:rPr>
                <w:rFonts w:ascii="Century Gothic" w:hAnsi="Century Gothic"/>
                <w:sz w:val="18"/>
                <w:szCs w:val="18"/>
              </w:rPr>
            </w:pPr>
            <w:r>
              <w:rPr>
                <w:rFonts w:ascii="Century Gothic" w:hAnsi="Century Gothic"/>
                <w:sz w:val="18"/>
                <w:szCs w:val="18"/>
              </w:rPr>
              <w:t>Not applicable.</w:t>
            </w:r>
          </w:p>
        </w:tc>
        <w:tc>
          <w:tcPr>
            <w:tcW w:w="705" w:type="dxa"/>
            <w:tcBorders>
              <w:top w:val="single" w:sz="4" w:space="0" w:color="auto"/>
              <w:left w:val="single" w:sz="4" w:space="0" w:color="auto"/>
              <w:bottom w:val="single" w:sz="4" w:space="0" w:color="auto"/>
              <w:right w:val="single" w:sz="4" w:space="0" w:color="auto"/>
            </w:tcBorders>
            <w:hideMark/>
          </w:tcPr>
          <w:p w14:paraId="065DDF43" w14:textId="77777777" w:rsidR="0075396A" w:rsidRDefault="0075396A">
            <w:pPr>
              <w:jc w:val="center"/>
              <w:rPr>
                <w:rFonts w:ascii="Century Gothic" w:hAnsi="Century Gothic"/>
                <w:sz w:val="18"/>
                <w:szCs w:val="18"/>
              </w:rPr>
            </w:pPr>
            <w:r>
              <w:rPr>
                <w:rFonts w:ascii="Century Gothic" w:hAnsi="Century Gothic"/>
                <w:sz w:val="18"/>
                <w:szCs w:val="18"/>
              </w:rPr>
              <w:t>N/A</w:t>
            </w:r>
          </w:p>
        </w:tc>
      </w:tr>
      <w:tr w:rsidR="0075396A" w14:paraId="745BEA93" w14:textId="77777777" w:rsidTr="0075396A">
        <w:tc>
          <w:tcPr>
            <w:tcW w:w="9067" w:type="dxa"/>
            <w:gridSpan w:val="4"/>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3A56324" w14:textId="77777777" w:rsidR="0075396A" w:rsidRDefault="0075396A">
            <w:pPr>
              <w:rPr>
                <w:rFonts w:ascii="Century Gothic" w:hAnsi="Century Gothic"/>
                <w:b/>
                <w:bCs/>
                <w:sz w:val="18"/>
                <w:szCs w:val="18"/>
              </w:rPr>
            </w:pPr>
            <w:r>
              <w:rPr>
                <w:rFonts w:ascii="Century Gothic" w:hAnsi="Century Gothic"/>
                <w:b/>
                <w:bCs/>
                <w:sz w:val="18"/>
                <w:szCs w:val="18"/>
              </w:rPr>
              <w:t>RYDE DEVELOPMENT CONTROL PLAN 2014</w:t>
            </w:r>
          </w:p>
          <w:p w14:paraId="7AD91086" w14:textId="77777777" w:rsidR="0075396A" w:rsidRDefault="0075396A">
            <w:pPr>
              <w:rPr>
                <w:rFonts w:ascii="Century Gothic" w:hAnsi="Century Gothic"/>
                <w:b/>
                <w:bCs/>
                <w:sz w:val="18"/>
                <w:szCs w:val="18"/>
              </w:rPr>
            </w:pPr>
            <w:r>
              <w:rPr>
                <w:rFonts w:ascii="Century Gothic" w:hAnsi="Century Gothic"/>
                <w:b/>
                <w:bCs/>
                <w:sz w:val="18"/>
                <w:szCs w:val="18"/>
              </w:rPr>
              <w:t>PART 4.5 – MACQUARIE PARK CORRIDOR</w:t>
            </w:r>
          </w:p>
        </w:tc>
      </w:tr>
      <w:tr w:rsidR="0075396A" w14:paraId="0E005D30" w14:textId="77777777" w:rsidTr="0075396A">
        <w:tc>
          <w:tcPr>
            <w:tcW w:w="9067" w:type="dxa"/>
            <w:gridSpan w:val="4"/>
            <w:tcBorders>
              <w:top w:val="single" w:sz="4" w:space="0" w:color="auto"/>
              <w:left w:val="single" w:sz="4" w:space="0" w:color="auto"/>
              <w:bottom w:val="single" w:sz="4" w:space="0" w:color="auto"/>
              <w:right w:val="single" w:sz="4" w:space="0" w:color="auto"/>
            </w:tcBorders>
          </w:tcPr>
          <w:p w14:paraId="0542FA06" w14:textId="77777777" w:rsidR="0075396A" w:rsidRDefault="0075396A">
            <w:pPr>
              <w:rPr>
                <w:rFonts w:ascii="Century Gothic" w:hAnsi="Century Gothic"/>
                <w:sz w:val="18"/>
                <w:szCs w:val="18"/>
              </w:rPr>
            </w:pPr>
            <w:r>
              <w:rPr>
                <w:rFonts w:ascii="Century Gothic" w:hAnsi="Century Gothic"/>
                <w:sz w:val="18"/>
                <w:szCs w:val="18"/>
              </w:rPr>
              <w:t>The following assessment responds to those matters contained in the Ryde Development Control Plan 2014 Part 4.5 – Macquarie Park Corridor that are called up by the North Ryde Station DCP.</w:t>
            </w:r>
          </w:p>
          <w:p w14:paraId="757E6BF4" w14:textId="77777777" w:rsidR="0075396A" w:rsidRDefault="0075396A">
            <w:pPr>
              <w:rPr>
                <w:rFonts w:ascii="Century Gothic" w:hAnsi="Century Gothic"/>
                <w:sz w:val="18"/>
                <w:szCs w:val="18"/>
              </w:rPr>
            </w:pPr>
          </w:p>
        </w:tc>
      </w:tr>
      <w:tr w:rsidR="0075396A" w14:paraId="0E6F9670" w14:textId="77777777" w:rsidTr="0075396A">
        <w:tc>
          <w:tcPr>
            <w:tcW w:w="9067"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3F03C37E" w14:textId="77777777" w:rsidR="0075396A" w:rsidRDefault="0075396A">
            <w:pPr>
              <w:rPr>
                <w:rFonts w:ascii="Century Gothic" w:hAnsi="Century Gothic"/>
                <w:b/>
                <w:bCs/>
                <w:sz w:val="18"/>
                <w:szCs w:val="18"/>
              </w:rPr>
            </w:pPr>
            <w:r>
              <w:rPr>
                <w:rFonts w:ascii="Century Gothic" w:hAnsi="Century Gothic"/>
                <w:b/>
                <w:bCs/>
                <w:sz w:val="18"/>
                <w:szCs w:val="18"/>
              </w:rPr>
              <w:t>8.0 SITE PLANNING AND STAGING</w:t>
            </w:r>
          </w:p>
        </w:tc>
      </w:tr>
      <w:tr w:rsidR="0075396A" w14:paraId="76D6AB90" w14:textId="77777777" w:rsidTr="0075396A">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9EAFC1C" w14:textId="77777777" w:rsidR="0075396A" w:rsidRDefault="0075396A">
            <w:pPr>
              <w:rPr>
                <w:rFonts w:ascii="Century Gothic" w:hAnsi="Century Gothic"/>
                <w:b/>
                <w:bCs/>
                <w:sz w:val="18"/>
                <w:szCs w:val="18"/>
              </w:rPr>
            </w:pPr>
            <w:r>
              <w:rPr>
                <w:rFonts w:ascii="Century Gothic" w:hAnsi="Century Gothic"/>
                <w:b/>
                <w:bCs/>
                <w:sz w:val="18"/>
                <w:szCs w:val="18"/>
              </w:rPr>
              <w:t>8.5 Site Facilities</w:t>
            </w:r>
          </w:p>
        </w:tc>
      </w:tr>
      <w:tr w:rsidR="0075396A" w14:paraId="799313C4" w14:textId="77777777" w:rsidTr="0075396A">
        <w:tc>
          <w:tcPr>
            <w:tcW w:w="9067"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480BB02" w14:textId="77777777" w:rsidR="0075396A" w:rsidRDefault="0075396A">
            <w:pPr>
              <w:rPr>
                <w:rFonts w:ascii="Century Gothic" w:hAnsi="Century Gothic"/>
                <w:b/>
                <w:bCs/>
                <w:sz w:val="18"/>
                <w:szCs w:val="18"/>
              </w:rPr>
            </w:pPr>
            <w:r>
              <w:rPr>
                <w:rFonts w:ascii="Century Gothic" w:hAnsi="Century Gothic"/>
                <w:b/>
                <w:bCs/>
                <w:sz w:val="18"/>
                <w:szCs w:val="18"/>
              </w:rPr>
              <w:t>Residential</w:t>
            </w:r>
          </w:p>
        </w:tc>
      </w:tr>
      <w:tr w:rsidR="0075396A" w14:paraId="46DC5084"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1A6A3074" w14:textId="77777777" w:rsidR="0075396A" w:rsidRDefault="0075396A">
            <w:pPr>
              <w:rPr>
                <w:rFonts w:ascii="Century Gothic" w:hAnsi="Century Gothic"/>
                <w:sz w:val="18"/>
                <w:szCs w:val="18"/>
              </w:rPr>
            </w:pPr>
            <w:r>
              <w:rPr>
                <w:rFonts w:ascii="Century Gothic" w:hAnsi="Century Gothic"/>
                <w:sz w:val="18"/>
                <w:szCs w:val="18"/>
              </w:rPr>
              <w:t>d.</w:t>
            </w:r>
          </w:p>
        </w:tc>
        <w:tc>
          <w:tcPr>
            <w:tcW w:w="4240" w:type="dxa"/>
            <w:tcBorders>
              <w:top w:val="single" w:sz="4" w:space="0" w:color="auto"/>
              <w:left w:val="single" w:sz="4" w:space="0" w:color="auto"/>
              <w:bottom w:val="single" w:sz="4" w:space="0" w:color="auto"/>
              <w:right w:val="single" w:sz="4" w:space="0" w:color="auto"/>
            </w:tcBorders>
          </w:tcPr>
          <w:p w14:paraId="76D19B7E" w14:textId="77777777" w:rsidR="0075396A" w:rsidRDefault="0075396A">
            <w:pPr>
              <w:rPr>
                <w:rFonts w:ascii="Century Gothic" w:hAnsi="Century Gothic"/>
                <w:sz w:val="18"/>
                <w:szCs w:val="18"/>
                <w:lang w:val="en-GB"/>
              </w:rPr>
            </w:pPr>
            <w:r>
              <w:rPr>
                <w:rFonts w:ascii="Century Gothic" w:hAnsi="Century Gothic"/>
                <w:sz w:val="18"/>
                <w:szCs w:val="18"/>
              </w:rPr>
              <w:t xml:space="preserve">Provide either communal or individual laundry facilities to each dwelling, and at least one external clothes drying area. The public visibility of this area should be minimised. Clothes drying is only permitted on balconies that are permanently screened from view from the public domain. </w:t>
            </w:r>
          </w:p>
          <w:p w14:paraId="62472A4E"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tcPr>
          <w:p w14:paraId="5F2EE427" w14:textId="77777777" w:rsidR="0075396A" w:rsidRDefault="0075396A">
            <w:pPr>
              <w:rPr>
                <w:rFonts w:ascii="Century Gothic" w:hAnsi="Century Gothic"/>
                <w:sz w:val="18"/>
                <w:szCs w:val="18"/>
              </w:rPr>
            </w:pPr>
            <w:r>
              <w:rPr>
                <w:rFonts w:ascii="Century Gothic" w:hAnsi="Century Gothic"/>
                <w:sz w:val="18"/>
                <w:szCs w:val="18"/>
              </w:rPr>
              <w:t>Laundries are provided within each apartment.</w:t>
            </w:r>
          </w:p>
          <w:p w14:paraId="24F382A3" w14:textId="77777777" w:rsidR="0075396A" w:rsidRDefault="0075396A">
            <w:pPr>
              <w:rPr>
                <w:rFonts w:ascii="Century Gothic" w:hAnsi="Century Gothic"/>
                <w:sz w:val="18"/>
                <w:szCs w:val="18"/>
              </w:rPr>
            </w:pPr>
          </w:p>
          <w:p w14:paraId="2CE77238" w14:textId="77777777" w:rsidR="0075396A" w:rsidRDefault="0075396A">
            <w:pPr>
              <w:rPr>
                <w:rFonts w:ascii="Century Gothic" w:hAnsi="Century Gothic"/>
                <w:sz w:val="18"/>
                <w:szCs w:val="18"/>
              </w:rPr>
            </w:pPr>
            <w:r>
              <w:rPr>
                <w:rFonts w:ascii="Century Gothic" w:hAnsi="Century Gothic"/>
                <w:sz w:val="18"/>
                <w:szCs w:val="18"/>
              </w:rPr>
              <w:t>Clothes drying is possible on balconies where solid balustrades are provided.</w:t>
            </w:r>
          </w:p>
        </w:tc>
        <w:tc>
          <w:tcPr>
            <w:tcW w:w="705" w:type="dxa"/>
            <w:tcBorders>
              <w:top w:val="single" w:sz="4" w:space="0" w:color="auto"/>
              <w:left w:val="single" w:sz="4" w:space="0" w:color="auto"/>
              <w:bottom w:val="single" w:sz="4" w:space="0" w:color="auto"/>
              <w:right w:val="single" w:sz="4" w:space="0" w:color="auto"/>
            </w:tcBorders>
            <w:hideMark/>
          </w:tcPr>
          <w:p w14:paraId="4615A15D"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388B0242"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0D09A8BB" w14:textId="77777777" w:rsidR="0075396A" w:rsidRDefault="0075396A">
            <w:pPr>
              <w:rPr>
                <w:rFonts w:ascii="Century Gothic" w:hAnsi="Century Gothic"/>
                <w:sz w:val="18"/>
                <w:szCs w:val="18"/>
              </w:rPr>
            </w:pPr>
            <w:r>
              <w:rPr>
                <w:rFonts w:ascii="Century Gothic" w:hAnsi="Century Gothic"/>
                <w:sz w:val="18"/>
                <w:szCs w:val="18"/>
              </w:rPr>
              <w:t>e.</w:t>
            </w:r>
          </w:p>
        </w:tc>
        <w:tc>
          <w:tcPr>
            <w:tcW w:w="4240" w:type="dxa"/>
            <w:tcBorders>
              <w:top w:val="single" w:sz="4" w:space="0" w:color="auto"/>
              <w:left w:val="single" w:sz="4" w:space="0" w:color="auto"/>
              <w:bottom w:val="single" w:sz="4" w:space="0" w:color="auto"/>
              <w:right w:val="single" w:sz="4" w:space="0" w:color="auto"/>
            </w:tcBorders>
          </w:tcPr>
          <w:p w14:paraId="469ABA11" w14:textId="77777777" w:rsidR="0075396A" w:rsidRDefault="0075396A">
            <w:pPr>
              <w:rPr>
                <w:rFonts w:ascii="Century Gothic" w:hAnsi="Century Gothic"/>
                <w:sz w:val="18"/>
                <w:szCs w:val="18"/>
                <w:lang w:val="en-GB"/>
              </w:rPr>
            </w:pPr>
            <w:r>
              <w:rPr>
                <w:rFonts w:ascii="Century Gothic" w:hAnsi="Century Gothic"/>
                <w:sz w:val="18"/>
                <w:szCs w:val="18"/>
              </w:rPr>
              <w:t xml:space="preserve">Provide storage to dwellings in accordance with SEPP 65 requirements. </w:t>
            </w:r>
          </w:p>
          <w:p w14:paraId="38E0F77E"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29836408" w14:textId="77777777" w:rsidR="0075396A" w:rsidRDefault="0075396A">
            <w:pPr>
              <w:rPr>
                <w:rFonts w:ascii="Century Gothic" w:hAnsi="Century Gothic"/>
                <w:sz w:val="18"/>
                <w:szCs w:val="18"/>
              </w:rPr>
            </w:pPr>
            <w:r>
              <w:rPr>
                <w:rFonts w:ascii="Century Gothic" w:hAnsi="Century Gothic"/>
                <w:sz w:val="18"/>
                <w:szCs w:val="18"/>
              </w:rPr>
              <w:t>Storage is provided in accordance with the ADG requirements.</w:t>
            </w:r>
          </w:p>
        </w:tc>
        <w:tc>
          <w:tcPr>
            <w:tcW w:w="705" w:type="dxa"/>
            <w:tcBorders>
              <w:top w:val="single" w:sz="4" w:space="0" w:color="auto"/>
              <w:left w:val="single" w:sz="4" w:space="0" w:color="auto"/>
              <w:bottom w:val="single" w:sz="4" w:space="0" w:color="auto"/>
              <w:right w:val="single" w:sz="4" w:space="0" w:color="auto"/>
            </w:tcBorders>
            <w:hideMark/>
          </w:tcPr>
          <w:p w14:paraId="30A156C8"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1B63374E"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47E28261" w14:textId="77777777" w:rsidR="0075396A" w:rsidRDefault="0075396A">
            <w:pPr>
              <w:rPr>
                <w:rFonts w:ascii="Century Gothic" w:hAnsi="Century Gothic"/>
                <w:sz w:val="18"/>
                <w:szCs w:val="18"/>
              </w:rPr>
            </w:pPr>
            <w:r>
              <w:rPr>
                <w:rFonts w:ascii="Century Gothic" w:hAnsi="Century Gothic"/>
                <w:sz w:val="18"/>
                <w:szCs w:val="18"/>
              </w:rPr>
              <w:t>f.</w:t>
            </w:r>
          </w:p>
        </w:tc>
        <w:tc>
          <w:tcPr>
            <w:tcW w:w="4240" w:type="dxa"/>
            <w:tcBorders>
              <w:top w:val="single" w:sz="4" w:space="0" w:color="auto"/>
              <w:left w:val="single" w:sz="4" w:space="0" w:color="auto"/>
              <w:bottom w:val="single" w:sz="4" w:space="0" w:color="auto"/>
              <w:right w:val="single" w:sz="4" w:space="0" w:color="auto"/>
            </w:tcBorders>
          </w:tcPr>
          <w:p w14:paraId="57B0AC5D" w14:textId="77777777" w:rsidR="0075396A" w:rsidRDefault="0075396A">
            <w:pPr>
              <w:rPr>
                <w:rFonts w:ascii="Century Gothic" w:hAnsi="Century Gothic"/>
                <w:sz w:val="18"/>
                <w:szCs w:val="18"/>
                <w:lang w:val="en-GB"/>
              </w:rPr>
            </w:pPr>
            <w:r>
              <w:rPr>
                <w:rFonts w:ascii="Century Gothic" w:hAnsi="Century Gothic"/>
                <w:sz w:val="18"/>
                <w:szCs w:val="18"/>
              </w:rPr>
              <w:t xml:space="preserve">Lockable </w:t>
            </w:r>
            <w:proofErr w:type="gramStart"/>
            <w:r>
              <w:rPr>
                <w:rFonts w:ascii="Century Gothic" w:hAnsi="Century Gothic"/>
                <w:sz w:val="18"/>
                <w:szCs w:val="18"/>
              </w:rPr>
              <w:t>mail boxes</w:t>
            </w:r>
            <w:proofErr w:type="gramEnd"/>
            <w:r>
              <w:rPr>
                <w:rFonts w:ascii="Century Gothic" w:hAnsi="Century Gothic"/>
                <w:sz w:val="18"/>
                <w:szCs w:val="18"/>
              </w:rPr>
              <w:t xml:space="preserve"> are to be provided in a location visible from the public domain. Mailboxes are to be integrated with the design of building entries and to Australia Post standards. </w:t>
            </w:r>
          </w:p>
          <w:p w14:paraId="2FD13F8E"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09800747" w14:textId="77777777" w:rsidR="0075396A" w:rsidRDefault="0075396A">
            <w:pPr>
              <w:rPr>
                <w:rFonts w:ascii="Century Gothic" w:hAnsi="Century Gothic"/>
                <w:sz w:val="18"/>
                <w:szCs w:val="18"/>
              </w:rPr>
            </w:pPr>
            <w:r>
              <w:rPr>
                <w:rFonts w:ascii="Century Gothic" w:hAnsi="Century Gothic"/>
                <w:sz w:val="18"/>
                <w:szCs w:val="18"/>
              </w:rPr>
              <w:t xml:space="preserve">Lockable </w:t>
            </w:r>
            <w:proofErr w:type="gramStart"/>
            <w:r>
              <w:rPr>
                <w:rFonts w:ascii="Century Gothic" w:hAnsi="Century Gothic"/>
                <w:sz w:val="18"/>
                <w:szCs w:val="18"/>
              </w:rPr>
              <w:t>mail boxes</w:t>
            </w:r>
            <w:proofErr w:type="gramEnd"/>
            <w:r>
              <w:rPr>
                <w:rFonts w:ascii="Century Gothic" w:hAnsi="Century Gothic"/>
                <w:sz w:val="18"/>
                <w:szCs w:val="18"/>
              </w:rPr>
              <w:t xml:space="preserve"> are proposed to be provided in a location visible from the public domain.</w:t>
            </w:r>
          </w:p>
        </w:tc>
        <w:tc>
          <w:tcPr>
            <w:tcW w:w="705" w:type="dxa"/>
            <w:tcBorders>
              <w:top w:val="single" w:sz="4" w:space="0" w:color="auto"/>
              <w:left w:val="single" w:sz="4" w:space="0" w:color="auto"/>
              <w:bottom w:val="single" w:sz="4" w:space="0" w:color="auto"/>
              <w:right w:val="single" w:sz="4" w:space="0" w:color="auto"/>
            </w:tcBorders>
            <w:hideMark/>
          </w:tcPr>
          <w:p w14:paraId="0FA3D65C"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5B9FBEB5" w14:textId="77777777" w:rsidTr="0075396A">
        <w:tc>
          <w:tcPr>
            <w:tcW w:w="9067"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484D616F" w14:textId="77777777" w:rsidR="0075396A" w:rsidRDefault="0075396A">
            <w:pPr>
              <w:rPr>
                <w:rFonts w:ascii="Century Gothic" w:hAnsi="Century Gothic"/>
                <w:b/>
                <w:bCs/>
                <w:sz w:val="18"/>
                <w:szCs w:val="18"/>
              </w:rPr>
            </w:pPr>
            <w:r>
              <w:rPr>
                <w:rFonts w:ascii="Century Gothic" w:hAnsi="Century Gothic"/>
                <w:b/>
                <w:bCs/>
                <w:sz w:val="18"/>
                <w:szCs w:val="18"/>
              </w:rPr>
              <w:t>9.0 ENVIRONMENTAL PERFORMANCE</w:t>
            </w:r>
          </w:p>
        </w:tc>
      </w:tr>
      <w:tr w:rsidR="0075396A" w14:paraId="0AA18CC3" w14:textId="77777777" w:rsidTr="0075396A">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A64085D" w14:textId="77777777" w:rsidR="0075396A" w:rsidRDefault="0075396A">
            <w:pPr>
              <w:rPr>
                <w:rFonts w:ascii="Century Gothic" w:hAnsi="Century Gothic"/>
                <w:b/>
                <w:bCs/>
                <w:sz w:val="18"/>
                <w:szCs w:val="18"/>
              </w:rPr>
            </w:pPr>
            <w:r>
              <w:rPr>
                <w:rFonts w:ascii="Century Gothic" w:hAnsi="Century Gothic"/>
                <w:b/>
                <w:bCs/>
                <w:sz w:val="18"/>
                <w:szCs w:val="18"/>
              </w:rPr>
              <w:t>9.1 Wind Impact</w:t>
            </w:r>
          </w:p>
        </w:tc>
      </w:tr>
      <w:tr w:rsidR="0075396A" w14:paraId="5384A0BB"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72A1D86C" w14:textId="77777777" w:rsidR="0075396A" w:rsidRDefault="0075396A">
            <w:pPr>
              <w:rPr>
                <w:rFonts w:ascii="Century Gothic" w:hAnsi="Century Gothic"/>
                <w:sz w:val="18"/>
                <w:szCs w:val="18"/>
              </w:rPr>
            </w:pPr>
            <w:r>
              <w:rPr>
                <w:rFonts w:ascii="Century Gothic" w:hAnsi="Century Gothic"/>
                <w:sz w:val="18"/>
                <w:szCs w:val="18"/>
              </w:rPr>
              <w:t>a.</w:t>
            </w:r>
          </w:p>
        </w:tc>
        <w:tc>
          <w:tcPr>
            <w:tcW w:w="4240" w:type="dxa"/>
            <w:tcBorders>
              <w:top w:val="single" w:sz="4" w:space="0" w:color="auto"/>
              <w:left w:val="single" w:sz="4" w:space="0" w:color="auto"/>
              <w:bottom w:val="single" w:sz="4" w:space="0" w:color="auto"/>
              <w:right w:val="single" w:sz="4" w:space="0" w:color="auto"/>
            </w:tcBorders>
          </w:tcPr>
          <w:p w14:paraId="45F8A14B" w14:textId="77777777" w:rsidR="0075396A" w:rsidRDefault="0075396A">
            <w:pPr>
              <w:rPr>
                <w:rFonts w:ascii="Century Gothic" w:hAnsi="Century Gothic"/>
                <w:sz w:val="18"/>
                <w:szCs w:val="18"/>
              </w:rPr>
            </w:pPr>
            <w:r>
              <w:rPr>
                <w:rFonts w:ascii="Century Gothic" w:hAnsi="Century Gothic"/>
                <w:sz w:val="18"/>
                <w:szCs w:val="18"/>
              </w:rPr>
              <w:t xml:space="preserve">Buildings shall not create uncomfortable or unsafe wind conditions in the public domain which exceeds the Acceptable Criteria for Environmental Wind Conditions. Carefully locate or design outdoor areas to ensure places with high wind level are avoided. </w:t>
            </w:r>
          </w:p>
          <w:p w14:paraId="6E509009" w14:textId="77777777" w:rsidR="0075396A" w:rsidRDefault="0075396A">
            <w:pPr>
              <w:rPr>
                <w:rFonts w:ascii="Century Gothic" w:hAnsi="Century Gothic"/>
                <w:sz w:val="18"/>
                <w:szCs w:val="18"/>
              </w:rPr>
            </w:pPr>
          </w:p>
        </w:tc>
        <w:tc>
          <w:tcPr>
            <w:tcW w:w="3701" w:type="dxa"/>
            <w:vMerge w:val="restart"/>
            <w:tcBorders>
              <w:top w:val="single" w:sz="4" w:space="0" w:color="auto"/>
              <w:left w:val="single" w:sz="4" w:space="0" w:color="auto"/>
              <w:bottom w:val="single" w:sz="4" w:space="0" w:color="auto"/>
              <w:right w:val="single" w:sz="4" w:space="0" w:color="auto"/>
            </w:tcBorders>
          </w:tcPr>
          <w:p w14:paraId="23B2A8A6" w14:textId="77777777" w:rsidR="0075396A" w:rsidRDefault="0075396A">
            <w:pPr>
              <w:rPr>
                <w:rFonts w:ascii="Century Gothic" w:hAnsi="Century Gothic"/>
                <w:sz w:val="18"/>
                <w:szCs w:val="18"/>
                <w:lang w:val="en-GB"/>
              </w:rPr>
            </w:pPr>
            <w:r>
              <w:rPr>
                <w:rFonts w:ascii="Century Gothic" w:hAnsi="Century Gothic"/>
                <w:sz w:val="18"/>
                <w:szCs w:val="18"/>
              </w:rPr>
              <w:t xml:space="preserve">An Environmental Wind Tunnel Study accompanies the DA which concludes the overall effect of the proposed development on the local wind microclimate, with the wind mitigation treatments recommended, is predicted to be “not significant.” </w:t>
            </w:r>
          </w:p>
          <w:p w14:paraId="17FCBA0E" w14:textId="77777777" w:rsidR="0075396A" w:rsidRDefault="0075396A">
            <w:pPr>
              <w:rPr>
                <w:rFonts w:ascii="Century Gothic" w:hAnsi="Century Gothic"/>
                <w:sz w:val="18"/>
                <w:szCs w:val="18"/>
              </w:rPr>
            </w:pPr>
          </w:p>
        </w:tc>
        <w:tc>
          <w:tcPr>
            <w:tcW w:w="705" w:type="dxa"/>
            <w:vMerge w:val="restart"/>
            <w:tcBorders>
              <w:top w:val="single" w:sz="4" w:space="0" w:color="auto"/>
              <w:left w:val="single" w:sz="4" w:space="0" w:color="auto"/>
              <w:bottom w:val="single" w:sz="4" w:space="0" w:color="auto"/>
              <w:right w:val="single" w:sz="4" w:space="0" w:color="auto"/>
            </w:tcBorders>
            <w:hideMark/>
          </w:tcPr>
          <w:p w14:paraId="557A6514"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570BD72E"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2217186D" w14:textId="77777777" w:rsidR="0075396A" w:rsidRDefault="0075396A">
            <w:pPr>
              <w:rPr>
                <w:rFonts w:ascii="Century Gothic" w:hAnsi="Century Gothic"/>
                <w:sz w:val="18"/>
                <w:szCs w:val="18"/>
              </w:rPr>
            </w:pPr>
            <w:r>
              <w:rPr>
                <w:rFonts w:ascii="Century Gothic" w:hAnsi="Century Gothic"/>
                <w:sz w:val="18"/>
                <w:szCs w:val="18"/>
              </w:rPr>
              <w:t>b.</w:t>
            </w:r>
          </w:p>
        </w:tc>
        <w:tc>
          <w:tcPr>
            <w:tcW w:w="4240" w:type="dxa"/>
            <w:tcBorders>
              <w:top w:val="single" w:sz="4" w:space="0" w:color="auto"/>
              <w:left w:val="single" w:sz="4" w:space="0" w:color="auto"/>
              <w:bottom w:val="single" w:sz="4" w:space="0" w:color="auto"/>
              <w:right w:val="single" w:sz="4" w:space="0" w:color="auto"/>
            </w:tcBorders>
          </w:tcPr>
          <w:p w14:paraId="6B10D60D" w14:textId="77777777" w:rsidR="0075396A" w:rsidRDefault="0075396A">
            <w:pPr>
              <w:rPr>
                <w:rFonts w:ascii="Century Gothic" w:hAnsi="Century Gothic"/>
                <w:sz w:val="18"/>
                <w:szCs w:val="18"/>
              </w:rPr>
            </w:pPr>
            <w:r>
              <w:rPr>
                <w:rFonts w:ascii="Century Gothic" w:hAnsi="Century Gothic"/>
                <w:sz w:val="18"/>
                <w:szCs w:val="18"/>
              </w:rPr>
              <w:t xml:space="preserve">All applications for buildings over 5 </w:t>
            </w:r>
            <w:proofErr w:type="spellStart"/>
            <w:r>
              <w:rPr>
                <w:rFonts w:ascii="Century Gothic" w:hAnsi="Century Gothic"/>
                <w:sz w:val="18"/>
                <w:szCs w:val="18"/>
              </w:rPr>
              <w:t>storeys</w:t>
            </w:r>
            <w:proofErr w:type="spellEnd"/>
            <w:r>
              <w:rPr>
                <w:rFonts w:ascii="Century Gothic" w:hAnsi="Century Gothic"/>
                <w:sz w:val="18"/>
                <w:szCs w:val="18"/>
              </w:rPr>
              <w:t xml:space="preserve"> in height shall be accompanied with a wind environment statement. For buildings over 9 </w:t>
            </w:r>
            <w:proofErr w:type="spellStart"/>
            <w:r>
              <w:rPr>
                <w:rFonts w:ascii="Century Gothic" w:hAnsi="Century Gothic"/>
                <w:sz w:val="18"/>
                <w:szCs w:val="18"/>
              </w:rPr>
              <w:t>storeys</w:t>
            </w:r>
            <w:proofErr w:type="spellEnd"/>
            <w:r>
              <w:rPr>
                <w:rFonts w:ascii="Century Gothic" w:hAnsi="Century Gothic"/>
                <w:sz w:val="18"/>
                <w:szCs w:val="18"/>
              </w:rPr>
              <w:t xml:space="preserve"> and for any other building which may </w:t>
            </w:r>
            <w:r>
              <w:rPr>
                <w:rFonts w:ascii="Century Gothic" w:hAnsi="Century Gothic"/>
                <w:sz w:val="18"/>
                <w:szCs w:val="18"/>
              </w:rPr>
              <w:lastRenderedPageBreak/>
              <w:t xml:space="preserve">be considered an exposed building shall be accompanied by a wind tunnel study report. Refer to Council for documentation and report requirements. </w:t>
            </w:r>
          </w:p>
          <w:p w14:paraId="7FF0A35C" w14:textId="77777777" w:rsidR="0075396A" w:rsidRDefault="0075396A">
            <w:pPr>
              <w:rPr>
                <w:rFonts w:ascii="Century Gothic" w:hAnsi="Century Gothic"/>
                <w:sz w:val="18"/>
                <w:szCs w:val="18"/>
              </w:rPr>
            </w:pPr>
          </w:p>
        </w:tc>
        <w:tc>
          <w:tcPr>
            <w:tcW w:w="3701" w:type="dxa"/>
            <w:vMerge/>
            <w:tcBorders>
              <w:top w:val="single" w:sz="4" w:space="0" w:color="auto"/>
              <w:left w:val="single" w:sz="4" w:space="0" w:color="auto"/>
              <w:bottom w:val="single" w:sz="4" w:space="0" w:color="auto"/>
              <w:right w:val="single" w:sz="4" w:space="0" w:color="auto"/>
            </w:tcBorders>
            <w:vAlign w:val="center"/>
            <w:hideMark/>
          </w:tcPr>
          <w:p w14:paraId="4DB7FD54" w14:textId="77777777" w:rsidR="0075396A" w:rsidRDefault="0075396A">
            <w:pPr>
              <w:rPr>
                <w:rFonts w:ascii="Century Gothic" w:hAnsi="Century Gothic"/>
                <w:kern w:val="2"/>
                <w:sz w:val="18"/>
                <w:szCs w:val="18"/>
                <w:lang w:eastAsia="en-US"/>
                <w14:ligatures w14:val="standardContextual"/>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14:paraId="267E5190" w14:textId="77777777" w:rsidR="0075396A" w:rsidRDefault="0075396A">
            <w:pPr>
              <w:rPr>
                <w:rFonts w:ascii="Century Gothic" w:hAnsi="Century Gothic"/>
                <w:kern w:val="2"/>
                <w:sz w:val="18"/>
                <w:szCs w:val="18"/>
                <w:lang w:eastAsia="en-US"/>
                <w14:ligatures w14:val="standardContextual"/>
              </w:rPr>
            </w:pPr>
          </w:p>
        </w:tc>
      </w:tr>
      <w:tr w:rsidR="0075396A" w14:paraId="34128540"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7C4ADFB1" w14:textId="77777777" w:rsidR="0075396A" w:rsidRDefault="0075396A">
            <w:pPr>
              <w:rPr>
                <w:rFonts w:ascii="Century Gothic" w:hAnsi="Century Gothic"/>
                <w:sz w:val="18"/>
                <w:szCs w:val="18"/>
              </w:rPr>
            </w:pPr>
            <w:r>
              <w:rPr>
                <w:rFonts w:ascii="Century Gothic" w:hAnsi="Century Gothic"/>
                <w:sz w:val="18"/>
                <w:szCs w:val="18"/>
              </w:rPr>
              <w:t>c.</w:t>
            </w:r>
          </w:p>
        </w:tc>
        <w:tc>
          <w:tcPr>
            <w:tcW w:w="4240" w:type="dxa"/>
            <w:tcBorders>
              <w:top w:val="single" w:sz="4" w:space="0" w:color="auto"/>
              <w:left w:val="single" w:sz="4" w:space="0" w:color="auto"/>
              <w:bottom w:val="single" w:sz="4" w:space="0" w:color="auto"/>
              <w:right w:val="single" w:sz="4" w:space="0" w:color="auto"/>
            </w:tcBorders>
          </w:tcPr>
          <w:p w14:paraId="5F747D4A" w14:textId="77777777" w:rsidR="0075396A" w:rsidRDefault="0075396A">
            <w:pPr>
              <w:rPr>
                <w:rFonts w:ascii="Century Gothic" w:hAnsi="Century Gothic"/>
                <w:sz w:val="18"/>
                <w:szCs w:val="18"/>
              </w:rPr>
            </w:pPr>
            <w:r>
              <w:rPr>
                <w:rFonts w:ascii="Century Gothic" w:hAnsi="Century Gothic"/>
                <w:sz w:val="18"/>
                <w:szCs w:val="18"/>
              </w:rPr>
              <w:t xml:space="preserve">Calculation rules </w:t>
            </w:r>
          </w:p>
          <w:p w14:paraId="12F7609E" w14:textId="77777777" w:rsidR="0075396A" w:rsidRDefault="0075396A" w:rsidP="0075396A">
            <w:pPr>
              <w:numPr>
                <w:ilvl w:val="1"/>
                <w:numId w:val="49"/>
              </w:numPr>
              <w:ind w:left="463"/>
              <w:rPr>
                <w:rFonts w:ascii="Century Gothic" w:hAnsi="Century Gothic"/>
                <w:sz w:val="18"/>
                <w:szCs w:val="18"/>
              </w:rPr>
            </w:pPr>
            <w:r>
              <w:rPr>
                <w:rFonts w:ascii="Century Gothic" w:hAnsi="Century Gothic"/>
                <w:sz w:val="18"/>
                <w:szCs w:val="18"/>
              </w:rPr>
              <w:t xml:space="preserve">Natural wind conditions are intensified by certain types of buildings by the way they relate to the surrounding area. In this section, those buildings are called exposed buildings. </w:t>
            </w:r>
          </w:p>
          <w:p w14:paraId="374253FB" w14:textId="77777777" w:rsidR="0075396A" w:rsidRDefault="0075396A" w:rsidP="0075396A">
            <w:pPr>
              <w:numPr>
                <w:ilvl w:val="1"/>
                <w:numId w:val="49"/>
              </w:numPr>
              <w:ind w:left="463"/>
              <w:rPr>
                <w:rFonts w:ascii="Century Gothic" w:hAnsi="Century Gothic"/>
                <w:sz w:val="18"/>
                <w:szCs w:val="18"/>
              </w:rPr>
            </w:pPr>
            <w:r>
              <w:rPr>
                <w:rFonts w:ascii="Century Gothic" w:hAnsi="Century Gothic"/>
                <w:sz w:val="18"/>
                <w:szCs w:val="18"/>
              </w:rPr>
              <w:t xml:space="preserve">A building may be considered exposed if half or more of its height rises above surrounding buildings and/or the building lies on the perimeter of a </w:t>
            </w:r>
            <w:proofErr w:type="gramStart"/>
            <w:r>
              <w:rPr>
                <w:rFonts w:ascii="Century Gothic" w:hAnsi="Century Gothic"/>
                <w:sz w:val="18"/>
                <w:szCs w:val="18"/>
              </w:rPr>
              <w:t>built up</w:t>
            </w:r>
            <w:proofErr w:type="gramEnd"/>
            <w:r>
              <w:rPr>
                <w:rFonts w:ascii="Century Gothic" w:hAnsi="Century Gothic"/>
                <w:sz w:val="18"/>
                <w:szCs w:val="18"/>
              </w:rPr>
              <w:t xml:space="preserve"> area. </w:t>
            </w:r>
          </w:p>
          <w:p w14:paraId="069CA213" w14:textId="77777777" w:rsidR="0075396A" w:rsidRDefault="0075396A" w:rsidP="0075396A">
            <w:pPr>
              <w:numPr>
                <w:ilvl w:val="1"/>
                <w:numId w:val="49"/>
              </w:numPr>
              <w:ind w:left="463"/>
              <w:rPr>
                <w:rFonts w:ascii="Century Gothic" w:hAnsi="Century Gothic"/>
                <w:sz w:val="18"/>
                <w:szCs w:val="18"/>
              </w:rPr>
            </w:pPr>
            <w:r>
              <w:rPr>
                <w:rFonts w:ascii="Century Gothic" w:hAnsi="Century Gothic"/>
                <w:sz w:val="18"/>
                <w:szCs w:val="18"/>
              </w:rPr>
              <w:t xml:space="preserve">Exposed buildings are likely to create unpleasant and even dangerous high winds, mainly in three locations: at the base, around corners or through arcades or other openings at the base of the building. </w:t>
            </w:r>
          </w:p>
          <w:p w14:paraId="420256DE" w14:textId="77777777" w:rsidR="0075396A" w:rsidRDefault="0075396A" w:rsidP="0075396A">
            <w:pPr>
              <w:numPr>
                <w:ilvl w:val="1"/>
                <w:numId w:val="49"/>
              </w:numPr>
              <w:ind w:left="463"/>
              <w:rPr>
                <w:rFonts w:ascii="Century Gothic" w:hAnsi="Century Gothic"/>
                <w:sz w:val="18"/>
                <w:szCs w:val="18"/>
              </w:rPr>
            </w:pPr>
            <w:r>
              <w:rPr>
                <w:rFonts w:ascii="Century Gothic" w:hAnsi="Century Gothic"/>
                <w:sz w:val="18"/>
                <w:szCs w:val="18"/>
              </w:rPr>
              <w:t xml:space="preserve">In </w:t>
            </w:r>
            <w:proofErr w:type="gramStart"/>
            <w:r>
              <w:rPr>
                <w:rFonts w:ascii="Century Gothic" w:hAnsi="Century Gothic"/>
                <w:sz w:val="18"/>
                <w:szCs w:val="18"/>
              </w:rPr>
              <w:t>addition</w:t>
            </w:r>
            <w:proofErr w:type="gramEnd"/>
            <w:r>
              <w:rPr>
                <w:rFonts w:ascii="Century Gothic" w:hAnsi="Century Gothic"/>
                <w:sz w:val="18"/>
                <w:szCs w:val="18"/>
              </w:rPr>
              <w:t xml:space="preserve"> the areas within the exposed buildings that could potentially experience adverse wind effects are the areas on the podium, terraces on the roof or on setbacks in the tower as well as projecting or corner balconies. </w:t>
            </w:r>
          </w:p>
          <w:p w14:paraId="6ECB63AE" w14:textId="77777777" w:rsidR="0075396A" w:rsidRDefault="0075396A">
            <w:pPr>
              <w:rPr>
                <w:rFonts w:ascii="Century Gothic" w:hAnsi="Century Gothic"/>
                <w:sz w:val="18"/>
                <w:szCs w:val="18"/>
              </w:rPr>
            </w:pPr>
          </w:p>
        </w:tc>
        <w:tc>
          <w:tcPr>
            <w:tcW w:w="3701" w:type="dxa"/>
            <w:vMerge/>
            <w:tcBorders>
              <w:top w:val="single" w:sz="4" w:space="0" w:color="auto"/>
              <w:left w:val="single" w:sz="4" w:space="0" w:color="auto"/>
              <w:bottom w:val="single" w:sz="4" w:space="0" w:color="auto"/>
              <w:right w:val="single" w:sz="4" w:space="0" w:color="auto"/>
            </w:tcBorders>
            <w:vAlign w:val="center"/>
            <w:hideMark/>
          </w:tcPr>
          <w:p w14:paraId="0BBBECAC" w14:textId="77777777" w:rsidR="0075396A" w:rsidRDefault="0075396A">
            <w:pPr>
              <w:rPr>
                <w:rFonts w:ascii="Century Gothic" w:hAnsi="Century Gothic"/>
                <w:kern w:val="2"/>
                <w:sz w:val="18"/>
                <w:szCs w:val="18"/>
                <w:lang w:eastAsia="en-US"/>
                <w14:ligatures w14:val="standardContextual"/>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14:paraId="437329AC" w14:textId="77777777" w:rsidR="0075396A" w:rsidRDefault="0075396A">
            <w:pPr>
              <w:rPr>
                <w:rFonts w:ascii="Century Gothic" w:hAnsi="Century Gothic"/>
                <w:kern w:val="2"/>
                <w:sz w:val="18"/>
                <w:szCs w:val="18"/>
                <w:lang w:eastAsia="en-US"/>
                <w14:ligatures w14:val="standardContextual"/>
              </w:rPr>
            </w:pPr>
          </w:p>
        </w:tc>
      </w:tr>
      <w:tr w:rsidR="0075396A" w14:paraId="0E741828" w14:textId="77777777" w:rsidTr="0075396A">
        <w:tc>
          <w:tcPr>
            <w:tcW w:w="906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58EB2F4" w14:textId="77777777" w:rsidR="0075396A" w:rsidRDefault="0075396A">
            <w:pPr>
              <w:rPr>
                <w:rFonts w:ascii="Century Gothic" w:hAnsi="Century Gothic"/>
                <w:b/>
                <w:bCs/>
                <w:sz w:val="18"/>
                <w:szCs w:val="18"/>
              </w:rPr>
            </w:pPr>
            <w:r>
              <w:rPr>
                <w:rFonts w:ascii="Century Gothic" w:hAnsi="Century Gothic"/>
                <w:b/>
                <w:bCs/>
                <w:sz w:val="18"/>
                <w:szCs w:val="18"/>
              </w:rPr>
              <w:t>9.4 Soil Management</w:t>
            </w:r>
          </w:p>
        </w:tc>
      </w:tr>
      <w:tr w:rsidR="0075396A" w14:paraId="1CACBFD4"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16CF5E05" w14:textId="77777777" w:rsidR="0075396A" w:rsidRDefault="0075396A">
            <w:pPr>
              <w:rPr>
                <w:rFonts w:ascii="Century Gothic" w:hAnsi="Century Gothic"/>
                <w:sz w:val="18"/>
                <w:szCs w:val="18"/>
              </w:rPr>
            </w:pPr>
            <w:r>
              <w:rPr>
                <w:rFonts w:ascii="Century Gothic" w:hAnsi="Century Gothic"/>
                <w:sz w:val="18"/>
                <w:szCs w:val="18"/>
              </w:rPr>
              <w:t>a.</w:t>
            </w:r>
          </w:p>
        </w:tc>
        <w:tc>
          <w:tcPr>
            <w:tcW w:w="4240" w:type="dxa"/>
            <w:tcBorders>
              <w:top w:val="single" w:sz="4" w:space="0" w:color="auto"/>
              <w:left w:val="single" w:sz="4" w:space="0" w:color="auto"/>
              <w:bottom w:val="single" w:sz="4" w:space="0" w:color="auto"/>
              <w:right w:val="single" w:sz="4" w:space="0" w:color="auto"/>
            </w:tcBorders>
          </w:tcPr>
          <w:p w14:paraId="2C56B518" w14:textId="77777777" w:rsidR="0075396A" w:rsidRDefault="0075396A">
            <w:pPr>
              <w:rPr>
                <w:rFonts w:ascii="Century Gothic" w:hAnsi="Century Gothic"/>
                <w:sz w:val="18"/>
                <w:szCs w:val="18"/>
                <w:lang w:val="en-GB"/>
              </w:rPr>
            </w:pPr>
            <w:r>
              <w:rPr>
                <w:rFonts w:ascii="Century Gothic" w:hAnsi="Century Gothic"/>
                <w:sz w:val="18"/>
                <w:szCs w:val="18"/>
              </w:rPr>
              <w:t xml:space="preserve">Development is to comply with the City of Ryde DCP 2014. </w:t>
            </w:r>
          </w:p>
          <w:p w14:paraId="156E13F1"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3AFFBD32" w14:textId="77777777" w:rsidR="0075396A" w:rsidRDefault="0075396A">
            <w:pPr>
              <w:rPr>
                <w:rFonts w:ascii="Century Gothic" w:hAnsi="Century Gothic"/>
                <w:sz w:val="18"/>
                <w:szCs w:val="18"/>
              </w:rPr>
            </w:pPr>
            <w:r>
              <w:rPr>
                <w:rFonts w:ascii="Century Gothic" w:hAnsi="Century Gothic"/>
                <w:sz w:val="18"/>
                <w:szCs w:val="18"/>
              </w:rPr>
              <w:t>Noted.</w:t>
            </w:r>
          </w:p>
        </w:tc>
        <w:tc>
          <w:tcPr>
            <w:tcW w:w="705" w:type="dxa"/>
            <w:tcBorders>
              <w:top w:val="single" w:sz="4" w:space="0" w:color="auto"/>
              <w:left w:val="single" w:sz="4" w:space="0" w:color="auto"/>
              <w:bottom w:val="single" w:sz="4" w:space="0" w:color="auto"/>
              <w:right w:val="single" w:sz="4" w:space="0" w:color="auto"/>
            </w:tcBorders>
            <w:hideMark/>
          </w:tcPr>
          <w:p w14:paraId="000A0D4C" w14:textId="77777777" w:rsidR="0075396A" w:rsidRDefault="0075396A">
            <w:pPr>
              <w:jc w:val="center"/>
              <w:rPr>
                <w:rFonts w:ascii="Century Gothic" w:hAnsi="Century Gothic"/>
                <w:sz w:val="18"/>
                <w:szCs w:val="18"/>
              </w:rPr>
            </w:pPr>
            <w:r>
              <w:rPr>
                <w:rFonts w:ascii="Century Gothic" w:hAnsi="Century Gothic"/>
                <w:sz w:val="18"/>
                <w:szCs w:val="18"/>
              </w:rPr>
              <w:t>-</w:t>
            </w:r>
          </w:p>
        </w:tc>
      </w:tr>
      <w:tr w:rsidR="0075396A" w14:paraId="71C0E5BD"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2A47E9BB" w14:textId="77777777" w:rsidR="0075396A" w:rsidRDefault="0075396A">
            <w:pPr>
              <w:rPr>
                <w:rFonts w:ascii="Century Gothic" w:hAnsi="Century Gothic"/>
                <w:sz w:val="18"/>
                <w:szCs w:val="18"/>
              </w:rPr>
            </w:pPr>
            <w:r>
              <w:rPr>
                <w:rFonts w:ascii="Century Gothic" w:hAnsi="Century Gothic"/>
                <w:sz w:val="18"/>
                <w:szCs w:val="18"/>
              </w:rPr>
              <w:t>b.</w:t>
            </w:r>
          </w:p>
        </w:tc>
        <w:tc>
          <w:tcPr>
            <w:tcW w:w="4240" w:type="dxa"/>
            <w:tcBorders>
              <w:top w:val="single" w:sz="4" w:space="0" w:color="auto"/>
              <w:left w:val="single" w:sz="4" w:space="0" w:color="auto"/>
              <w:bottom w:val="single" w:sz="4" w:space="0" w:color="auto"/>
              <w:right w:val="single" w:sz="4" w:space="0" w:color="auto"/>
            </w:tcBorders>
          </w:tcPr>
          <w:p w14:paraId="23DE7783" w14:textId="77777777" w:rsidR="0075396A" w:rsidRDefault="0075396A">
            <w:pPr>
              <w:rPr>
                <w:rFonts w:ascii="Century Gothic" w:hAnsi="Century Gothic"/>
                <w:sz w:val="18"/>
                <w:szCs w:val="18"/>
                <w:lang w:val="en-GB"/>
              </w:rPr>
            </w:pPr>
            <w:r>
              <w:rPr>
                <w:rFonts w:ascii="Century Gothic" w:hAnsi="Century Gothic"/>
                <w:sz w:val="18"/>
                <w:szCs w:val="18"/>
              </w:rPr>
              <w:t xml:space="preserve">Development is to be designed and constructed to integrate with the natural topography of the site to minimise the need for excessive sediment disturbance and prevent soil loss. </w:t>
            </w:r>
          </w:p>
          <w:p w14:paraId="289BA87E"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tcPr>
          <w:p w14:paraId="769BC3AF" w14:textId="77777777" w:rsidR="0075396A" w:rsidRDefault="0075396A">
            <w:pPr>
              <w:rPr>
                <w:rFonts w:ascii="Century Gothic" w:hAnsi="Century Gothic"/>
                <w:sz w:val="18"/>
                <w:szCs w:val="18"/>
                <w:lang w:val="en-GB"/>
              </w:rPr>
            </w:pPr>
            <w:r>
              <w:rPr>
                <w:rFonts w:ascii="Century Gothic" w:hAnsi="Century Gothic"/>
                <w:sz w:val="18"/>
                <w:szCs w:val="18"/>
              </w:rPr>
              <w:t xml:space="preserve">Development has been designed to integrate with the natural topography of the site. </w:t>
            </w:r>
          </w:p>
          <w:p w14:paraId="50AF0F94" w14:textId="77777777" w:rsidR="0075396A" w:rsidRDefault="0075396A">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66F5761B"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45630EF1"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103A6E23" w14:textId="77777777" w:rsidR="0075396A" w:rsidRDefault="0075396A">
            <w:pPr>
              <w:rPr>
                <w:rFonts w:ascii="Century Gothic" w:hAnsi="Century Gothic"/>
                <w:sz w:val="18"/>
                <w:szCs w:val="18"/>
              </w:rPr>
            </w:pPr>
            <w:r>
              <w:rPr>
                <w:rFonts w:ascii="Century Gothic" w:hAnsi="Century Gothic"/>
                <w:sz w:val="18"/>
                <w:szCs w:val="18"/>
              </w:rPr>
              <w:t>c.</w:t>
            </w:r>
          </w:p>
        </w:tc>
        <w:tc>
          <w:tcPr>
            <w:tcW w:w="4240" w:type="dxa"/>
            <w:tcBorders>
              <w:top w:val="single" w:sz="4" w:space="0" w:color="auto"/>
              <w:left w:val="single" w:sz="4" w:space="0" w:color="auto"/>
              <w:bottom w:val="single" w:sz="4" w:space="0" w:color="auto"/>
              <w:right w:val="single" w:sz="4" w:space="0" w:color="auto"/>
            </w:tcBorders>
          </w:tcPr>
          <w:p w14:paraId="2C9FEC8A" w14:textId="77777777" w:rsidR="0075396A" w:rsidRDefault="0075396A">
            <w:pPr>
              <w:rPr>
                <w:rFonts w:ascii="Century Gothic" w:hAnsi="Century Gothic"/>
                <w:sz w:val="18"/>
                <w:szCs w:val="18"/>
                <w:lang w:val="en-GB"/>
              </w:rPr>
            </w:pPr>
            <w:r>
              <w:rPr>
                <w:rFonts w:ascii="Century Gothic" w:hAnsi="Century Gothic"/>
                <w:sz w:val="18"/>
                <w:szCs w:val="18"/>
              </w:rPr>
              <w:t xml:space="preserve">Effective site management and maintenance practices are to be followed to prevent soil loss. </w:t>
            </w:r>
          </w:p>
          <w:p w14:paraId="0E4229FA"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tcPr>
          <w:p w14:paraId="1B510602" w14:textId="77777777" w:rsidR="0075396A" w:rsidRDefault="0075396A">
            <w:pPr>
              <w:rPr>
                <w:rFonts w:ascii="Century Gothic" w:hAnsi="Century Gothic"/>
                <w:sz w:val="18"/>
                <w:szCs w:val="18"/>
                <w:lang w:val="en-GB"/>
              </w:rPr>
            </w:pPr>
            <w:r>
              <w:rPr>
                <w:rFonts w:ascii="Century Gothic" w:hAnsi="Century Gothic"/>
                <w:sz w:val="18"/>
                <w:szCs w:val="18"/>
              </w:rPr>
              <w:t>Effective site management and maintenance practices are demonstrated in the Stormwater Plans.</w:t>
            </w:r>
          </w:p>
          <w:p w14:paraId="0E603852" w14:textId="77777777" w:rsidR="0075396A" w:rsidRDefault="0075396A">
            <w:pPr>
              <w:rPr>
                <w:rFonts w:ascii="Century Gothic" w:hAnsi="Century Gothic"/>
                <w:sz w:val="18"/>
                <w:szCs w:val="18"/>
              </w:rPr>
            </w:pPr>
          </w:p>
        </w:tc>
        <w:tc>
          <w:tcPr>
            <w:tcW w:w="705" w:type="dxa"/>
            <w:tcBorders>
              <w:top w:val="single" w:sz="4" w:space="0" w:color="auto"/>
              <w:left w:val="single" w:sz="4" w:space="0" w:color="auto"/>
              <w:bottom w:val="single" w:sz="4" w:space="0" w:color="auto"/>
              <w:right w:val="single" w:sz="4" w:space="0" w:color="auto"/>
            </w:tcBorders>
            <w:hideMark/>
          </w:tcPr>
          <w:p w14:paraId="1C5D611B"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5494E1D5"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04410DFE" w14:textId="77777777" w:rsidR="0075396A" w:rsidRDefault="0075396A">
            <w:pPr>
              <w:rPr>
                <w:rFonts w:ascii="Century Gothic" w:hAnsi="Century Gothic"/>
                <w:sz w:val="18"/>
                <w:szCs w:val="18"/>
              </w:rPr>
            </w:pPr>
            <w:r>
              <w:rPr>
                <w:rFonts w:ascii="Century Gothic" w:hAnsi="Century Gothic"/>
                <w:sz w:val="18"/>
                <w:szCs w:val="18"/>
              </w:rPr>
              <w:t>d.</w:t>
            </w:r>
          </w:p>
        </w:tc>
        <w:tc>
          <w:tcPr>
            <w:tcW w:w="4240" w:type="dxa"/>
            <w:tcBorders>
              <w:top w:val="single" w:sz="4" w:space="0" w:color="auto"/>
              <w:left w:val="single" w:sz="4" w:space="0" w:color="auto"/>
              <w:bottom w:val="single" w:sz="4" w:space="0" w:color="auto"/>
              <w:right w:val="single" w:sz="4" w:space="0" w:color="auto"/>
            </w:tcBorders>
          </w:tcPr>
          <w:p w14:paraId="4EC285F7" w14:textId="77777777" w:rsidR="0075396A" w:rsidRDefault="0075396A">
            <w:pPr>
              <w:rPr>
                <w:rFonts w:ascii="Century Gothic" w:hAnsi="Century Gothic"/>
                <w:sz w:val="18"/>
                <w:szCs w:val="18"/>
                <w:lang w:val="en-GB"/>
              </w:rPr>
            </w:pPr>
            <w:r>
              <w:rPr>
                <w:rFonts w:ascii="Century Gothic" w:hAnsi="Century Gothic"/>
                <w:sz w:val="18"/>
                <w:szCs w:val="18"/>
              </w:rPr>
              <w:t xml:space="preserve">Ensure that suspended Solid concentrations in stormwater leaving the site do not exceed more than 50 mg/litre. </w:t>
            </w:r>
          </w:p>
          <w:p w14:paraId="179A3384" w14:textId="77777777" w:rsidR="0075396A" w:rsidRDefault="0075396A">
            <w:pPr>
              <w:rPr>
                <w:rFonts w:ascii="Century Gothic" w:hAnsi="Century Gothic"/>
                <w:sz w:val="18"/>
                <w:szCs w:val="18"/>
              </w:rPr>
            </w:pPr>
          </w:p>
        </w:tc>
        <w:tc>
          <w:tcPr>
            <w:tcW w:w="3701" w:type="dxa"/>
            <w:tcBorders>
              <w:top w:val="single" w:sz="4" w:space="0" w:color="auto"/>
              <w:left w:val="single" w:sz="4" w:space="0" w:color="auto"/>
              <w:bottom w:val="single" w:sz="4" w:space="0" w:color="auto"/>
              <w:right w:val="single" w:sz="4" w:space="0" w:color="auto"/>
            </w:tcBorders>
            <w:hideMark/>
          </w:tcPr>
          <w:p w14:paraId="11B7202E" w14:textId="77777777" w:rsidR="0075396A" w:rsidRDefault="0075396A">
            <w:pPr>
              <w:rPr>
                <w:rFonts w:ascii="Century Gothic" w:hAnsi="Century Gothic"/>
                <w:sz w:val="18"/>
                <w:szCs w:val="18"/>
              </w:rPr>
            </w:pPr>
            <w:r>
              <w:rPr>
                <w:rFonts w:ascii="Century Gothic" w:hAnsi="Century Gothic"/>
                <w:sz w:val="18"/>
                <w:szCs w:val="18"/>
              </w:rPr>
              <w:t>Noted.</w:t>
            </w:r>
          </w:p>
        </w:tc>
        <w:tc>
          <w:tcPr>
            <w:tcW w:w="705" w:type="dxa"/>
            <w:tcBorders>
              <w:top w:val="single" w:sz="4" w:space="0" w:color="auto"/>
              <w:left w:val="single" w:sz="4" w:space="0" w:color="auto"/>
              <w:bottom w:val="single" w:sz="4" w:space="0" w:color="auto"/>
              <w:right w:val="single" w:sz="4" w:space="0" w:color="auto"/>
            </w:tcBorders>
            <w:hideMark/>
          </w:tcPr>
          <w:p w14:paraId="395A344B" w14:textId="77777777" w:rsidR="0075396A" w:rsidRDefault="0075396A">
            <w:pPr>
              <w:jc w:val="center"/>
              <w:rPr>
                <w:rFonts w:ascii="Century Gothic" w:hAnsi="Century Gothic"/>
                <w:sz w:val="18"/>
                <w:szCs w:val="18"/>
              </w:rPr>
            </w:pPr>
            <w:r>
              <w:rPr>
                <w:rFonts w:ascii="Century Gothic" w:hAnsi="Century Gothic"/>
                <w:sz w:val="18"/>
                <w:szCs w:val="18"/>
              </w:rPr>
              <w:t>-</w:t>
            </w:r>
          </w:p>
        </w:tc>
      </w:tr>
      <w:tr w:rsidR="0075396A" w14:paraId="6E7E7957"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6EA8983F" w14:textId="77777777" w:rsidR="0075396A" w:rsidRDefault="0075396A">
            <w:pPr>
              <w:rPr>
                <w:rFonts w:ascii="Century Gothic" w:hAnsi="Century Gothic"/>
                <w:sz w:val="18"/>
                <w:szCs w:val="18"/>
              </w:rPr>
            </w:pPr>
            <w:r>
              <w:rPr>
                <w:rFonts w:ascii="Century Gothic" w:hAnsi="Century Gothic"/>
                <w:sz w:val="18"/>
                <w:szCs w:val="18"/>
              </w:rPr>
              <w:t>e.</w:t>
            </w:r>
          </w:p>
        </w:tc>
        <w:tc>
          <w:tcPr>
            <w:tcW w:w="4240" w:type="dxa"/>
            <w:tcBorders>
              <w:top w:val="single" w:sz="4" w:space="0" w:color="auto"/>
              <w:left w:val="single" w:sz="4" w:space="0" w:color="auto"/>
              <w:bottom w:val="single" w:sz="4" w:space="0" w:color="auto"/>
              <w:right w:val="single" w:sz="4" w:space="0" w:color="auto"/>
            </w:tcBorders>
          </w:tcPr>
          <w:p w14:paraId="54E589FE" w14:textId="77777777" w:rsidR="0075396A" w:rsidRDefault="0075396A">
            <w:pPr>
              <w:rPr>
                <w:rFonts w:ascii="Century Gothic" w:hAnsi="Century Gothic"/>
                <w:sz w:val="18"/>
                <w:szCs w:val="18"/>
                <w:lang w:val="en-GB"/>
              </w:rPr>
            </w:pPr>
            <w:r>
              <w:rPr>
                <w:rFonts w:ascii="Century Gothic" w:hAnsi="Century Gothic"/>
                <w:sz w:val="18"/>
                <w:szCs w:val="18"/>
              </w:rPr>
              <w:t xml:space="preserve">An Erosion and Sediment Control Plan (ESCP), prepared by a suitably qualified environmental engineer, is required to be submitted in support of all development proposals requiring development consent under the Ryde Local Environmental Plan, (other than for minor building modifications) </w:t>
            </w:r>
            <w:proofErr w:type="gramStart"/>
            <w:r>
              <w:rPr>
                <w:rFonts w:ascii="Century Gothic" w:hAnsi="Century Gothic"/>
                <w:sz w:val="18"/>
                <w:szCs w:val="18"/>
              </w:rPr>
              <w:t>including:</w:t>
            </w:r>
            <w:proofErr w:type="gramEnd"/>
            <w:r>
              <w:rPr>
                <w:rFonts w:ascii="Century Gothic" w:hAnsi="Century Gothic"/>
                <w:sz w:val="18"/>
                <w:szCs w:val="18"/>
              </w:rPr>
              <w:t xml:space="preserve"> Demolition; Excavation; Trenching and Building. </w:t>
            </w:r>
          </w:p>
          <w:p w14:paraId="04EBBEB4" w14:textId="77777777" w:rsidR="0075396A" w:rsidRDefault="0075396A">
            <w:pPr>
              <w:rPr>
                <w:rFonts w:ascii="Century Gothic" w:hAnsi="Century Gothic"/>
                <w:sz w:val="18"/>
                <w:szCs w:val="18"/>
              </w:rPr>
            </w:pPr>
          </w:p>
        </w:tc>
        <w:tc>
          <w:tcPr>
            <w:tcW w:w="3701" w:type="dxa"/>
            <w:vMerge w:val="restart"/>
            <w:tcBorders>
              <w:top w:val="single" w:sz="4" w:space="0" w:color="auto"/>
              <w:left w:val="single" w:sz="4" w:space="0" w:color="auto"/>
              <w:bottom w:val="single" w:sz="4" w:space="0" w:color="auto"/>
              <w:right w:val="single" w:sz="4" w:space="0" w:color="auto"/>
            </w:tcBorders>
            <w:hideMark/>
          </w:tcPr>
          <w:p w14:paraId="62FFA24E" w14:textId="77777777" w:rsidR="0075396A" w:rsidRDefault="0075396A">
            <w:pPr>
              <w:rPr>
                <w:rFonts w:ascii="Century Gothic" w:hAnsi="Century Gothic"/>
                <w:sz w:val="18"/>
                <w:szCs w:val="18"/>
              </w:rPr>
            </w:pPr>
            <w:r>
              <w:rPr>
                <w:rFonts w:ascii="Century Gothic" w:hAnsi="Century Gothic"/>
                <w:sz w:val="18"/>
                <w:szCs w:val="18"/>
              </w:rPr>
              <w:t>An Erosion and Sediment Control Plan has been prepared by a suitably qualified environmental engineer, and has been submitted with the DA.</w:t>
            </w:r>
          </w:p>
        </w:tc>
        <w:tc>
          <w:tcPr>
            <w:tcW w:w="705" w:type="dxa"/>
            <w:vMerge w:val="restart"/>
            <w:tcBorders>
              <w:top w:val="single" w:sz="4" w:space="0" w:color="auto"/>
              <w:left w:val="single" w:sz="4" w:space="0" w:color="auto"/>
              <w:bottom w:val="single" w:sz="4" w:space="0" w:color="auto"/>
              <w:right w:val="single" w:sz="4" w:space="0" w:color="auto"/>
            </w:tcBorders>
            <w:hideMark/>
          </w:tcPr>
          <w:p w14:paraId="04027CE8" w14:textId="77777777" w:rsidR="0075396A" w:rsidRDefault="0075396A">
            <w:pPr>
              <w:jc w:val="center"/>
              <w:rPr>
                <w:rFonts w:ascii="Century Gothic" w:hAnsi="Century Gothic"/>
                <w:sz w:val="18"/>
                <w:szCs w:val="18"/>
              </w:rPr>
            </w:pPr>
            <w:r>
              <w:rPr>
                <w:rFonts w:ascii="Century Gothic" w:hAnsi="Century Gothic"/>
                <w:sz w:val="18"/>
                <w:szCs w:val="18"/>
              </w:rPr>
              <w:t>Yes</w:t>
            </w:r>
          </w:p>
        </w:tc>
      </w:tr>
      <w:tr w:rsidR="0075396A" w14:paraId="14E063D1"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0501ED21" w14:textId="77777777" w:rsidR="0075396A" w:rsidRDefault="0075396A">
            <w:pPr>
              <w:rPr>
                <w:rFonts w:ascii="Century Gothic" w:hAnsi="Century Gothic"/>
                <w:sz w:val="18"/>
                <w:szCs w:val="18"/>
              </w:rPr>
            </w:pPr>
            <w:r>
              <w:rPr>
                <w:rFonts w:ascii="Century Gothic" w:hAnsi="Century Gothic"/>
                <w:sz w:val="18"/>
                <w:szCs w:val="18"/>
              </w:rPr>
              <w:t>f.</w:t>
            </w:r>
          </w:p>
        </w:tc>
        <w:tc>
          <w:tcPr>
            <w:tcW w:w="4240" w:type="dxa"/>
            <w:tcBorders>
              <w:top w:val="single" w:sz="4" w:space="0" w:color="auto"/>
              <w:left w:val="single" w:sz="4" w:space="0" w:color="auto"/>
              <w:bottom w:val="single" w:sz="4" w:space="0" w:color="auto"/>
              <w:right w:val="single" w:sz="4" w:space="0" w:color="auto"/>
            </w:tcBorders>
            <w:hideMark/>
          </w:tcPr>
          <w:p w14:paraId="35F2BB78" w14:textId="77777777" w:rsidR="0075396A" w:rsidRDefault="0075396A">
            <w:pPr>
              <w:pStyle w:val="NormalWeb"/>
              <w:spacing w:before="0" w:beforeAutospacing="0" w:after="0" w:afterAutospacing="0"/>
              <w:contextualSpacing/>
              <w:rPr>
                <w:rFonts w:ascii="Century Gothic" w:hAnsi="Century Gothic"/>
                <w:kern w:val="2"/>
                <w:sz w:val="18"/>
                <w:szCs w:val="18"/>
                <w:lang w:val="en-GB"/>
                <w14:ligatures w14:val="standardContextual"/>
              </w:rPr>
            </w:pPr>
            <w:r>
              <w:rPr>
                <w:rFonts w:ascii="Century Gothic" w:hAnsi="Century Gothic"/>
                <w:kern w:val="2"/>
                <w:sz w:val="18"/>
                <w:szCs w:val="18"/>
                <w:lang w:val="en-GB"/>
                <w14:ligatures w14:val="standardContextual"/>
              </w:rPr>
              <w:t xml:space="preserve">The ESCP must </w:t>
            </w:r>
            <w:proofErr w:type="gramStart"/>
            <w:r>
              <w:rPr>
                <w:rFonts w:ascii="Century Gothic" w:hAnsi="Century Gothic"/>
                <w:kern w:val="2"/>
                <w:sz w:val="18"/>
                <w:szCs w:val="18"/>
                <w:lang w:val="en-GB"/>
                <w14:ligatures w14:val="standardContextual"/>
              </w:rPr>
              <w:t>make reference</w:t>
            </w:r>
            <w:proofErr w:type="gramEnd"/>
            <w:r>
              <w:rPr>
                <w:rFonts w:ascii="Century Gothic" w:hAnsi="Century Gothic"/>
                <w:kern w:val="2"/>
                <w:sz w:val="18"/>
                <w:szCs w:val="18"/>
                <w:lang w:val="en-GB"/>
                <w14:ligatures w14:val="standardContextual"/>
              </w:rPr>
              <w:t xml:space="preserve"> to the entire construction and post construction period, and all devices must be installed prior to commencement of any demolition or construction works on-site. </w:t>
            </w:r>
          </w:p>
        </w:tc>
        <w:tc>
          <w:tcPr>
            <w:tcW w:w="3701" w:type="dxa"/>
            <w:vMerge/>
            <w:tcBorders>
              <w:top w:val="single" w:sz="4" w:space="0" w:color="auto"/>
              <w:left w:val="single" w:sz="4" w:space="0" w:color="auto"/>
              <w:bottom w:val="single" w:sz="4" w:space="0" w:color="auto"/>
              <w:right w:val="single" w:sz="4" w:space="0" w:color="auto"/>
            </w:tcBorders>
            <w:vAlign w:val="center"/>
            <w:hideMark/>
          </w:tcPr>
          <w:p w14:paraId="3C0EB213" w14:textId="77777777" w:rsidR="0075396A" w:rsidRDefault="0075396A">
            <w:pPr>
              <w:rPr>
                <w:rFonts w:ascii="Century Gothic" w:hAnsi="Century Gothic"/>
                <w:kern w:val="2"/>
                <w:sz w:val="18"/>
                <w:szCs w:val="18"/>
                <w:lang w:eastAsia="en-US"/>
                <w14:ligatures w14:val="standardContextual"/>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14:paraId="1AD267AF" w14:textId="77777777" w:rsidR="0075396A" w:rsidRDefault="0075396A">
            <w:pPr>
              <w:rPr>
                <w:rFonts w:ascii="Century Gothic" w:hAnsi="Century Gothic"/>
                <w:kern w:val="2"/>
                <w:sz w:val="18"/>
                <w:szCs w:val="18"/>
                <w:lang w:eastAsia="en-US"/>
                <w14:ligatures w14:val="standardContextual"/>
              </w:rPr>
            </w:pPr>
          </w:p>
        </w:tc>
      </w:tr>
      <w:tr w:rsidR="0075396A" w14:paraId="2779773B" w14:textId="77777777" w:rsidTr="0075396A">
        <w:tc>
          <w:tcPr>
            <w:tcW w:w="421" w:type="dxa"/>
            <w:tcBorders>
              <w:top w:val="single" w:sz="4" w:space="0" w:color="auto"/>
              <w:left w:val="single" w:sz="4" w:space="0" w:color="auto"/>
              <w:bottom w:val="single" w:sz="4" w:space="0" w:color="auto"/>
              <w:right w:val="single" w:sz="4" w:space="0" w:color="auto"/>
            </w:tcBorders>
            <w:hideMark/>
          </w:tcPr>
          <w:p w14:paraId="7F620816" w14:textId="77777777" w:rsidR="0075396A" w:rsidRDefault="0075396A">
            <w:pPr>
              <w:rPr>
                <w:rFonts w:ascii="Century Gothic" w:hAnsi="Century Gothic"/>
                <w:kern w:val="2"/>
                <w:sz w:val="18"/>
                <w:szCs w:val="18"/>
                <w14:ligatures w14:val="standardContextual"/>
              </w:rPr>
            </w:pPr>
            <w:r>
              <w:rPr>
                <w:rFonts w:ascii="Century Gothic" w:hAnsi="Century Gothic"/>
                <w:sz w:val="18"/>
                <w:szCs w:val="18"/>
              </w:rPr>
              <w:lastRenderedPageBreak/>
              <w:t>g.</w:t>
            </w:r>
          </w:p>
        </w:tc>
        <w:tc>
          <w:tcPr>
            <w:tcW w:w="4240" w:type="dxa"/>
            <w:tcBorders>
              <w:top w:val="single" w:sz="4" w:space="0" w:color="auto"/>
              <w:left w:val="single" w:sz="4" w:space="0" w:color="auto"/>
              <w:bottom w:val="single" w:sz="4" w:space="0" w:color="auto"/>
              <w:right w:val="single" w:sz="4" w:space="0" w:color="auto"/>
            </w:tcBorders>
          </w:tcPr>
          <w:p w14:paraId="6EDD38EA" w14:textId="77777777" w:rsidR="0075396A" w:rsidRDefault="0075396A">
            <w:pPr>
              <w:rPr>
                <w:rFonts w:ascii="Century Gothic" w:hAnsi="Century Gothic"/>
                <w:sz w:val="18"/>
                <w:szCs w:val="18"/>
              </w:rPr>
            </w:pPr>
            <w:r>
              <w:rPr>
                <w:rFonts w:ascii="Century Gothic" w:hAnsi="Century Gothic"/>
                <w:sz w:val="18"/>
                <w:szCs w:val="18"/>
              </w:rPr>
              <w:t xml:space="preserve">The ESCP is to be prepared in conjunction with the Site Stormwater Management Plan and as a minimum contain the following information: </w:t>
            </w:r>
          </w:p>
          <w:p w14:paraId="37DD4BD7" w14:textId="77777777" w:rsidR="0075396A" w:rsidRDefault="0075396A" w:rsidP="0075396A">
            <w:pPr>
              <w:numPr>
                <w:ilvl w:val="1"/>
                <w:numId w:val="51"/>
              </w:numPr>
              <w:ind w:left="604"/>
              <w:rPr>
                <w:rFonts w:ascii="Century Gothic" w:hAnsi="Century Gothic"/>
                <w:sz w:val="18"/>
                <w:szCs w:val="18"/>
              </w:rPr>
            </w:pPr>
            <w:r>
              <w:rPr>
                <w:rFonts w:ascii="Century Gothic" w:hAnsi="Century Gothic"/>
                <w:sz w:val="18"/>
                <w:szCs w:val="18"/>
              </w:rPr>
              <w:t xml:space="preserve">Property </w:t>
            </w:r>
            <w:proofErr w:type="gramStart"/>
            <w:r>
              <w:rPr>
                <w:rFonts w:ascii="Century Gothic" w:hAnsi="Century Gothic"/>
                <w:sz w:val="18"/>
                <w:szCs w:val="18"/>
              </w:rPr>
              <w:t>details;</w:t>
            </w:r>
            <w:proofErr w:type="gramEnd"/>
            <w:r>
              <w:rPr>
                <w:rFonts w:ascii="Century Gothic" w:hAnsi="Century Gothic"/>
                <w:sz w:val="18"/>
                <w:szCs w:val="18"/>
              </w:rPr>
              <w:t xml:space="preserve"> </w:t>
            </w:r>
          </w:p>
          <w:p w14:paraId="3FB3410F" w14:textId="77777777" w:rsidR="0075396A" w:rsidRDefault="0075396A" w:rsidP="0075396A">
            <w:pPr>
              <w:numPr>
                <w:ilvl w:val="1"/>
                <w:numId w:val="51"/>
              </w:numPr>
              <w:ind w:left="604"/>
              <w:rPr>
                <w:rFonts w:ascii="Century Gothic" w:hAnsi="Century Gothic"/>
                <w:sz w:val="18"/>
                <w:szCs w:val="18"/>
              </w:rPr>
            </w:pPr>
            <w:r>
              <w:rPr>
                <w:rFonts w:ascii="Century Gothic" w:hAnsi="Century Gothic"/>
                <w:sz w:val="18"/>
                <w:szCs w:val="18"/>
              </w:rPr>
              <w:t>Site analysis (contours, access points, location of existing vegetation/creeks or other features</w:t>
            </w:r>
            <w:proofErr w:type="gramStart"/>
            <w:r>
              <w:rPr>
                <w:rFonts w:ascii="Century Gothic" w:hAnsi="Century Gothic"/>
                <w:sz w:val="18"/>
                <w:szCs w:val="18"/>
              </w:rPr>
              <w:t>);</w:t>
            </w:r>
            <w:proofErr w:type="gramEnd"/>
            <w:r>
              <w:rPr>
                <w:rFonts w:ascii="Century Gothic" w:hAnsi="Century Gothic"/>
                <w:sz w:val="18"/>
                <w:szCs w:val="18"/>
              </w:rPr>
              <w:t xml:space="preserve"> </w:t>
            </w:r>
          </w:p>
          <w:p w14:paraId="5AD3C100" w14:textId="77777777" w:rsidR="0075396A" w:rsidRDefault="0075396A" w:rsidP="0075396A">
            <w:pPr>
              <w:numPr>
                <w:ilvl w:val="1"/>
                <w:numId w:val="51"/>
              </w:numPr>
              <w:ind w:left="604"/>
              <w:rPr>
                <w:rFonts w:ascii="Century Gothic" w:hAnsi="Century Gothic"/>
                <w:sz w:val="18"/>
                <w:szCs w:val="18"/>
              </w:rPr>
            </w:pPr>
            <w:r>
              <w:rPr>
                <w:rFonts w:ascii="Century Gothic" w:hAnsi="Century Gothic"/>
                <w:sz w:val="18"/>
                <w:szCs w:val="18"/>
              </w:rPr>
              <w:t xml:space="preserve">Extent and degree of clearing works and any </w:t>
            </w:r>
            <w:proofErr w:type="gramStart"/>
            <w:r>
              <w:rPr>
                <w:rFonts w:ascii="Century Gothic" w:hAnsi="Century Gothic"/>
                <w:sz w:val="18"/>
                <w:szCs w:val="18"/>
              </w:rPr>
              <w:t>excavations;</w:t>
            </w:r>
            <w:proofErr w:type="gramEnd"/>
            <w:r>
              <w:rPr>
                <w:rFonts w:ascii="Century Gothic" w:hAnsi="Century Gothic"/>
                <w:sz w:val="18"/>
                <w:szCs w:val="18"/>
              </w:rPr>
              <w:t xml:space="preserve"> </w:t>
            </w:r>
          </w:p>
          <w:p w14:paraId="08A01411" w14:textId="77777777" w:rsidR="0075396A" w:rsidRDefault="0075396A" w:rsidP="0075396A">
            <w:pPr>
              <w:numPr>
                <w:ilvl w:val="1"/>
                <w:numId w:val="51"/>
              </w:numPr>
              <w:ind w:left="604"/>
              <w:rPr>
                <w:rFonts w:ascii="Century Gothic" w:hAnsi="Century Gothic"/>
                <w:sz w:val="18"/>
                <w:szCs w:val="18"/>
              </w:rPr>
            </w:pPr>
            <w:r>
              <w:rPr>
                <w:rFonts w:ascii="Century Gothic" w:hAnsi="Century Gothic"/>
                <w:sz w:val="18"/>
                <w:szCs w:val="18"/>
              </w:rPr>
              <w:t xml:space="preserve">Conservation/protection of sensitive areas and trees either on site or adjoining </w:t>
            </w:r>
            <w:proofErr w:type="gramStart"/>
            <w:r>
              <w:rPr>
                <w:rFonts w:ascii="Century Gothic" w:hAnsi="Century Gothic"/>
                <w:sz w:val="18"/>
                <w:szCs w:val="18"/>
              </w:rPr>
              <w:t>development;</w:t>
            </w:r>
            <w:proofErr w:type="gramEnd"/>
            <w:r>
              <w:rPr>
                <w:rFonts w:ascii="Century Gothic" w:hAnsi="Century Gothic"/>
                <w:sz w:val="18"/>
                <w:szCs w:val="18"/>
              </w:rPr>
              <w:t xml:space="preserve"> </w:t>
            </w:r>
          </w:p>
          <w:p w14:paraId="002E7558" w14:textId="77777777" w:rsidR="0075396A" w:rsidRDefault="0075396A" w:rsidP="0075396A">
            <w:pPr>
              <w:numPr>
                <w:ilvl w:val="1"/>
                <w:numId w:val="51"/>
              </w:numPr>
              <w:ind w:left="604"/>
              <w:rPr>
                <w:rFonts w:ascii="Century Gothic" w:hAnsi="Century Gothic"/>
                <w:sz w:val="18"/>
                <w:szCs w:val="18"/>
              </w:rPr>
            </w:pPr>
            <w:r>
              <w:rPr>
                <w:rFonts w:ascii="Century Gothic" w:hAnsi="Century Gothic"/>
                <w:sz w:val="18"/>
                <w:szCs w:val="18"/>
              </w:rPr>
              <w:t>Truck movements and access arrangements/routes (load limits</w:t>
            </w:r>
            <w:proofErr w:type="gramStart"/>
            <w:r>
              <w:rPr>
                <w:rFonts w:ascii="Century Gothic" w:hAnsi="Century Gothic"/>
                <w:sz w:val="18"/>
                <w:szCs w:val="18"/>
              </w:rPr>
              <w:t>);</w:t>
            </w:r>
            <w:proofErr w:type="gramEnd"/>
            <w:r>
              <w:rPr>
                <w:rFonts w:ascii="Century Gothic" w:hAnsi="Century Gothic"/>
                <w:sz w:val="18"/>
                <w:szCs w:val="18"/>
              </w:rPr>
              <w:t xml:space="preserve"> </w:t>
            </w:r>
          </w:p>
          <w:p w14:paraId="1158680B" w14:textId="77777777" w:rsidR="0075396A" w:rsidRDefault="0075396A" w:rsidP="0075396A">
            <w:pPr>
              <w:numPr>
                <w:ilvl w:val="1"/>
                <w:numId w:val="51"/>
              </w:numPr>
              <w:ind w:left="604"/>
              <w:rPr>
                <w:rFonts w:ascii="Century Gothic" w:hAnsi="Century Gothic"/>
                <w:sz w:val="18"/>
                <w:szCs w:val="18"/>
              </w:rPr>
            </w:pPr>
            <w:r>
              <w:rPr>
                <w:rFonts w:ascii="Century Gothic" w:hAnsi="Century Gothic"/>
                <w:sz w:val="18"/>
                <w:szCs w:val="18"/>
              </w:rPr>
              <w:t>Sediment and Erosion Control Measures (location and type of all control measures</w:t>
            </w:r>
            <w:proofErr w:type="gramStart"/>
            <w:r>
              <w:rPr>
                <w:rFonts w:ascii="Century Gothic" w:hAnsi="Century Gothic"/>
                <w:sz w:val="18"/>
                <w:szCs w:val="18"/>
              </w:rPr>
              <w:t>);</w:t>
            </w:r>
            <w:proofErr w:type="gramEnd"/>
            <w:r>
              <w:rPr>
                <w:rFonts w:ascii="Century Gothic" w:hAnsi="Century Gothic"/>
                <w:sz w:val="18"/>
                <w:szCs w:val="18"/>
              </w:rPr>
              <w:t xml:space="preserve"> </w:t>
            </w:r>
          </w:p>
          <w:p w14:paraId="079C34E2" w14:textId="77777777" w:rsidR="0075396A" w:rsidRDefault="0075396A" w:rsidP="0075396A">
            <w:pPr>
              <w:numPr>
                <w:ilvl w:val="1"/>
                <w:numId w:val="51"/>
              </w:numPr>
              <w:ind w:left="604"/>
              <w:rPr>
                <w:rFonts w:ascii="Century Gothic" w:hAnsi="Century Gothic"/>
                <w:sz w:val="18"/>
                <w:szCs w:val="18"/>
              </w:rPr>
            </w:pPr>
            <w:r>
              <w:rPr>
                <w:rFonts w:ascii="Century Gothic" w:hAnsi="Century Gothic"/>
                <w:sz w:val="18"/>
                <w:szCs w:val="18"/>
              </w:rPr>
              <w:t xml:space="preserve">Excavation pit </w:t>
            </w:r>
            <w:proofErr w:type="gramStart"/>
            <w:r>
              <w:rPr>
                <w:rFonts w:ascii="Century Gothic" w:hAnsi="Century Gothic"/>
                <w:sz w:val="18"/>
                <w:szCs w:val="18"/>
              </w:rPr>
              <w:t>protection;</w:t>
            </w:r>
            <w:proofErr w:type="gramEnd"/>
            <w:r>
              <w:rPr>
                <w:rFonts w:ascii="Century Gothic" w:hAnsi="Century Gothic"/>
                <w:sz w:val="18"/>
                <w:szCs w:val="18"/>
              </w:rPr>
              <w:t xml:space="preserve"> </w:t>
            </w:r>
          </w:p>
          <w:p w14:paraId="0EA57D81" w14:textId="77777777" w:rsidR="0075396A" w:rsidRDefault="0075396A" w:rsidP="0075396A">
            <w:pPr>
              <w:numPr>
                <w:ilvl w:val="1"/>
                <w:numId w:val="51"/>
              </w:numPr>
              <w:ind w:left="604"/>
              <w:rPr>
                <w:rFonts w:ascii="Century Gothic" w:hAnsi="Century Gothic"/>
                <w:sz w:val="18"/>
                <w:szCs w:val="18"/>
              </w:rPr>
            </w:pPr>
            <w:r>
              <w:rPr>
                <w:rFonts w:ascii="Century Gothic" w:hAnsi="Century Gothic"/>
                <w:sz w:val="18"/>
                <w:szCs w:val="18"/>
              </w:rPr>
              <w:t xml:space="preserve">Material stockpile location and control method, waste </w:t>
            </w:r>
            <w:proofErr w:type="gramStart"/>
            <w:r>
              <w:rPr>
                <w:rFonts w:ascii="Century Gothic" w:hAnsi="Century Gothic"/>
                <w:sz w:val="18"/>
                <w:szCs w:val="18"/>
              </w:rPr>
              <w:t>management;</w:t>
            </w:r>
            <w:proofErr w:type="gramEnd"/>
            <w:r>
              <w:rPr>
                <w:rFonts w:ascii="Century Gothic" w:hAnsi="Century Gothic"/>
                <w:sz w:val="18"/>
                <w:szCs w:val="18"/>
              </w:rPr>
              <w:t xml:space="preserve"> </w:t>
            </w:r>
          </w:p>
          <w:p w14:paraId="7DCC7AC2" w14:textId="77777777" w:rsidR="0075396A" w:rsidRDefault="0075396A" w:rsidP="0075396A">
            <w:pPr>
              <w:numPr>
                <w:ilvl w:val="1"/>
                <w:numId w:val="51"/>
              </w:numPr>
              <w:ind w:left="604"/>
              <w:rPr>
                <w:rFonts w:ascii="Century Gothic" w:hAnsi="Century Gothic"/>
                <w:sz w:val="18"/>
                <w:szCs w:val="18"/>
              </w:rPr>
            </w:pPr>
            <w:r>
              <w:rPr>
                <w:rFonts w:ascii="Century Gothic" w:hAnsi="Century Gothic"/>
                <w:sz w:val="18"/>
                <w:szCs w:val="18"/>
              </w:rPr>
              <w:t>Pump out method (if required</w:t>
            </w:r>
            <w:proofErr w:type="gramStart"/>
            <w:r>
              <w:rPr>
                <w:rFonts w:ascii="Century Gothic" w:hAnsi="Century Gothic"/>
                <w:sz w:val="18"/>
                <w:szCs w:val="18"/>
              </w:rPr>
              <w:t>);</w:t>
            </w:r>
            <w:proofErr w:type="gramEnd"/>
            <w:r>
              <w:rPr>
                <w:rFonts w:ascii="Century Gothic" w:hAnsi="Century Gothic"/>
                <w:sz w:val="18"/>
                <w:szCs w:val="18"/>
              </w:rPr>
              <w:t xml:space="preserve"> </w:t>
            </w:r>
          </w:p>
          <w:p w14:paraId="288E6004" w14:textId="77777777" w:rsidR="0075396A" w:rsidRDefault="0075396A" w:rsidP="0075396A">
            <w:pPr>
              <w:numPr>
                <w:ilvl w:val="1"/>
                <w:numId w:val="51"/>
              </w:numPr>
              <w:ind w:left="604"/>
              <w:rPr>
                <w:rFonts w:ascii="Century Gothic" w:hAnsi="Century Gothic"/>
                <w:sz w:val="18"/>
                <w:szCs w:val="18"/>
              </w:rPr>
            </w:pPr>
            <w:r>
              <w:rPr>
                <w:rFonts w:ascii="Century Gothic" w:hAnsi="Century Gothic"/>
                <w:sz w:val="18"/>
                <w:szCs w:val="18"/>
              </w:rPr>
              <w:t xml:space="preserve">Dust control measures to reduce surface or airborne movement of sediment from exposed areas of the </w:t>
            </w:r>
            <w:proofErr w:type="gramStart"/>
            <w:r>
              <w:rPr>
                <w:rFonts w:ascii="Century Gothic" w:hAnsi="Century Gothic"/>
                <w:sz w:val="18"/>
                <w:szCs w:val="18"/>
              </w:rPr>
              <w:t>site;</w:t>
            </w:r>
            <w:proofErr w:type="gramEnd"/>
            <w:r>
              <w:rPr>
                <w:rFonts w:ascii="Century Gothic" w:hAnsi="Century Gothic"/>
                <w:sz w:val="18"/>
                <w:szCs w:val="18"/>
              </w:rPr>
              <w:t xml:space="preserve"> </w:t>
            </w:r>
          </w:p>
          <w:p w14:paraId="790648F3" w14:textId="77777777" w:rsidR="0075396A" w:rsidRDefault="0075396A" w:rsidP="0075396A">
            <w:pPr>
              <w:numPr>
                <w:ilvl w:val="1"/>
                <w:numId w:val="51"/>
              </w:numPr>
              <w:ind w:left="604"/>
              <w:rPr>
                <w:rFonts w:ascii="Century Gothic" w:hAnsi="Century Gothic"/>
                <w:sz w:val="18"/>
                <w:szCs w:val="18"/>
              </w:rPr>
            </w:pPr>
            <w:r>
              <w:rPr>
                <w:rFonts w:ascii="Century Gothic" w:hAnsi="Century Gothic"/>
                <w:sz w:val="18"/>
                <w:szCs w:val="18"/>
              </w:rPr>
              <w:t xml:space="preserve">Hours of operation </w:t>
            </w:r>
          </w:p>
          <w:p w14:paraId="012987C5" w14:textId="77777777" w:rsidR="0075396A" w:rsidRDefault="0075396A" w:rsidP="0075396A">
            <w:pPr>
              <w:numPr>
                <w:ilvl w:val="1"/>
                <w:numId w:val="51"/>
              </w:numPr>
              <w:ind w:left="604"/>
              <w:rPr>
                <w:rFonts w:ascii="Century Gothic" w:hAnsi="Century Gothic"/>
                <w:sz w:val="18"/>
                <w:szCs w:val="18"/>
              </w:rPr>
            </w:pPr>
            <w:r>
              <w:rPr>
                <w:rFonts w:ascii="Century Gothic" w:hAnsi="Century Gothic"/>
                <w:sz w:val="18"/>
                <w:szCs w:val="18"/>
              </w:rPr>
              <w:t xml:space="preserve">Ongoing maintenance methods </w:t>
            </w:r>
          </w:p>
          <w:p w14:paraId="314A3CDA" w14:textId="77777777" w:rsidR="0075396A" w:rsidRDefault="0075396A" w:rsidP="0075396A">
            <w:pPr>
              <w:numPr>
                <w:ilvl w:val="1"/>
                <w:numId w:val="51"/>
              </w:numPr>
              <w:ind w:left="604"/>
              <w:rPr>
                <w:rFonts w:ascii="Century Gothic" w:hAnsi="Century Gothic"/>
                <w:sz w:val="18"/>
                <w:szCs w:val="18"/>
              </w:rPr>
            </w:pPr>
            <w:r>
              <w:rPr>
                <w:rFonts w:ascii="Century Gothic" w:hAnsi="Century Gothic"/>
                <w:sz w:val="18"/>
                <w:szCs w:val="18"/>
              </w:rPr>
              <w:t xml:space="preserve">Risks, </w:t>
            </w:r>
            <w:proofErr w:type="gramStart"/>
            <w:r>
              <w:rPr>
                <w:rFonts w:ascii="Century Gothic" w:hAnsi="Century Gothic"/>
                <w:sz w:val="18"/>
                <w:szCs w:val="18"/>
              </w:rPr>
              <w:t>safeguards</w:t>
            </w:r>
            <w:proofErr w:type="gramEnd"/>
            <w:r>
              <w:rPr>
                <w:rFonts w:ascii="Century Gothic" w:hAnsi="Century Gothic"/>
                <w:sz w:val="18"/>
                <w:szCs w:val="18"/>
              </w:rPr>
              <w:t xml:space="preserve"> and safety precautions; and </w:t>
            </w:r>
          </w:p>
          <w:p w14:paraId="080D3817" w14:textId="77777777" w:rsidR="0075396A" w:rsidRDefault="0075396A" w:rsidP="0075396A">
            <w:pPr>
              <w:numPr>
                <w:ilvl w:val="1"/>
                <w:numId w:val="51"/>
              </w:numPr>
              <w:ind w:left="604"/>
              <w:rPr>
                <w:rFonts w:ascii="Century Gothic" w:hAnsi="Century Gothic"/>
                <w:sz w:val="18"/>
                <w:szCs w:val="18"/>
              </w:rPr>
            </w:pPr>
            <w:r>
              <w:rPr>
                <w:rFonts w:ascii="Century Gothic" w:hAnsi="Century Gothic"/>
                <w:sz w:val="18"/>
                <w:szCs w:val="18"/>
              </w:rPr>
              <w:t xml:space="preserve">Contingencies. </w:t>
            </w:r>
          </w:p>
          <w:p w14:paraId="7E2D6E81" w14:textId="77777777" w:rsidR="0075396A" w:rsidRDefault="0075396A">
            <w:pPr>
              <w:rPr>
                <w:rFonts w:ascii="Century Gothic" w:hAnsi="Century Gothic"/>
                <w:sz w:val="18"/>
                <w:szCs w:val="18"/>
              </w:rPr>
            </w:pPr>
          </w:p>
        </w:tc>
        <w:tc>
          <w:tcPr>
            <w:tcW w:w="3701" w:type="dxa"/>
            <w:vMerge/>
            <w:tcBorders>
              <w:top w:val="single" w:sz="4" w:space="0" w:color="auto"/>
              <w:left w:val="single" w:sz="4" w:space="0" w:color="auto"/>
              <w:bottom w:val="single" w:sz="4" w:space="0" w:color="auto"/>
              <w:right w:val="single" w:sz="4" w:space="0" w:color="auto"/>
            </w:tcBorders>
            <w:vAlign w:val="center"/>
            <w:hideMark/>
          </w:tcPr>
          <w:p w14:paraId="2FF55080" w14:textId="77777777" w:rsidR="0075396A" w:rsidRDefault="0075396A">
            <w:pPr>
              <w:rPr>
                <w:rFonts w:ascii="Century Gothic" w:hAnsi="Century Gothic"/>
                <w:kern w:val="2"/>
                <w:sz w:val="18"/>
                <w:szCs w:val="18"/>
                <w:lang w:eastAsia="en-US"/>
                <w14:ligatures w14:val="standardContextual"/>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14:paraId="711E0382" w14:textId="77777777" w:rsidR="0075396A" w:rsidRDefault="0075396A">
            <w:pPr>
              <w:rPr>
                <w:rFonts w:ascii="Century Gothic" w:hAnsi="Century Gothic"/>
                <w:kern w:val="2"/>
                <w:sz w:val="18"/>
                <w:szCs w:val="18"/>
                <w:lang w:eastAsia="en-US"/>
                <w14:ligatures w14:val="standardContextual"/>
              </w:rPr>
            </w:pPr>
          </w:p>
        </w:tc>
      </w:tr>
    </w:tbl>
    <w:p w14:paraId="1C444B3A" w14:textId="77777777" w:rsidR="0075396A" w:rsidRDefault="0075396A"/>
    <w:sectPr w:rsidR="0075396A" w:rsidSect="002C69D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61FD"/>
    <w:multiLevelType w:val="hybridMultilevel"/>
    <w:tmpl w:val="6732485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31268D0"/>
    <w:multiLevelType w:val="multilevel"/>
    <w:tmpl w:val="97DEC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54BA4"/>
    <w:multiLevelType w:val="hybridMultilevel"/>
    <w:tmpl w:val="BBA4F5EC"/>
    <w:lvl w:ilvl="0" w:tplc="1D00CBD8">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A4B551A"/>
    <w:multiLevelType w:val="hybridMultilevel"/>
    <w:tmpl w:val="D586072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B750A4A"/>
    <w:multiLevelType w:val="hybridMultilevel"/>
    <w:tmpl w:val="9B5A4740"/>
    <w:lvl w:ilvl="0" w:tplc="E9840792">
      <w:start w:val="1"/>
      <w:numFmt w:val="bullet"/>
      <w:lvlText w:val="-"/>
      <w:lvlJc w:val="left"/>
      <w:pPr>
        <w:ind w:left="2160" w:hanging="360"/>
      </w:pPr>
      <w:rPr>
        <w:rFonts w:ascii="Century Gothic" w:eastAsiaTheme="minorHAnsi" w:hAnsi="Century Gothic" w:cs="Arial" w:hint="default"/>
      </w:rPr>
    </w:lvl>
    <w:lvl w:ilvl="1" w:tplc="08090001">
      <w:start w:val="1"/>
      <w:numFmt w:val="bullet"/>
      <w:lvlText w:val=""/>
      <w:lvlJc w:val="left"/>
      <w:pPr>
        <w:ind w:left="1429"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E6662AC"/>
    <w:multiLevelType w:val="hybridMultilevel"/>
    <w:tmpl w:val="E97C021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68748CB"/>
    <w:multiLevelType w:val="multilevel"/>
    <w:tmpl w:val="9C004A4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8F440F5"/>
    <w:multiLevelType w:val="hybridMultilevel"/>
    <w:tmpl w:val="3904B666"/>
    <w:lvl w:ilvl="0" w:tplc="2D381ADE">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C194113"/>
    <w:multiLevelType w:val="hybridMultilevel"/>
    <w:tmpl w:val="6B6C728A"/>
    <w:lvl w:ilvl="0" w:tplc="D0ACD02A">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E5A5428"/>
    <w:multiLevelType w:val="multilevel"/>
    <w:tmpl w:val="A59CEDC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19C457D"/>
    <w:multiLevelType w:val="multilevel"/>
    <w:tmpl w:val="07524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F5055C"/>
    <w:multiLevelType w:val="hybridMultilevel"/>
    <w:tmpl w:val="763E909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43F7A94"/>
    <w:multiLevelType w:val="multilevel"/>
    <w:tmpl w:val="C8063B6C"/>
    <w:lvl w:ilvl="0">
      <w:start w:val="4"/>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4BB7277"/>
    <w:multiLevelType w:val="multilevel"/>
    <w:tmpl w:val="FAF4EAA4"/>
    <w:lvl w:ilvl="0">
      <w:start w:val="4"/>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5784C18"/>
    <w:multiLevelType w:val="multilevel"/>
    <w:tmpl w:val="F2FAE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4150F1"/>
    <w:multiLevelType w:val="hybridMultilevel"/>
    <w:tmpl w:val="9DBA95B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489D7AAF"/>
    <w:multiLevelType w:val="hybridMultilevel"/>
    <w:tmpl w:val="F0442B4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8A47DF2"/>
    <w:multiLevelType w:val="hybridMultilevel"/>
    <w:tmpl w:val="277E7272"/>
    <w:lvl w:ilvl="0" w:tplc="A8CC3F3A">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D964A53"/>
    <w:multiLevelType w:val="hybridMultilevel"/>
    <w:tmpl w:val="03C2834A"/>
    <w:lvl w:ilvl="0" w:tplc="F3BE8252">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B0D5C46"/>
    <w:multiLevelType w:val="hybridMultilevel"/>
    <w:tmpl w:val="1E9832CE"/>
    <w:lvl w:ilvl="0" w:tplc="9FA88EB4">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F7D038C"/>
    <w:multiLevelType w:val="multilevel"/>
    <w:tmpl w:val="1D8012DA"/>
    <w:lvl w:ilvl="0">
      <w:start w:val="1"/>
      <w:numFmt w:val="decimal"/>
      <w:lvlText w:val="%1."/>
      <w:lvlJc w:val="left"/>
      <w:pPr>
        <w:tabs>
          <w:tab w:val="num" w:pos="720"/>
        </w:tabs>
        <w:ind w:left="720" w:hanging="360"/>
      </w:pPr>
      <w:rPr>
        <w:b/>
        <w:bCs/>
      </w:rPr>
    </w:lvl>
    <w:lvl w:ilvl="1">
      <w:start w:val="1"/>
      <w:numFmt w:val="bullet"/>
      <w:lvlText w:val=""/>
      <w:lvlJc w:val="left"/>
      <w:pPr>
        <w:ind w:left="1429" w:hanging="360"/>
      </w:pPr>
      <w:rPr>
        <w:rFonts w:ascii="Symbol" w:hAnsi="Symbol" w:hint="default"/>
      </w:rPr>
    </w:lvl>
    <w:lvl w:ilvl="2">
      <w:start w:val="1"/>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CF16A6"/>
    <w:multiLevelType w:val="hybridMultilevel"/>
    <w:tmpl w:val="927E501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65EA7FCB"/>
    <w:multiLevelType w:val="hybridMultilevel"/>
    <w:tmpl w:val="266C78BC"/>
    <w:lvl w:ilvl="0" w:tplc="6C7644B4">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662319B5"/>
    <w:multiLevelType w:val="hybridMultilevel"/>
    <w:tmpl w:val="F24CDC08"/>
    <w:lvl w:ilvl="0" w:tplc="6D5CC160">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68E60FF0"/>
    <w:multiLevelType w:val="hybridMultilevel"/>
    <w:tmpl w:val="71764536"/>
    <w:lvl w:ilvl="0" w:tplc="D59411C0">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EF16BF7"/>
    <w:multiLevelType w:val="hybridMultilevel"/>
    <w:tmpl w:val="DA2670B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71CE4D97"/>
    <w:multiLevelType w:val="hybridMultilevel"/>
    <w:tmpl w:val="1784755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78291DEE"/>
    <w:multiLevelType w:val="hybridMultilevel"/>
    <w:tmpl w:val="3BD8335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74223391">
    <w:abstractNumId w:val="4"/>
  </w:num>
  <w:num w:numId="2" w16cid:durableId="1860005300">
    <w:abstractNumId w:val="1"/>
  </w:num>
  <w:num w:numId="3" w16cid:durableId="1933470302">
    <w:abstractNumId w:val="14"/>
  </w:num>
  <w:num w:numId="4" w16cid:durableId="1553300445">
    <w:abstractNumId w:val="10"/>
  </w:num>
  <w:num w:numId="5" w16cid:durableId="453132922">
    <w:abstractNumId w:val="20"/>
  </w:num>
  <w:num w:numId="6" w16cid:durableId="1375495810">
    <w:abstractNumId w:val="8"/>
  </w:num>
  <w:num w:numId="7" w16cid:durableId="13085885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864601">
    <w:abstractNumId w:val="19"/>
  </w:num>
  <w:num w:numId="9" w16cid:durableId="2159681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9103080">
    <w:abstractNumId w:val="18"/>
  </w:num>
  <w:num w:numId="11" w16cid:durableId="17561271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0961981">
    <w:abstractNumId w:val="24"/>
  </w:num>
  <w:num w:numId="13" w16cid:durableId="17727640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6943448">
    <w:abstractNumId w:val="23"/>
  </w:num>
  <w:num w:numId="15" w16cid:durableId="4526732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9076635">
    <w:abstractNumId w:val="21"/>
  </w:num>
  <w:num w:numId="17" w16cid:durableId="5593683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6276788">
    <w:abstractNumId w:val="2"/>
  </w:num>
  <w:num w:numId="19" w16cid:durableId="17618270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26455524">
    <w:abstractNumId w:val="7"/>
  </w:num>
  <w:num w:numId="21" w16cid:durableId="6844001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04450135">
    <w:abstractNumId w:val="17"/>
  </w:num>
  <w:num w:numId="23" w16cid:durableId="13138299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81755082">
    <w:abstractNumId w:val="13"/>
  </w:num>
  <w:num w:numId="25" w16cid:durableId="1715543152">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1818221">
    <w:abstractNumId w:val="12"/>
  </w:num>
  <w:num w:numId="27" w16cid:durableId="674502658">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44921694">
    <w:abstractNumId w:val="22"/>
  </w:num>
  <w:num w:numId="29" w16cid:durableId="6644786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40020511">
    <w:abstractNumId w:val="11"/>
  </w:num>
  <w:num w:numId="31" w16cid:durableId="14664343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68700788">
    <w:abstractNumId w:val="5"/>
  </w:num>
  <w:num w:numId="33" w16cid:durableId="7565627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79427779">
    <w:abstractNumId w:val="3"/>
  </w:num>
  <w:num w:numId="35" w16cid:durableId="6276622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02923396">
    <w:abstractNumId w:val="16"/>
  </w:num>
  <w:num w:numId="37" w16cid:durableId="6758867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31914342">
    <w:abstractNumId w:val="27"/>
  </w:num>
  <w:num w:numId="39" w16cid:durableId="4024147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87526005">
    <w:abstractNumId w:val="0"/>
  </w:num>
  <w:num w:numId="41" w16cid:durableId="13968593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167360">
    <w:abstractNumId w:val="25"/>
  </w:num>
  <w:num w:numId="43" w16cid:durableId="5612142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16839559">
    <w:abstractNumId w:val="15"/>
  </w:num>
  <w:num w:numId="45" w16cid:durableId="7723571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60417375">
    <w:abstractNumId w:val="26"/>
  </w:num>
  <w:num w:numId="47" w16cid:durableId="19923655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25817682">
    <w:abstractNumId w:val="9"/>
  </w:num>
  <w:num w:numId="49" w16cid:durableId="5940209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4266013">
    <w:abstractNumId w:val="6"/>
  </w:num>
  <w:num w:numId="51" w16cid:durableId="14033369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7E0"/>
    <w:rsid w:val="000B57E0"/>
    <w:rsid w:val="001A404C"/>
    <w:rsid w:val="00200FB3"/>
    <w:rsid w:val="00295ED9"/>
    <w:rsid w:val="002C69D2"/>
    <w:rsid w:val="003067FB"/>
    <w:rsid w:val="0036329C"/>
    <w:rsid w:val="00394F50"/>
    <w:rsid w:val="003B4C21"/>
    <w:rsid w:val="004427FF"/>
    <w:rsid w:val="00462FAA"/>
    <w:rsid w:val="004C45C8"/>
    <w:rsid w:val="004D2AE0"/>
    <w:rsid w:val="005B3CA5"/>
    <w:rsid w:val="00612E40"/>
    <w:rsid w:val="006B7E53"/>
    <w:rsid w:val="00701D8A"/>
    <w:rsid w:val="0075396A"/>
    <w:rsid w:val="007E008D"/>
    <w:rsid w:val="008A55EF"/>
    <w:rsid w:val="008B15E1"/>
    <w:rsid w:val="008D3116"/>
    <w:rsid w:val="008F30DB"/>
    <w:rsid w:val="009156E7"/>
    <w:rsid w:val="009D42AC"/>
    <w:rsid w:val="00AC56E1"/>
    <w:rsid w:val="00AD447C"/>
    <w:rsid w:val="00AF2996"/>
    <w:rsid w:val="00B11669"/>
    <w:rsid w:val="00C3670A"/>
    <w:rsid w:val="00C825BD"/>
    <w:rsid w:val="00C841E1"/>
    <w:rsid w:val="00C86E93"/>
    <w:rsid w:val="00CC734C"/>
    <w:rsid w:val="00CD309D"/>
    <w:rsid w:val="00CF7EF0"/>
    <w:rsid w:val="00D25636"/>
    <w:rsid w:val="00D74284"/>
    <w:rsid w:val="00DB74F0"/>
    <w:rsid w:val="00F12F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06D64"/>
  <w14:defaultImageDpi w14:val="32767"/>
  <w15:chartTrackingRefBased/>
  <w15:docId w15:val="{BCAA2596-C676-7A44-B57B-37FECDDF0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B57E0"/>
    <w:rPr>
      <w:rFonts w:ascii="Times New Roman" w:eastAsia="Times New Roman" w:hAnsi="Times New Roman" w:cs="Times New Roman"/>
      <w:kern w:val="0"/>
      <w:sz w:val="24"/>
      <w:szCs w:val="24"/>
      <w:lang w:val="en-AU"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7E0"/>
    <w:pPr>
      <w:ind w:left="720"/>
      <w:contextualSpacing/>
    </w:pPr>
    <w:rPr>
      <w:rFonts w:asciiTheme="minorHAnsi" w:eastAsiaTheme="minorHAnsi" w:hAnsiTheme="minorHAnsi" w:cstheme="minorBidi"/>
      <w:lang w:val="en-GB" w:eastAsia="en-US"/>
    </w:rPr>
  </w:style>
  <w:style w:type="table" w:styleId="TableGrid">
    <w:name w:val="Table Grid"/>
    <w:basedOn w:val="TableNormal"/>
    <w:uiPriority w:val="39"/>
    <w:rsid w:val="000B57E0"/>
    <w:rPr>
      <w:rFonts w:asciiTheme="minorHAnsi" w:hAnsiTheme="minorHAnsi" w:cstheme="minorBidi"/>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75396A"/>
    <w:pPr>
      <w:spacing w:before="100" w:beforeAutospacing="1" w:after="100" w:afterAutospacing="1"/>
    </w:pPr>
  </w:style>
  <w:style w:type="paragraph" w:styleId="NormalWeb">
    <w:name w:val="Normal (Web)"/>
    <w:basedOn w:val="Normal"/>
    <w:uiPriority w:val="99"/>
    <w:semiHidden/>
    <w:unhideWhenUsed/>
    <w:rsid w:val="0075396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939387">
      <w:bodyDiv w:val="1"/>
      <w:marLeft w:val="0"/>
      <w:marRight w:val="0"/>
      <w:marTop w:val="0"/>
      <w:marBottom w:val="0"/>
      <w:divBdr>
        <w:top w:val="none" w:sz="0" w:space="0" w:color="auto"/>
        <w:left w:val="none" w:sz="0" w:space="0" w:color="auto"/>
        <w:bottom w:val="none" w:sz="0" w:space="0" w:color="auto"/>
        <w:right w:val="none" w:sz="0" w:space="0" w:color="auto"/>
      </w:divBdr>
    </w:div>
    <w:div w:id="83253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36</Pages>
  <Words>13391</Words>
  <Characters>68027</Characters>
  <Application>Microsoft Office Word</Application>
  <DocSecurity>4</DocSecurity>
  <Lines>4251</Lines>
  <Paragraphs>1732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Apps</dc:creator>
  <cp:keywords/>
  <dc:description/>
  <cp:lastModifiedBy>Shannon Butler</cp:lastModifiedBy>
  <cp:revision>2</cp:revision>
  <cp:lastPrinted>2024-06-04T04:06:00Z</cp:lastPrinted>
  <dcterms:created xsi:type="dcterms:W3CDTF">2024-10-30T04:56:00Z</dcterms:created>
  <dcterms:modified xsi:type="dcterms:W3CDTF">2024-10-30T04:56:00Z</dcterms:modified>
</cp:coreProperties>
</file>